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0C1C3D96" w:rsidR="00BB2C39" w:rsidRDefault="00BB2C39" w:rsidP="00BB2C39">
      <w:pPr>
        <w:jc w:val="center"/>
        <w:rPr>
          <w:rFonts w:cs="Arial"/>
          <w:sz w:val="72"/>
          <w:szCs w:val="72"/>
        </w:rPr>
      </w:pPr>
    </w:p>
    <w:p w14:paraId="2368A193" w14:textId="77777777" w:rsidR="00216CBD" w:rsidRDefault="00216CBD" w:rsidP="00BB2C39">
      <w:pPr>
        <w:jc w:val="center"/>
        <w:rPr>
          <w:rFonts w:cs="Arial"/>
          <w:sz w:val="72"/>
          <w:szCs w:val="72"/>
        </w:rPr>
      </w:pPr>
    </w:p>
    <w:p w14:paraId="6163D82E" w14:textId="77777777" w:rsidR="00E812E6" w:rsidRDefault="00E812E6" w:rsidP="00BB2C39">
      <w:pPr>
        <w:jc w:val="center"/>
        <w:rPr>
          <w:rFonts w:cs="Arial"/>
          <w:sz w:val="72"/>
          <w:szCs w:val="72"/>
        </w:rPr>
      </w:pPr>
    </w:p>
    <w:p w14:paraId="5AC985E3" w14:textId="77777777" w:rsidR="00B83C14" w:rsidRDefault="00B83C14" w:rsidP="00BB2C39">
      <w:pPr>
        <w:jc w:val="center"/>
        <w:rPr>
          <w:rFonts w:cs="Arial"/>
          <w:sz w:val="72"/>
          <w:szCs w:val="72"/>
        </w:rPr>
      </w:pPr>
    </w:p>
    <w:p w14:paraId="701E1AF6" w14:textId="77777777" w:rsidR="00BB2C39" w:rsidRDefault="00BB2C39" w:rsidP="00A7637F">
      <w:pPr>
        <w:jc w:val="center"/>
        <w:rPr>
          <w:rFonts w:cs="Arial"/>
          <w:sz w:val="72"/>
          <w:szCs w:val="72"/>
        </w:rPr>
      </w:pPr>
    </w:p>
    <w:p w14:paraId="07392484" w14:textId="77777777" w:rsidR="00BB2C39" w:rsidRDefault="00BB2C39" w:rsidP="00BB2C39">
      <w:pPr>
        <w:jc w:val="center"/>
        <w:rPr>
          <w:rFonts w:cs="Arial"/>
          <w:sz w:val="72"/>
          <w:szCs w:val="72"/>
        </w:rPr>
      </w:pPr>
    </w:p>
    <w:p w14:paraId="7E866D2D" w14:textId="77777777" w:rsidR="00BB2C39" w:rsidRDefault="00BB2C39" w:rsidP="00BB2C39">
      <w:pPr>
        <w:jc w:val="center"/>
        <w:rPr>
          <w:rFonts w:cs="Arial"/>
          <w:sz w:val="72"/>
          <w:szCs w:val="72"/>
        </w:rPr>
      </w:pPr>
    </w:p>
    <w:p w14:paraId="451F9515" w14:textId="77777777" w:rsidR="00BB2C39" w:rsidRPr="00BB2C39" w:rsidRDefault="00BB2C39" w:rsidP="00BB2C39">
      <w:pPr>
        <w:pStyle w:val="Otsikko1"/>
        <w:rPr>
          <w:sz w:val="56"/>
          <w:szCs w:val="56"/>
        </w:rPr>
      </w:pPr>
    </w:p>
    <w:p w14:paraId="1325F400" w14:textId="02515FEE" w:rsidR="00BB2C39" w:rsidRDefault="00BB2C39" w:rsidP="00BB2C39">
      <w:pPr>
        <w:pStyle w:val="Otsikko1"/>
        <w:rPr>
          <w:sz w:val="56"/>
          <w:szCs w:val="56"/>
        </w:rPr>
      </w:pPr>
      <w:bookmarkStart w:id="0" w:name="_Toc233869214"/>
      <w:proofErr w:type="spellStart"/>
      <w:r w:rsidRPr="00BB2C39">
        <w:rPr>
          <w:sz w:val="56"/>
          <w:szCs w:val="56"/>
        </w:rPr>
        <w:t>Omavalvontasuunnitelma</w:t>
      </w:r>
      <w:proofErr w:type="spellEnd"/>
      <w:r w:rsidR="007617A5">
        <w:rPr>
          <w:sz w:val="56"/>
          <w:szCs w:val="56"/>
        </w:rPr>
        <w:t xml:space="preserve"> 202</w:t>
      </w:r>
      <w:r w:rsidR="00756BFD">
        <w:rPr>
          <w:sz w:val="56"/>
          <w:szCs w:val="56"/>
        </w:rPr>
        <w:t>6</w:t>
      </w:r>
      <w:bookmarkEnd w:id="0"/>
    </w:p>
    <w:p w14:paraId="28F57497" w14:textId="6FF0F4BD" w:rsidR="007617A5" w:rsidRPr="007617A5" w:rsidRDefault="007617A5" w:rsidP="007617A5">
      <w:pPr>
        <w:rPr>
          <w:sz w:val="52"/>
          <w:szCs w:val="52"/>
        </w:rPr>
      </w:pPr>
      <w:r w:rsidRPr="007617A5">
        <w:rPr>
          <w:sz w:val="52"/>
          <w:szCs w:val="52"/>
        </w:rPr>
        <w:t>Rantakoti</w:t>
      </w:r>
    </w:p>
    <w:p w14:paraId="12EF7F05" w14:textId="08E89B2B" w:rsidR="00A7637F" w:rsidRDefault="00A7637F" w:rsidP="00A7637F"/>
    <w:p w14:paraId="5E956483" w14:textId="243DCFA8" w:rsidR="00A7637F" w:rsidRDefault="00A7637F" w:rsidP="00A7637F"/>
    <w:p w14:paraId="7254203E" w14:textId="2065DDEA" w:rsidR="00A7637F" w:rsidRDefault="00A7637F" w:rsidP="00A7637F"/>
    <w:p w14:paraId="7EFF295A" w14:textId="2065DDEA" w:rsidR="00A7637F" w:rsidRDefault="00A7637F" w:rsidP="00A7637F"/>
    <w:p w14:paraId="12E08EB6" w14:textId="4BCFAA31" w:rsidR="00A7637F" w:rsidRDefault="00A7637F" w:rsidP="00A7637F"/>
    <w:p w14:paraId="78C0FDFA" w14:textId="1EDC5A68" w:rsidR="00A7637F" w:rsidRDefault="00A7637F" w:rsidP="00A7637F"/>
    <w:p w14:paraId="0685018E" w14:textId="26D86E1A" w:rsidR="00A7637F" w:rsidRDefault="00A7637F" w:rsidP="00A7637F"/>
    <w:p w14:paraId="11164C83" w14:textId="5D692E3B" w:rsidR="00A7637F" w:rsidRDefault="00A7637F" w:rsidP="00A7637F"/>
    <w:p w14:paraId="5F0E3EAA" w14:textId="13CF63CF" w:rsidR="00A7637F" w:rsidRPr="00A7637F" w:rsidRDefault="00A7637F" w:rsidP="00A7637F"/>
    <w:sdt>
      <w:sdtPr>
        <w:rPr>
          <w:rFonts w:ascii="Arial" w:eastAsiaTheme="minorHAnsi" w:hAnsi="Arial" w:cs="Arial"/>
          <w:color w:val="auto"/>
          <w:sz w:val="22"/>
          <w:szCs w:val="22"/>
          <w:lang w:val="en-US" w:eastAsia="en-US"/>
        </w:rPr>
        <w:id w:val="2106073707"/>
        <w:docPartObj>
          <w:docPartGallery w:val="Table of Contents"/>
          <w:docPartUnique/>
        </w:docPartObj>
      </w:sdtPr>
      <w:sdtEndPr>
        <w:rPr>
          <w:b/>
          <w:bCs/>
        </w:rPr>
      </w:sdtEndPr>
      <w:sdtContent>
        <w:p w14:paraId="46A4D956" w14:textId="34FB4908" w:rsidR="00BB2C39" w:rsidRDefault="00BB2C39">
          <w:pPr>
            <w:pStyle w:val="Sisllysluettelonotsikko"/>
            <w:rPr>
              <w:rFonts w:ascii="Arial" w:eastAsiaTheme="minorHAnsi" w:hAnsi="Arial" w:cs="Arial"/>
              <w:color w:val="auto"/>
              <w:sz w:val="22"/>
              <w:szCs w:val="22"/>
              <w:lang w:val="en-US" w:eastAsia="en-US"/>
            </w:rPr>
          </w:pPr>
        </w:p>
        <w:p w14:paraId="5AA4A412" w14:textId="580496CA" w:rsidR="00BB2C39" w:rsidRDefault="00A7637F">
          <w:pPr>
            <w:rPr>
              <w:rFonts w:cs="Arial"/>
            </w:rPr>
          </w:pPr>
          <w:r>
            <w:rPr>
              <w:noProof/>
              <w:lang w:val="fi-FI" w:eastAsia="fi-FI"/>
            </w:rPr>
            <mc:AlternateContent>
              <mc:Choice Requires="wps">
                <w:drawing>
                  <wp:anchor distT="0" distB="0" distL="114300" distR="114300" simplePos="0" relativeHeight="251659264" behindDoc="0" locked="0" layoutInCell="1" allowOverlap="1" wp14:anchorId="34F984FF" wp14:editId="4033D69C">
                    <wp:simplePos x="0" y="0"/>
                    <wp:positionH relativeFrom="column">
                      <wp:posOffset>827714</wp:posOffset>
                    </wp:positionH>
                    <wp:positionV relativeFrom="paragraph">
                      <wp:posOffset>616293</wp:posOffset>
                    </wp:positionV>
                    <wp:extent cx="3941805" cy="679622"/>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0CCD88CA" w14:textId="4D308001" w:rsidR="00A7637F" w:rsidRDefault="00A76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984FF" id="_x0000_t202" coordsize="21600,21600" o:spt="202" path="m,l,21600r21600,l21600,xe">
                    <v:stroke joinstyle="miter"/>
                    <v:path gradientshapeok="t" o:connecttype="rect"/>
                  </v:shapetype>
                  <v:shape id="Tekstiruutu 3" o:spid="_x0000_s1026" type="#_x0000_t202" style="position:absolute;margin-left:65.15pt;margin-top:48.55pt;width:310.4pt;height: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" fillcolor="white [3201]" stroked="f" strokeweight=".5pt">
                    <v:textbox>
                      <w:txbxContent>
                        <w:p w14:paraId="0CCD88CA" w14:textId="4D308001" w:rsidR="00A7637F" w:rsidRDefault="00A7637F"/>
                      </w:txbxContent>
                    </v:textbox>
                  </v:shape>
                </w:pict>
              </mc:Fallback>
            </mc:AlternateContent>
          </w:r>
          <w:r w:rsidR="00BB2C39">
            <w:rPr>
              <w:rFonts w:cs="Arial"/>
            </w:rPr>
            <w:br w:type="page"/>
          </w:r>
        </w:p>
        <w:p w14:paraId="4162A4D5" w14:textId="3D32A304" w:rsidR="00EE5246" w:rsidRPr="00F108EA" w:rsidRDefault="00EE5246">
          <w:pPr>
            <w:pStyle w:val="Sisllysluettelonotsikko"/>
            <w:rPr>
              <w:rFonts w:ascii="Arial" w:hAnsi="Arial" w:cs="Arial"/>
            </w:rPr>
          </w:pPr>
          <w:r w:rsidRPr="00F108EA">
            <w:rPr>
              <w:rFonts w:ascii="Arial" w:hAnsi="Arial" w:cs="Arial"/>
            </w:rPr>
            <w:lastRenderedPageBreak/>
            <w:t>Sisällys</w:t>
          </w:r>
        </w:p>
        <w:p w14:paraId="04A157DE" w14:textId="7C04E6C6" w:rsidR="00BB420D" w:rsidRDefault="00D30A8C">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108EA">
            <w:rPr>
              <w:rFonts w:cs="Arial"/>
            </w:rPr>
            <w:fldChar w:fldCharType="begin"/>
          </w:r>
          <w:r w:rsidRPr="00A338AB">
            <w:rPr>
              <w:rFonts w:cs="Arial"/>
              <w:lang w:val="fi-FI"/>
            </w:rPr>
            <w:instrText xml:space="preserve"> TOC \o "1-2" \u </w:instrText>
          </w:r>
          <w:r w:rsidRPr="00F108EA">
            <w:rPr>
              <w:rFonts w:cs="Arial"/>
            </w:rPr>
            <w:fldChar w:fldCharType="separate"/>
          </w:r>
          <w:r w:rsidR="00BB420D" w:rsidRPr="00BB420D">
            <w:rPr>
              <w:noProof/>
              <w:lang w:val="fi-FI"/>
            </w:rPr>
            <w:t>Omavalvontasuunnitelma 2026</w:t>
          </w:r>
          <w:r w:rsidR="00BB420D" w:rsidRPr="00BB420D">
            <w:rPr>
              <w:noProof/>
              <w:lang w:val="fi-FI"/>
            </w:rPr>
            <w:tab/>
          </w:r>
          <w:r w:rsidR="00BB420D">
            <w:rPr>
              <w:noProof/>
            </w:rPr>
            <w:fldChar w:fldCharType="begin"/>
          </w:r>
          <w:r w:rsidR="00BB420D" w:rsidRPr="00BB420D">
            <w:rPr>
              <w:noProof/>
              <w:lang w:val="fi-FI"/>
            </w:rPr>
            <w:instrText xml:space="preserve"> PAGEREF _Toc233869214 \h </w:instrText>
          </w:r>
          <w:r w:rsidR="00BB420D">
            <w:rPr>
              <w:noProof/>
            </w:rPr>
          </w:r>
          <w:r w:rsidR="00BB420D">
            <w:rPr>
              <w:noProof/>
            </w:rPr>
            <w:fldChar w:fldCharType="separate"/>
          </w:r>
          <w:r w:rsidR="00BB420D" w:rsidRPr="00BB420D">
            <w:rPr>
              <w:noProof/>
              <w:lang w:val="fi-FI"/>
            </w:rPr>
            <w:t>1</w:t>
          </w:r>
          <w:r w:rsidR="00BB420D">
            <w:rPr>
              <w:noProof/>
            </w:rPr>
            <w:fldChar w:fldCharType="end"/>
          </w:r>
        </w:p>
        <w:p w14:paraId="3CB48B08" w14:textId="65F20568" w:rsidR="00BB420D" w:rsidRDefault="00BB420D">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1. Palveluntuottajaa, palveluyksikköä ja toimintaa koskevat tiedot</w:t>
          </w:r>
          <w:r w:rsidRPr="00BB420D">
            <w:rPr>
              <w:noProof/>
              <w:lang w:val="fi-FI"/>
            </w:rPr>
            <w:tab/>
          </w:r>
          <w:r>
            <w:rPr>
              <w:noProof/>
            </w:rPr>
            <w:fldChar w:fldCharType="begin"/>
          </w:r>
          <w:r w:rsidRPr="00BB420D">
            <w:rPr>
              <w:noProof/>
              <w:lang w:val="fi-FI"/>
            </w:rPr>
            <w:instrText xml:space="preserve"> PAGEREF _Toc233869215 \h </w:instrText>
          </w:r>
          <w:r>
            <w:rPr>
              <w:noProof/>
            </w:rPr>
          </w:r>
          <w:r>
            <w:rPr>
              <w:noProof/>
            </w:rPr>
            <w:fldChar w:fldCharType="separate"/>
          </w:r>
          <w:r w:rsidRPr="00BB420D">
            <w:rPr>
              <w:noProof/>
              <w:lang w:val="fi-FI"/>
            </w:rPr>
            <w:t>4</w:t>
          </w:r>
          <w:r>
            <w:rPr>
              <w:noProof/>
            </w:rPr>
            <w:fldChar w:fldCharType="end"/>
          </w:r>
        </w:p>
        <w:p w14:paraId="75469243" w14:textId="25DCC98F"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noProof/>
              <w:lang w:val="fi-FI"/>
            </w:rPr>
            <w:t>Palveluyksikkö</w:t>
          </w:r>
          <w:r w:rsidRPr="00BB420D">
            <w:rPr>
              <w:noProof/>
              <w:lang w:val="fi-FI"/>
            </w:rPr>
            <w:tab/>
          </w:r>
          <w:r>
            <w:rPr>
              <w:noProof/>
            </w:rPr>
            <w:fldChar w:fldCharType="begin"/>
          </w:r>
          <w:r w:rsidRPr="00BB420D">
            <w:rPr>
              <w:noProof/>
              <w:lang w:val="fi-FI"/>
            </w:rPr>
            <w:instrText xml:space="preserve"> PAGEREF _Toc233869216 \h </w:instrText>
          </w:r>
          <w:r>
            <w:rPr>
              <w:noProof/>
            </w:rPr>
          </w:r>
          <w:r>
            <w:rPr>
              <w:noProof/>
            </w:rPr>
            <w:fldChar w:fldCharType="separate"/>
          </w:r>
          <w:r w:rsidRPr="00BB420D">
            <w:rPr>
              <w:noProof/>
              <w:lang w:val="fi-FI"/>
            </w:rPr>
            <w:t>4</w:t>
          </w:r>
          <w:r>
            <w:rPr>
              <w:noProof/>
            </w:rPr>
            <w:fldChar w:fldCharType="end"/>
          </w:r>
        </w:p>
        <w:p w14:paraId="2F6604CF" w14:textId="3A9AC496"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noProof/>
              <w:lang w:val="fi-FI"/>
            </w:rPr>
            <w:t>Palvelut, toiminta-ajatus ja toimintaperiaatteet</w:t>
          </w:r>
          <w:r w:rsidRPr="00BB420D">
            <w:rPr>
              <w:noProof/>
              <w:lang w:val="fi-FI"/>
            </w:rPr>
            <w:tab/>
          </w:r>
          <w:r>
            <w:rPr>
              <w:noProof/>
            </w:rPr>
            <w:fldChar w:fldCharType="begin"/>
          </w:r>
          <w:r w:rsidRPr="00BB420D">
            <w:rPr>
              <w:noProof/>
              <w:lang w:val="fi-FI"/>
            </w:rPr>
            <w:instrText xml:space="preserve"> PAGEREF _Toc233869217 \h </w:instrText>
          </w:r>
          <w:r>
            <w:rPr>
              <w:noProof/>
            </w:rPr>
          </w:r>
          <w:r>
            <w:rPr>
              <w:noProof/>
            </w:rPr>
            <w:fldChar w:fldCharType="separate"/>
          </w:r>
          <w:r w:rsidRPr="00BB420D">
            <w:rPr>
              <w:noProof/>
              <w:lang w:val="fi-FI"/>
            </w:rPr>
            <w:t>4</w:t>
          </w:r>
          <w:r>
            <w:rPr>
              <w:noProof/>
            </w:rPr>
            <w:fldChar w:fldCharType="end"/>
          </w:r>
        </w:p>
        <w:p w14:paraId="77D34566" w14:textId="385F8DE3" w:rsidR="00BB420D" w:rsidRDefault="00BB420D">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2. Omavalvontasuunnitelman laatiminen ja julkaiseminen sekä vastuunjako</w:t>
          </w:r>
          <w:r w:rsidRPr="00BB420D">
            <w:rPr>
              <w:noProof/>
              <w:lang w:val="fi-FI"/>
            </w:rPr>
            <w:tab/>
          </w:r>
          <w:r>
            <w:rPr>
              <w:noProof/>
            </w:rPr>
            <w:fldChar w:fldCharType="begin"/>
          </w:r>
          <w:r w:rsidRPr="00BB420D">
            <w:rPr>
              <w:noProof/>
              <w:lang w:val="fi-FI"/>
            </w:rPr>
            <w:instrText xml:space="preserve"> PAGEREF _Toc233869218 \h </w:instrText>
          </w:r>
          <w:r>
            <w:rPr>
              <w:noProof/>
            </w:rPr>
          </w:r>
          <w:r>
            <w:rPr>
              <w:noProof/>
            </w:rPr>
            <w:fldChar w:fldCharType="separate"/>
          </w:r>
          <w:r w:rsidRPr="00BB420D">
            <w:rPr>
              <w:noProof/>
              <w:lang w:val="fi-FI"/>
            </w:rPr>
            <w:t>5</w:t>
          </w:r>
          <w:r>
            <w:rPr>
              <w:noProof/>
            </w:rPr>
            <w:fldChar w:fldCharType="end"/>
          </w:r>
        </w:p>
        <w:p w14:paraId="7F1A4FD7" w14:textId="6FFE4AD8" w:rsidR="00BB420D" w:rsidRDefault="00BB420D">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3. Palveluyksikön omavalvonnan toteuttaminen ja menettelytavat</w:t>
          </w:r>
          <w:r w:rsidRPr="00BB420D">
            <w:rPr>
              <w:noProof/>
              <w:lang w:val="fi-FI"/>
            </w:rPr>
            <w:tab/>
          </w:r>
          <w:r>
            <w:rPr>
              <w:noProof/>
            </w:rPr>
            <w:fldChar w:fldCharType="begin"/>
          </w:r>
          <w:r w:rsidRPr="00BB420D">
            <w:rPr>
              <w:noProof/>
              <w:lang w:val="fi-FI"/>
            </w:rPr>
            <w:instrText xml:space="preserve"> PAGEREF _Toc233869219 \h </w:instrText>
          </w:r>
          <w:r>
            <w:rPr>
              <w:noProof/>
            </w:rPr>
          </w:r>
          <w:r>
            <w:rPr>
              <w:noProof/>
            </w:rPr>
            <w:fldChar w:fldCharType="separate"/>
          </w:r>
          <w:r w:rsidRPr="00BB420D">
            <w:rPr>
              <w:noProof/>
              <w:lang w:val="fi-FI"/>
            </w:rPr>
            <w:t>10</w:t>
          </w:r>
          <w:r>
            <w:rPr>
              <w:noProof/>
            </w:rPr>
            <w:fldChar w:fldCharType="end"/>
          </w:r>
        </w:p>
        <w:p w14:paraId="2F75D9A0" w14:textId="14E61A95"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Palvelujen jatkuvuuden varmistaminen</w:t>
          </w:r>
          <w:r w:rsidRPr="00BB420D">
            <w:rPr>
              <w:noProof/>
              <w:lang w:val="fi-FI"/>
            </w:rPr>
            <w:tab/>
          </w:r>
          <w:r>
            <w:rPr>
              <w:noProof/>
            </w:rPr>
            <w:fldChar w:fldCharType="begin"/>
          </w:r>
          <w:r w:rsidRPr="00BB420D">
            <w:rPr>
              <w:noProof/>
              <w:lang w:val="fi-FI"/>
            </w:rPr>
            <w:instrText xml:space="preserve"> PAGEREF _Toc233869220 \h </w:instrText>
          </w:r>
          <w:r>
            <w:rPr>
              <w:noProof/>
            </w:rPr>
          </w:r>
          <w:r>
            <w:rPr>
              <w:noProof/>
            </w:rPr>
            <w:fldChar w:fldCharType="separate"/>
          </w:r>
          <w:r w:rsidRPr="00BB420D">
            <w:rPr>
              <w:noProof/>
              <w:lang w:val="fi-FI"/>
            </w:rPr>
            <w:t>14</w:t>
          </w:r>
          <w:r>
            <w:rPr>
              <w:noProof/>
            </w:rPr>
            <w:fldChar w:fldCharType="end"/>
          </w:r>
        </w:p>
        <w:p w14:paraId="572AA5F7" w14:textId="58B8AD02"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Laatuvaatimukset</w:t>
          </w:r>
          <w:r w:rsidRPr="00BB420D">
            <w:rPr>
              <w:noProof/>
              <w:lang w:val="fi-FI"/>
            </w:rPr>
            <w:tab/>
          </w:r>
          <w:r>
            <w:rPr>
              <w:noProof/>
            </w:rPr>
            <w:fldChar w:fldCharType="begin"/>
          </w:r>
          <w:r w:rsidRPr="00BB420D">
            <w:rPr>
              <w:noProof/>
              <w:lang w:val="fi-FI"/>
            </w:rPr>
            <w:instrText xml:space="preserve"> PAGEREF _Toc233869221 \h </w:instrText>
          </w:r>
          <w:r>
            <w:rPr>
              <w:noProof/>
            </w:rPr>
          </w:r>
          <w:r>
            <w:rPr>
              <w:noProof/>
            </w:rPr>
            <w:fldChar w:fldCharType="separate"/>
          </w:r>
          <w:r w:rsidRPr="00BB420D">
            <w:rPr>
              <w:noProof/>
              <w:lang w:val="fi-FI"/>
            </w:rPr>
            <w:t>17</w:t>
          </w:r>
          <w:r>
            <w:rPr>
              <w:noProof/>
            </w:rPr>
            <w:fldChar w:fldCharType="end"/>
          </w:r>
        </w:p>
        <w:p w14:paraId="1A2DE294" w14:textId="762690C4"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Laadunhallinnan toteuttamistavat</w:t>
          </w:r>
          <w:r w:rsidRPr="00BB420D">
            <w:rPr>
              <w:noProof/>
              <w:lang w:val="fi-FI"/>
            </w:rPr>
            <w:tab/>
          </w:r>
          <w:r>
            <w:rPr>
              <w:noProof/>
            </w:rPr>
            <w:fldChar w:fldCharType="begin"/>
          </w:r>
          <w:r w:rsidRPr="00BB420D">
            <w:rPr>
              <w:noProof/>
              <w:lang w:val="fi-FI"/>
            </w:rPr>
            <w:instrText xml:space="preserve"> PAGEREF _Toc233869222 \h </w:instrText>
          </w:r>
          <w:r>
            <w:rPr>
              <w:noProof/>
            </w:rPr>
          </w:r>
          <w:r>
            <w:rPr>
              <w:noProof/>
            </w:rPr>
            <w:fldChar w:fldCharType="separate"/>
          </w:r>
          <w:r w:rsidRPr="00BB420D">
            <w:rPr>
              <w:noProof/>
              <w:lang w:val="fi-FI"/>
            </w:rPr>
            <w:t>18</w:t>
          </w:r>
          <w:r>
            <w:rPr>
              <w:noProof/>
            </w:rPr>
            <w:fldChar w:fldCharType="end"/>
          </w:r>
        </w:p>
        <w:p w14:paraId="6D5A062E" w14:textId="712C0F59"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Yksilöllinen toteuttamissuunnitelma</w:t>
          </w:r>
          <w:r w:rsidRPr="00BB420D">
            <w:rPr>
              <w:noProof/>
              <w:lang w:val="fi-FI"/>
            </w:rPr>
            <w:tab/>
          </w:r>
          <w:r>
            <w:rPr>
              <w:noProof/>
            </w:rPr>
            <w:fldChar w:fldCharType="begin"/>
          </w:r>
          <w:r w:rsidRPr="00BB420D">
            <w:rPr>
              <w:noProof/>
              <w:lang w:val="fi-FI"/>
            </w:rPr>
            <w:instrText xml:space="preserve"> PAGEREF _Toc233869223 \h </w:instrText>
          </w:r>
          <w:r>
            <w:rPr>
              <w:noProof/>
            </w:rPr>
          </w:r>
          <w:r>
            <w:rPr>
              <w:noProof/>
            </w:rPr>
            <w:fldChar w:fldCharType="separate"/>
          </w:r>
          <w:r w:rsidRPr="00BB420D">
            <w:rPr>
              <w:noProof/>
              <w:lang w:val="fi-FI"/>
            </w:rPr>
            <w:t>20</w:t>
          </w:r>
          <w:r>
            <w:rPr>
              <w:noProof/>
            </w:rPr>
            <w:fldChar w:fldCharType="end"/>
          </w:r>
        </w:p>
        <w:p w14:paraId="31ABF851" w14:textId="7029FE33"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Lääkehoidon turvallisuus</w:t>
          </w:r>
          <w:r w:rsidRPr="00BB420D">
            <w:rPr>
              <w:noProof/>
              <w:lang w:val="fi-FI"/>
            </w:rPr>
            <w:tab/>
          </w:r>
          <w:r>
            <w:rPr>
              <w:noProof/>
            </w:rPr>
            <w:fldChar w:fldCharType="begin"/>
          </w:r>
          <w:r w:rsidRPr="00BB420D">
            <w:rPr>
              <w:noProof/>
              <w:lang w:val="fi-FI"/>
            </w:rPr>
            <w:instrText xml:space="preserve"> PAGEREF _Toc233869224 \h </w:instrText>
          </w:r>
          <w:r>
            <w:rPr>
              <w:noProof/>
            </w:rPr>
          </w:r>
          <w:r>
            <w:rPr>
              <w:noProof/>
            </w:rPr>
            <w:fldChar w:fldCharType="separate"/>
          </w:r>
          <w:r w:rsidRPr="00BB420D">
            <w:rPr>
              <w:noProof/>
              <w:lang w:val="fi-FI"/>
            </w:rPr>
            <w:t>20</w:t>
          </w:r>
          <w:r>
            <w:rPr>
              <w:noProof/>
            </w:rPr>
            <w:fldChar w:fldCharType="end"/>
          </w:r>
        </w:p>
        <w:p w14:paraId="2D61FA97" w14:textId="15A9F7D1"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Turvallinen ympäristö ja tilat</w:t>
          </w:r>
          <w:r w:rsidRPr="00BB420D">
            <w:rPr>
              <w:noProof/>
              <w:lang w:val="fi-FI"/>
            </w:rPr>
            <w:tab/>
          </w:r>
          <w:r>
            <w:rPr>
              <w:noProof/>
            </w:rPr>
            <w:fldChar w:fldCharType="begin"/>
          </w:r>
          <w:r w:rsidRPr="00BB420D">
            <w:rPr>
              <w:noProof/>
              <w:lang w:val="fi-FI"/>
            </w:rPr>
            <w:instrText xml:space="preserve"> PAGEREF _Toc233869225 \h </w:instrText>
          </w:r>
          <w:r>
            <w:rPr>
              <w:noProof/>
            </w:rPr>
          </w:r>
          <w:r>
            <w:rPr>
              <w:noProof/>
            </w:rPr>
            <w:fldChar w:fldCharType="separate"/>
          </w:r>
          <w:r w:rsidRPr="00BB420D">
            <w:rPr>
              <w:noProof/>
              <w:lang w:val="fi-FI"/>
            </w:rPr>
            <w:t>21</w:t>
          </w:r>
          <w:r>
            <w:rPr>
              <w:noProof/>
            </w:rPr>
            <w:fldChar w:fldCharType="end"/>
          </w:r>
        </w:p>
        <w:p w14:paraId="22D7516B" w14:textId="4DE77013"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Ravitsemus ja nestehoito</w:t>
          </w:r>
          <w:r w:rsidRPr="00BB420D">
            <w:rPr>
              <w:noProof/>
              <w:lang w:val="fi-FI"/>
            </w:rPr>
            <w:tab/>
          </w:r>
          <w:r>
            <w:rPr>
              <w:noProof/>
            </w:rPr>
            <w:fldChar w:fldCharType="begin"/>
          </w:r>
          <w:r w:rsidRPr="00BB420D">
            <w:rPr>
              <w:noProof/>
              <w:lang w:val="fi-FI"/>
            </w:rPr>
            <w:instrText xml:space="preserve"> PAGEREF _Toc233869226 \h </w:instrText>
          </w:r>
          <w:r>
            <w:rPr>
              <w:noProof/>
            </w:rPr>
          </w:r>
          <w:r>
            <w:rPr>
              <w:noProof/>
            </w:rPr>
            <w:fldChar w:fldCharType="separate"/>
          </w:r>
          <w:r w:rsidRPr="00BB420D">
            <w:rPr>
              <w:noProof/>
              <w:lang w:val="fi-FI"/>
            </w:rPr>
            <w:t>21</w:t>
          </w:r>
          <w:r>
            <w:rPr>
              <w:noProof/>
            </w:rPr>
            <w:fldChar w:fldCharType="end"/>
          </w:r>
        </w:p>
        <w:p w14:paraId="395B3230" w14:textId="5E453275"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Hygienia ja infektioiden ehkäisy</w:t>
          </w:r>
          <w:r w:rsidRPr="00BB420D">
            <w:rPr>
              <w:noProof/>
              <w:lang w:val="fi-FI"/>
            </w:rPr>
            <w:tab/>
          </w:r>
          <w:r>
            <w:rPr>
              <w:noProof/>
            </w:rPr>
            <w:fldChar w:fldCharType="begin"/>
          </w:r>
          <w:r w:rsidRPr="00BB420D">
            <w:rPr>
              <w:noProof/>
              <w:lang w:val="fi-FI"/>
            </w:rPr>
            <w:instrText xml:space="preserve"> PAGEREF _Toc233869227 \h </w:instrText>
          </w:r>
          <w:r>
            <w:rPr>
              <w:noProof/>
            </w:rPr>
          </w:r>
          <w:r>
            <w:rPr>
              <w:noProof/>
            </w:rPr>
            <w:fldChar w:fldCharType="separate"/>
          </w:r>
          <w:r w:rsidRPr="00BB420D">
            <w:rPr>
              <w:noProof/>
              <w:lang w:val="fi-FI"/>
            </w:rPr>
            <w:t>21</w:t>
          </w:r>
          <w:r>
            <w:rPr>
              <w:noProof/>
            </w:rPr>
            <w:fldChar w:fldCharType="end"/>
          </w:r>
        </w:p>
        <w:p w14:paraId="7AA13DBD" w14:textId="64C4C5E6"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Poikkeamien ja riskien hallinta</w:t>
          </w:r>
          <w:r w:rsidRPr="00BB420D">
            <w:rPr>
              <w:noProof/>
              <w:lang w:val="fi-FI"/>
            </w:rPr>
            <w:tab/>
          </w:r>
          <w:r>
            <w:rPr>
              <w:noProof/>
            </w:rPr>
            <w:fldChar w:fldCharType="begin"/>
          </w:r>
          <w:r w:rsidRPr="00BB420D">
            <w:rPr>
              <w:noProof/>
              <w:lang w:val="fi-FI"/>
            </w:rPr>
            <w:instrText xml:space="preserve"> PAGEREF _Toc233869228 \h </w:instrText>
          </w:r>
          <w:r>
            <w:rPr>
              <w:noProof/>
            </w:rPr>
          </w:r>
          <w:r>
            <w:rPr>
              <w:noProof/>
            </w:rPr>
            <w:fldChar w:fldCharType="separate"/>
          </w:r>
          <w:r w:rsidRPr="00BB420D">
            <w:rPr>
              <w:noProof/>
              <w:lang w:val="fi-FI"/>
            </w:rPr>
            <w:t>21</w:t>
          </w:r>
          <w:r>
            <w:rPr>
              <w:noProof/>
            </w:rPr>
            <w:fldChar w:fldCharType="end"/>
          </w:r>
        </w:p>
        <w:p w14:paraId="16CA87DB" w14:textId="6438C0B6"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Henkilöstön osaaminen ja eettisyys</w:t>
          </w:r>
          <w:r w:rsidRPr="00BB420D">
            <w:rPr>
              <w:noProof/>
              <w:lang w:val="fi-FI"/>
            </w:rPr>
            <w:tab/>
          </w:r>
          <w:r>
            <w:rPr>
              <w:noProof/>
            </w:rPr>
            <w:fldChar w:fldCharType="begin"/>
          </w:r>
          <w:r w:rsidRPr="00BB420D">
            <w:rPr>
              <w:noProof/>
              <w:lang w:val="fi-FI"/>
            </w:rPr>
            <w:instrText xml:space="preserve"> PAGEREF _Toc233869229 \h </w:instrText>
          </w:r>
          <w:r>
            <w:rPr>
              <w:noProof/>
            </w:rPr>
          </w:r>
          <w:r>
            <w:rPr>
              <w:noProof/>
            </w:rPr>
            <w:fldChar w:fldCharType="separate"/>
          </w:r>
          <w:r w:rsidRPr="00BB420D">
            <w:rPr>
              <w:noProof/>
              <w:lang w:val="fi-FI"/>
            </w:rPr>
            <w:t>21</w:t>
          </w:r>
          <w:r>
            <w:rPr>
              <w:noProof/>
            </w:rPr>
            <w:fldChar w:fldCharType="end"/>
          </w:r>
        </w:p>
        <w:p w14:paraId="72CA8A56" w14:textId="44150705"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Asiakkaan osallisuus ja kommunikaatio</w:t>
          </w:r>
          <w:r w:rsidRPr="00BB420D">
            <w:rPr>
              <w:noProof/>
              <w:lang w:val="fi-FI"/>
            </w:rPr>
            <w:tab/>
          </w:r>
          <w:r>
            <w:rPr>
              <w:noProof/>
            </w:rPr>
            <w:fldChar w:fldCharType="begin"/>
          </w:r>
          <w:r w:rsidRPr="00BB420D">
            <w:rPr>
              <w:noProof/>
              <w:lang w:val="fi-FI"/>
            </w:rPr>
            <w:instrText xml:space="preserve"> PAGEREF _Toc233869230 \h </w:instrText>
          </w:r>
          <w:r>
            <w:rPr>
              <w:noProof/>
            </w:rPr>
          </w:r>
          <w:r>
            <w:rPr>
              <w:noProof/>
            </w:rPr>
            <w:fldChar w:fldCharType="separate"/>
          </w:r>
          <w:r w:rsidRPr="00BB420D">
            <w:rPr>
              <w:noProof/>
              <w:lang w:val="fi-FI"/>
            </w:rPr>
            <w:t>21</w:t>
          </w:r>
          <w:r>
            <w:rPr>
              <w:noProof/>
            </w:rPr>
            <w:fldChar w:fldCharType="end"/>
          </w:r>
        </w:p>
        <w:p w14:paraId="5F2A04C5" w14:textId="28320A6E"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Yhteistyö terveydenhuollon kanssa</w:t>
          </w:r>
          <w:r w:rsidRPr="00BB420D">
            <w:rPr>
              <w:noProof/>
              <w:lang w:val="fi-FI"/>
            </w:rPr>
            <w:tab/>
          </w:r>
          <w:r>
            <w:rPr>
              <w:noProof/>
            </w:rPr>
            <w:fldChar w:fldCharType="begin"/>
          </w:r>
          <w:r w:rsidRPr="00BB420D">
            <w:rPr>
              <w:noProof/>
              <w:lang w:val="fi-FI"/>
            </w:rPr>
            <w:instrText xml:space="preserve"> PAGEREF _Toc233869231 \h </w:instrText>
          </w:r>
          <w:r>
            <w:rPr>
              <w:noProof/>
            </w:rPr>
          </w:r>
          <w:r>
            <w:rPr>
              <w:noProof/>
            </w:rPr>
            <w:fldChar w:fldCharType="separate"/>
          </w:r>
          <w:r w:rsidRPr="00BB420D">
            <w:rPr>
              <w:noProof/>
              <w:lang w:val="fi-FI"/>
            </w:rPr>
            <w:t>21</w:t>
          </w:r>
          <w:r>
            <w:rPr>
              <w:noProof/>
            </w:rPr>
            <w:fldChar w:fldCharType="end"/>
          </w:r>
        </w:p>
        <w:p w14:paraId="6A05D966" w14:textId="4109FF9A"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Toimitiloihin liittyvät riskit</w:t>
          </w:r>
          <w:r w:rsidRPr="00BB420D">
            <w:rPr>
              <w:noProof/>
              <w:lang w:val="fi-FI"/>
            </w:rPr>
            <w:tab/>
          </w:r>
          <w:r>
            <w:rPr>
              <w:noProof/>
            </w:rPr>
            <w:fldChar w:fldCharType="begin"/>
          </w:r>
          <w:r w:rsidRPr="00BB420D">
            <w:rPr>
              <w:noProof/>
              <w:lang w:val="fi-FI"/>
            </w:rPr>
            <w:instrText xml:space="preserve"> PAGEREF _Toc233869232 \h </w:instrText>
          </w:r>
          <w:r>
            <w:rPr>
              <w:noProof/>
            </w:rPr>
          </w:r>
          <w:r>
            <w:rPr>
              <w:noProof/>
            </w:rPr>
            <w:fldChar w:fldCharType="separate"/>
          </w:r>
          <w:r w:rsidRPr="00BB420D">
            <w:rPr>
              <w:noProof/>
              <w:lang w:val="fi-FI"/>
            </w:rPr>
            <w:t>23</w:t>
          </w:r>
          <w:r>
            <w:rPr>
              <w:noProof/>
            </w:rPr>
            <w:fldChar w:fldCharType="end"/>
          </w:r>
        </w:p>
        <w:p w14:paraId="7D72041B" w14:textId="7CE19EF3"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Välineisiin liittyvät riskit</w:t>
          </w:r>
          <w:r w:rsidRPr="00BB420D">
            <w:rPr>
              <w:noProof/>
              <w:lang w:val="fi-FI"/>
            </w:rPr>
            <w:tab/>
          </w:r>
          <w:r>
            <w:rPr>
              <w:noProof/>
            </w:rPr>
            <w:fldChar w:fldCharType="begin"/>
          </w:r>
          <w:r w:rsidRPr="00BB420D">
            <w:rPr>
              <w:noProof/>
              <w:lang w:val="fi-FI"/>
            </w:rPr>
            <w:instrText xml:space="preserve"> PAGEREF _Toc233869233 \h </w:instrText>
          </w:r>
          <w:r>
            <w:rPr>
              <w:noProof/>
            </w:rPr>
          </w:r>
          <w:r>
            <w:rPr>
              <w:noProof/>
            </w:rPr>
            <w:fldChar w:fldCharType="separate"/>
          </w:r>
          <w:r w:rsidRPr="00BB420D">
            <w:rPr>
              <w:noProof/>
              <w:lang w:val="fi-FI"/>
            </w:rPr>
            <w:t>23</w:t>
          </w:r>
          <w:r>
            <w:rPr>
              <w:noProof/>
            </w:rPr>
            <w:fldChar w:fldCharType="end"/>
          </w:r>
        </w:p>
        <w:p w14:paraId="1A1468C9" w14:textId="5351C827"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eastAsia="Times New Roman" w:hAnsi="Times New Roman" w:cs="Times New Roman"/>
              <w:b/>
              <w:bCs/>
              <w:noProof/>
              <w:lang w:val="fi-FI" w:eastAsia="fi-FI"/>
            </w:rPr>
            <w:t>Yksityisyyden suojaan liittyvät erityisriskit</w:t>
          </w:r>
          <w:r w:rsidRPr="00BB420D">
            <w:rPr>
              <w:noProof/>
              <w:lang w:val="fi-FI"/>
            </w:rPr>
            <w:tab/>
          </w:r>
          <w:r>
            <w:rPr>
              <w:noProof/>
            </w:rPr>
            <w:fldChar w:fldCharType="begin"/>
          </w:r>
          <w:r w:rsidRPr="00BB420D">
            <w:rPr>
              <w:noProof/>
              <w:lang w:val="fi-FI"/>
            </w:rPr>
            <w:instrText xml:space="preserve"> PAGEREF _Toc233869234 \h </w:instrText>
          </w:r>
          <w:r>
            <w:rPr>
              <w:noProof/>
            </w:rPr>
          </w:r>
          <w:r>
            <w:rPr>
              <w:noProof/>
            </w:rPr>
            <w:fldChar w:fldCharType="separate"/>
          </w:r>
          <w:r w:rsidRPr="00BB420D">
            <w:rPr>
              <w:noProof/>
              <w:lang w:val="fi-FI"/>
            </w:rPr>
            <w:t>24</w:t>
          </w:r>
          <w:r>
            <w:rPr>
              <w:noProof/>
            </w:rPr>
            <w:fldChar w:fldCharType="end"/>
          </w:r>
        </w:p>
        <w:p w14:paraId="1C04ACEE" w14:textId="3CD6BCBE"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Asukkaan rahavarojen käsittely yksikössä</w:t>
          </w:r>
          <w:r w:rsidRPr="00BB420D">
            <w:rPr>
              <w:noProof/>
              <w:lang w:val="fi-FI"/>
            </w:rPr>
            <w:tab/>
          </w:r>
          <w:r>
            <w:rPr>
              <w:noProof/>
            </w:rPr>
            <w:fldChar w:fldCharType="begin"/>
          </w:r>
          <w:r w:rsidRPr="00BB420D">
            <w:rPr>
              <w:noProof/>
              <w:lang w:val="fi-FI"/>
            </w:rPr>
            <w:instrText xml:space="preserve"> PAGEREF _Toc233869235 \h </w:instrText>
          </w:r>
          <w:r>
            <w:rPr>
              <w:noProof/>
            </w:rPr>
          </w:r>
          <w:r>
            <w:rPr>
              <w:noProof/>
            </w:rPr>
            <w:fldChar w:fldCharType="separate"/>
          </w:r>
          <w:r w:rsidRPr="00BB420D">
            <w:rPr>
              <w:noProof/>
              <w:lang w:val="fi-FI"/>
            </w:rPr>
            <w:t>40</w:t>
          </w:r>
          <w:r>
            <w:rPr>
              <w:noProof/>
            </w:rPr>
            <w:fldChar w:fldCharType="end"/>
          </w:r>
        </w:p>
        <w:p w14:paraId="7A6AEBFE" w14:textId="2ACE2C76"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ascii="Times New Roman" w:hAnsi="Times New Roman" w:cs="Times New Roman"/>
              <w:noProof/>
              <w:color w:val="1E1E1E"/>
              <w:lang w:val="fi-FI"/>
            </w:rPr>
            <w:t>Henkilökunta ei saa vastaanottaa asiakkaalta muita kuin tavanomaisia, pieniä lahjoja kuten kukat, makeiset tms.</w:t>
          </w:r>
          <w:r w:rsidRPr="00BB420D">
            <w:rPr>
              <w:noProof/>
              <w:lang w:val="fi-FI"/>
            </w:rPr>
            <w:tab/>
          </w:r>
          <w:r>
            <w:rPr>
              <w:noProof/>
            </w:rPr>
            <w:fldChar w:fldCharType="begin"/>
          </w:r>
          <w:r w:rsidRPr="00BB420D">
            <w:rPr>
              <w:noProof/>
              <w:lang w:val="fi-FI"/>
            </w:rPr>
            <w:instrText xml:space="preserve"> PAGEREF _Toc233869236 \h </w:instrText>
          </w:r>
          <w:r>
            <w:rPr>
              <w:noProof/>
            </w:rPr>
          </w:r>
          <w:r>
            <w:rPr>
              <w:noProof/>
            </w:rPr>
            <w:fldChar w:fldCharType="separate"/>
          </w:r>
          <w:r w:rsidRPr="00BB420D">
            <w:rPr>
              <w:noProof/>
              <w:lang w:val="fi-FI"/>
            </w:rPr>
            <w:t>43</w:t>
          </w:r>
          <w:r>
            <w:rPr>
              <w:noProof/>
            </w:rPr>
            <w:fldChar w:fldCharType="end"/>
          </w:r>
        </w:p>
        <w:p w14:paraId="72EC5EB0" w14:textId="21F47AA3"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Asiakas- ja potilastyöhön osallistuvan henkilöstön riittävyyden ja osaamisen varmistaminen</w:t>
          </w:r>
          <w:r w:rsidRPr="00BB420D">
            <w:rPr>
              <w:noProof/>
              <w:lang w:val="fi-FI"/>
            </w:rPr>
            <w:tab/>
          </w:r>
          <w:r>
            <w:rPr>
              <w:noProof/>
            </w:rPr>
            <w:fldChar w:fldCharType="begin"/>
          </w:r>
          <w:r w:rsidRPr="00BB420D">
            <w:rPr>
              <w:noProof/>
              <w:lang w:val="fi-FI"/>
            </w:rPr>
            <w:instrText xml:space="preserve"> PAGEREF _Toc233869237 \h </w:instrText>
          </w:r>
          <w:r>
            <w:rPr>
              <w:noProof/>
            </w:rPr>
          </w:r>
          <w:r>
            <w:rPr>
              <w:noProof/>
            </w:rPr>
            <w:fldChar w:fldCharType="separate"/>
          </w:r>
          <w:r w:rsidRPr="00BB420D">
            <w:rPr>
              <w:noProof/>
              <w:lang w:val="fi-FI"/>
            </w:rPr>
            <w:t>43</w:t>
          </w:r>
          <w:r>
            <w:rPr>
              <w:noProof/>
            </w:rPr>
            <w:fldChar w:fldCharType="end"/>
          </w:r>
        </w:p>
        <w:p w14:paraId="70F98A09" w14:textId="2AE4D9E2"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Yhdenvertaisuuden, osallisuuden ja asukkaan aseman ja oikeuksien varmistaminen</w:t>
          </w:r>
          <w:r w:rsidRPr="00BB420D">
            <w:rPr>
              <w:noProof/>
              <w:lang w:val="fi-FI"/>
            </w:rPr>
            <w:tab/>
          </w:r>
          <w:r>
            <w:rPr>
              <w:noProof/>
            </w:rPr>
            <w:fldChar w:fldCharType="begin"/>
          </w:r>
          <w:r w:rsidRPr="00BB420D">
            <w:rPr>
              <w:noProof/>
              <w:lang w:val="fi-FI"/>
            </w:rPr>
            <w:instrText xml:space="preserve"> PAGEREF _Toc233869238 \h </w:instrText>
          </w:r>
          <w:r>
            <w:rPr>
              <w:noProof/>
            </w:rPr>
          </w:r>
          <w:r>
            <w:rPr>
              <w:noProof/>
            </w:rPr>
            <w:fldChar w:fldCharType="separate"/>
          </w:r>
          <w:r w:rsidRPr="00BB420D">
            <w:rPr>
              <w:noProof/>
              <w:lang w:val="fi-FI"/>
            </w:rPr>
            <w:t>47</w:t>
          </w:r>
          <w:r>
            <w:rPr>
              <w:noProof/>
            </w:rPr>
            <w:fldChar w:fldCharType="end"/>
          </w:r>
        </w:p>
        <w:p w14:paraId="30315E1A" w14:textId="716ADFE9" w:rsidR="00BB420D" w:rsidRDefault="00BB420D">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4. Havaittujen puutteiden ja epäkohtien käsittely sekä toiminnan kehittäminen</w:t>
          </w:r>
          <w:r w:rsidRPr="00BB420D">
            <w:rPr>
              <w:noProof/>
              <w:lang w:val="fi-FI"/>
            </w:rPr>
            <w:tab/>
          </w:r>
          <w:r>
            <w:rPr>
              <w:noProof/>
            </w:rPr>
            <w:fldChar w:fldCharType="begin"/>
          </w:r>
          <w:r w:rsidRPr="00BB420D">
            <w:rPr>
              <w:noProof/>
              <w:lang w:val="fi-FI"/>
            </w:rPr>
            <w:instrText xml:space="preserve"> PAGEREF _Toc233869239 \h </w:instrText>
          </w:r>
          <w:r>
            <w:rPr>
              <w:noProof/>
            </w:rPr>
          </w:r>
          <w:r>
            <w:rPr>
              <w:noProof/>
            </w:rPr>
            <w:fldChar w:fldCharType="separate"/>
          </w:r>
          <w:r w:rsidRPr="00BB420D">
            <w:rPr>
              <w:noProof/>
              <w:lang w:val="fi-FI"/>
            </w:rPr>
            <w:t>53</w:t>
          </w:r>
          <w:r>
            <w:rPr>
              <w:noProof/>
            </w:rPr>
            <w:fldChar w:fldCharType="end"/>
          </w:r>
        </w:p>
        <w:p w14:paraId="70F3D566" w14:textId="6DE023F0"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cs="Arial"/>
              <w:b/>
              <w:bCs/>
              <w:noProof/>
              <w:lang w:val="fi-FI"/>
            </w:rPr>
            <w:t>Palautetiedon huomioiminen kehittämisessä</w:t>
          </w:r>
          <w:r w:rsidRPr="00BB420D">
            <w:rPr>
              <w:noProof/>
              <w:lang w:val="fi-FI"/>
            </w:rPr>
            <w:tab/>
          </w:r>
          <w:r>
            <w:rPr>
              <w:noProof/>
            </w:rPr>
            <w:fldChar w:fldCharType="begin"/>
          </w:r>
          <w:r w:rsidRPr="00BB420D">
            <w:rPr>
              <w:noProof/>
              <w:lang w:val="fi-FI"/>
            </w:rPr>
            <w:instrText xml:space="preserve"> PAGEREF _Toc233869240 \h </w:instrText>
          </w:r>
          <w:r>
            <w:rPr>
              <w:noProof/>
            </w:rPr>
          </w:r>
          <w:r>
            <w:rPr>
              <w:noProof/>
            </w:rPr>
            <w:fldChar w:fldCharType="separate"/>
          </w:r>
          <w:r w:rsidRPr="00BB420D">
            <w:rPr>
              <w:noProof/>
              <w:lang w:val="fi-FI"/>
            </w:rPr>
            <w:t>58</w:t>
          </w:r>
          <w:r>
            <w:rPr>
              <w:noProof/>
            </w:rPr>
            <w:fldChar w:fldCharType="end"/>
          </w:r>
        </w:p>
        <w:p w14:paraId="554E8E9C" w14:textId="198504FB"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Kehittämistoimenpiteiden määrittely ja toimeenpano</w:t>
          </w:r>
          <w:r w:rsidRPr="00BB420D">
            <w:rPr>
              <w:noProof/>
              <w:lang w:val="fi-FI"/>
            </w:rPr>
            <w:tab/>
          </w:r>
          <w:r>
            <w:rPr>
              <w:noProof/>
            </w:rPr>
            <w:fldChar w:fldCharType="begin"/>
          </w:r>
          <w:r w:rsidRPr="00BB420D">
            <w:rPr>
              <w:noProof/>
              <w:lang w:val="fi-FI"/>
            </w:rPr>
            <w:instrText xml:space="preserve"> PAGEREF _Toc233869241 \h </w:instrText>
          </w:r>
          <w:r>
            <w:rPr>
              <w:noProof/>
            </w:rPr>
          </w:r>
          <w:r>
            <w:rPr>
              <w:noProof/>
            </w:rPr>
            <w:fldChar w:fldCharType="separate"/>
          </w:r>
          <w:r w:rsidRPr="00BB420D">
            <w:rPr>
              <w:noProof/>
              <w:lang w:val="fi-FI"/>
            </w:rPr>
            <w:t>59</w:t>
          </w:r>
          <w:r>
            <w:rPr>
              <w:noProof/>
            </w:rPr>
            <w:fldChar w:fldCharType="end"/>
          </w:r>
        </w:p>
        <w:p w14:paraId="41C1C785" w14:textId="2FE1DFD9" w:rsidR="00BB420D" w:rsidRDefault="00BB420D">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5. Omavalvonnan seuranta ja raportointi</w:t>
          </w:r>
          <w:r w:rsidRPr="00BB420D">
            <w:rPr>
              <w:noProof/>
              <w:lang w:val="fi-FI"/>
            </w:rPr>
            <w:tab/>
          </w:r>
          <w:r>
            <w:rPr>
              <w:noProof/>
            </w:rPr>
            <w:fldChar w:fldCharType="begin"/>
          </w:r>
          <w:r w:rsidRPr="00BB420D">
            <w:rPr>
              <w:noProof/>
              <w:lang w:val="fi-FI"/>
            </w:rPr>
            <w:instrText xml:space="preserve"> PAGEREF _Toc233869242 \h </w:instrText>
          </w:r>
          <w:r>
            <w:rPr>
              <w:noProof/>
            </w:rPr>
          </w:r>
          <w:r>
            <w:rPr>
              <w:noProof/>
            </w:rPr>
            <w:fldChar w:fldCharType="separate"/>
          </w:r>
          <w:r w:rsidRPr="00BB420D">
            <w:rPr>
              <w:noProof/>
              <w:lang w:val="fi-FI"/>
            </w:rPr>
            <w:t>61</w:t>
          </w:r>
          <w:r>
            <w:rPr>
              <w:noProof/>
            </w:rPr>
            <w:fldChar w:fldCharType="end"/>
          </w:r>
        </w:p>
        <w:p w14:paraId="421012C8" w14:textId="71CD3270" w:rsidR="00BB420D" w:rsidRDefault="00BB420D">
          <w:pPr>
            <w:pStyle w:val="Sisluet2"/>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b/>
              <w:bCs/>
              <w:noProof/>
              <w:lang w:val="fi-FI"/>
            </w:rPr>
            <w:t>Kehittämistoimenpiteiden etenemisen seuranta ja raportointi</w:t>
          </w:r>
          <w:r w:rsidRPr="00BB420D">
            <w:rPr>
              <w:noProof/>
              <w:lang w:val="fi-FI"/>
            </w:rPr>
            <w:tab/>
          </w:r>
          <w:r>
            <w:rPr>
              <w:noProof/>
            </w:rPr>
            <w:fldChar w:fldCharType="begin"/>
          </w:r>
          <w:r w:rsidRPr="00BB420D">
            <w:rPr>
              <w:noProof/>
              <w:lang w:val="fi-FI"/>
            </w:rPr>
            <w:instrText xml:space="preserve"> PAGEREF _Toc233869243 \h </w:instrText>
          </w:r>
          <w:r>
            <w:rPr>
              <w:noProof/>
            </w:rPr>
          </w:r>
          <w:r>
            <w:rPr>
              <w:noProof/>
            </w:rPr>
            <w:fldChar w:fldCharType="separate"/>
          </w:r>
          <w:r w:rsidRPr="00BB420D">
            <w:rPr>
              <w:noProof/>
              <w:lang w:val="fi-FI"/>
            </w:rPr>
            <w:t>61</w:t>
          </w:r>
          <w:r>
            <w:rPr>
              <w:noProof/>
            </w:rPr>
            <w:fldChar w:fldCharType="end"/>
          </w:r>
        </w:p>
        <w:p w14:paraId="7DAD57D9" w14:textId="052D185F" w:rsidR="00BB420D" w:rsidRDefault="00BB420D">
          <w:pPr>
            <w:pStyle w:val="Sisluet1"/>
            <w:tabs>
              <w:tab w:val="right" w:leader="dot" w:pos="10032"/>
            </w:tabs>
            <w:rPr>
              <w:rFonts w:asciiTheme="minorHAnsi" w:eastAsiaTheme="minorEastAsia" w:hAnsiTheme="minorHAnsi"/>
              <w:noProof/>
              <w:kern w:val="2"/>
              <w:sz w:val="24"/>
              <w:szCs w:val="24"/>
              <w:lang w:val="fi-FI" w:eastAsia="fi-FI"/>
              <w14:ligatures w14:val="standardContextual"/>
            </w:rPr>
          </w:pPr>
          <w:r w:rsidRPr="00F9316B">
            <w:rPr>
              <w:rFonts w:eastAsia="Arial" w:cs="Arial"/>
              <w:noProof/>
              <w:lang w:val="fi-FI"/>
            </w:rPr>
            <w:t>Omavalvontasuunnitelma päivitetty:</w:t>
          </w:r>
          <w:r>
            <w:rPr>
              <w:noProof/>
            </w:rPr>
            <w:tab/>
          </w:r>
          <w:r>
            <w:rPr>
              <w:noProof/>
            </w:rPr>
            <w:fldChar w:fldCharType="begin"/>
          </w:r>
          <w:r>
            <w:rPr>
              <w:noProof/>
            </w:rPr>
            <w:instrText xml:space="preserve"> PAGEREF _Toc233869244 \h </w:instrText>
          </w:r>
          <w:r>
            <w:rPr>
              <w:noProof/>
            </w:rPr>
          </w:r>
          <w:r>
            <w:rPr>
              <w:noProof/>
            </w:rPr>
            <w:fldChar w:fldCharType="separate"/>
          </w:r>
          <w:r>
            <w:rPr>
              <w:noProof/>
            </w:rPr>
            <w:t>62</w:t>
          </w:r>
          <w:r>
            <w:rPr>
              <w:noProof/>
            </w:rPr>
            <w:fldChar w:fldCharType="end"/>
          </w:r>
        </w:p>
        <w:p w14:paraId="005A69A2" w14:textId="7E100DD3" w:rsidR="00EE5246" w:rsidRPr="00F108EA" w:rsidRDefault="00D30A8C">
          <w:pPr>
            <w:rPr>
              <w:rFonts w:cs="Arial"/>
            </w:rPr>
          </w:pPr>
          <w:r w:rsidRPr="00F108EA">
            <w:rPr>
              <w:rFonts w:cs="Arial"/>
            </w:rPr>
            <w:fldChar w:fldCharType="end"/>
          </w:r>
        </w:p>
      </w:sdtContent>
    </w:sdt>
    <w:p w14:paraId="69FE5748" w14:textId="095182BF" w:rsidR="55F2A755" w:rsidRPr="00F108EA" w:rsidRDefault="0087108D" w:rsidP="25E2C0E2">
      <w:pPr>
        <w:spacing w:line="276" w:lineRule="auto"/>
        <w:rPr>
          <w:rFonts w:eastAsia="Arial" w:cs="Arial"/>
        </w:rPr>
      </w:pPr>
      <w:r w:rsidRPr="00F108EA">
        <w:rPr>
          <w:rFonts w:eastAsia="Arial" w:cs="Arial"/>
        </w:rPr>
        <w:br w:type="page"/>
      </w:r>
    </w:p>
    <w:p w14:paraId="4D63F5C8" w14:textId="77777777" w:rsidR="004B1C54" w:rsidRPr="00975C25" w:rsidRDefault="004B1C54" w:rsidP="00F978DA">
      <w:pPr>
        <w:pStyle w:val="Luettelokappale"/>
        <w:rPr>
          <w:rFonts w:eastAsia="Arial" w:cs="Arial"/>
          <w:sz w:val="24"/>
          <w:szCs w:val="24"/>
        </w:rPr>
      </w:pPr>
    </w:p>
    <w:p w14:paraId="06FE4AAE" w14:textId="0660554F" w:rsidR="55DAEB9B" w:rsidRPr="00DC61F4" w:rsidRDefault="55DAEB9B" w:rsidP="00741CFB">
      <w:pPr>
        <w:rPr>
          <w:rFonts w:eastAsia="Arial" w:cs="Arial"/>
          <w:sz w:val="24"/>
          <w:szCs w:val="24"/>
          <w:lang w:val="fi-FI"/>
        </w:rPr>
      </w:pPr>
    </w:p>
    <w:p w14:paraId="4C7A7EAD" w14:textId="15A45A6D" w:rsidR="00A562B1" w:rsidRPr="000D02F3" w:rsidRDefault="38BD62CC" w:rsidP="00A73C56">
      <w:pPr>
        <w:pStyle w:val="Otsikko1"/>
        <w:spacing w:line="276" w:lineRule="auto"/>
        <w:rPr>
          <w:rFonts w:eastAsia="Arial" w:cs="Arial"/>
          <w:b/>
          <w:bCs/>
          <w:lang w:val="fi-FI"/>
        </w:rPr>
      </w:pPr>
      <w:bookmarkStart w:id="1" w:name="_Toc175740430"/>
      <w:bookmarkStart w:id="2" w:name="_Toc175741893"/>
      <w:bookmarkStart w:id="3" w:name="_Toc175741948"/>
      <w:bookmarkStart w:id="4" w:name="_Toc233869215"/>
      <w:r w:rsidRPr="000D02F3">
        <w:rPr>
          <w:rFonts w:eastAsia="Arial" w:cs="Arial"/>
          <w:b/>
          <w:bCs/>
          <w:lang w:val="fi-FI"/>
        </w:rPr>
        <w:t xml:space="preserve">1. </w:t>
      </w:r>
      <w:r w:rsidR="268D7637" w:rsidRPr="000D02F3">
        <w:rPr>
          <w:rFonts w:eastAsia="Arial" w:cs="Arial"/>
          <w:b/>
          <w:bCs/>
          <w:lang w:val="fi-FI"/>
        </w:rPr>
        <w:t>Palveluntuottajaa, palveluyksikköä ja toimintaa koskevat tiedot</w:t>
      </w:r>
      <w:bookmarkEnd w:id="1"/>
      <w:bookmarkEnd w:id="2"/>
      <w:bookmarkEnd w:id="3"/>
      <w:bookmarkEnd w:id="4"/>
    </w:p>
    <w:p w14:paraId="5A7B597E" w14:textId="77777777" w:rsidR="004F1771" w:rsidRPr="004F1771" w:rsidRDefault="004F1771" w:rsidP="004F1771">
      <w:pPr>
        <w:rPr>
          <w:lang w:val="fi-FI"/>
        </w:rPr>
      </w:pPr>
    </w:p>
    <w:p w14:paraId="2245A1FC" w14:textId="77777777" w:rsidR="007B5C55" w:rsidRPr="009B0122" w:rsidRDefault="004F1771" w:rsidP="007B5C55">
      <w:pPr>
        <w:rPr>
          <w:sz w:val="24"/>
          <w:szCs w:val="24"/>
          <w:lang w:val="fi-FI"/>
        </w:rPr>
      </w:pPr>
      <w:r w:rsidRPr="009B0122">
        <w:rPr>
          <w:sz w:val="24"/>
          <w:szCs w:val="24"/>
          <w:lang w:val="fi-FI"/>
        </w:rPr>
        <w:t>Nimi: Kymijoen Hoiva ry</w:t>
      </w:r>
      <w:r w:rsidRPr="009B0122">
        <w:rPr>
          <w:sz w:val="24"/>
          <w:szCs w:val="24"/>
          <w:lang w:val="fi-FI"/>
        </w:rPr>
        <w:tab/>
      </w:r>
      <w:r w:rsidR="007B5C55" w:rsidRPr="009B0122">
        <w:rPr>
          <w:sz w:val="24"/>
          <w:szCs w:val="24"/>
          <w:lang w:val="fi-FI"/>
        </w:rPr>
        <w:tab/>
      </w:r>
      <w:r w:rsidR="007B5C55" w:rsidRPr="009B0122">
        <w:rPr>
          <w:sz w:val="24"/>
          <w:szCs w:val="24"/>
          <w:lang w:val="fi-FI"/>
        </w:rPr>
        <w:tab/>
        <w:t xml:space="preserve">Y-tunnus: </w:t>
      </w:r>
      <w:proofErr w:type="gramStart"/>
      <w:r w:rsidR="007B5C55" w:rsidRPr="009B0122">
        <w:rPr>
          <w:sz w:val="24"/>
          <w:szCs w:val="24"/>
          <w:lang w:val="fi-FI"/>
        </w:rPr>
        <w:t>0523535-1</w:t>
      </w:r>
      <w:proofErr w:type="gramEnd"/>
    </w:p>
    <w:p w14:paraId="54498CA0" w14:textId="77777777" w:rsidR="0023190C" w:rsidRPr="009B0122" w:rsidRDefault="004F1771" w:rsidP="004F1771">
      <w:pPr>
        <w:rPr>
          <w:sz w:val="24"/>
          <w:szCs w:val="24"/>
          <w:lang w:val="fi-FI"/>
        </w:rPr>
      </w:pPr>
      <w:r w:rsidRPr="009B0122">
        <w:rPr>
          <w:sz w:val="24"/>
          <w:szCs w:val="24"/>
          <w:lang w:val="fi-FI"/>
        </w:rPr>
        <w:t>Valtatie 10</w:t>
      </w:r>
    </w:p>
    <w:p w14:paraId="1246BF14" w14:textId="33CF6E5F" w:rsidR="004F1771" w:rsidRPr="009B0122" w:rsidRDefault="004F1771" w:rsidP="004F1771">
      <w:pPr>
        <w:rPr>
          <w:sz w:val="24"/>
          <w:szCs w:val="24"/>
          <w:lang w:val="fi-FI"/>
        </w:rPr>
      </w:pPr>
      <w:r w:rsidRPr="009B0122">
        <w:rPr>
          <w:sz w:val="24"/>
          <w:szCs w:val="24"/>
          <w:lang w:val="fi-FI"/>
        </w:rPr>
        <w:t>46900 INKEROINEN</w:t>
      </w:r>
    </w:p>
    <w:p w14:paraId="40024DCC" w14:textId="62C3C3EF" w:rsidR="088E5B71" w:rsidRPr="00F108EA" w:rsidRDefault="088E5B71" w:rsidP="25E2C0E2">
      <w:pPr>
        <w:spacing w:after="0" w:line="276" w:lineRule="auto"/>
        <w:rPr>
          <w:rFonts w:eastAsia="Arial" w:cs="Arial"/>
          <w:lang w:val="fi-FI"/>
        </w:rPr>
      </w:pPr>
    </w:p>
    <w:p w14:paraId="125A7EC1" w14:textId="50D9DA09" w:rsidR="00A562B1" w:rsidRPr="00F108EA" w:rsidRDefault="268D7637" w:rsidP="25E2C0E2">
      <w:pPr>
        <w:pStyle w:val="Otsikko2"/>
        <w:spacing w:line="276" w:lineRule="auto"/>
        <w:rPr>
          <w:rFonts w:eastAsia="Arial" w:cs="Arial"/>
          <w:lang w:val="fi-FI"/>
        </w:rPr>
      </w:pPr>
      <w:bookmarkStart w:id="5" w:name="_Toc807388748"/>
      <w:bookmarkStart w:id="6" w:name="_Toc175740432"/>
      <w:bookmarkStart w:id="7" w:name="_Toc175741895"/>
      <w:bookmarkStart w:id="8" w:name="_Toc175741950"/>
      <w:bookmarkStart w:id="9" w:name="_Toc233869216"/>
      <w:r w:rsidRPr="00F108EA">
        <w:rPr>
          <w:rFonts w:eastAsia="Arial" w:cs="Arial"/>
          <w:lang w:val="fi-FI"/>
        </w:rPr>
        <w:t>Palveluyksik</w:t>
      </w:r>
      <w:bookmarkEnd w:id="5"/>
      <w:bookmarkEnd w:id="6"/>
      <w:bookmarkEnd w:id="7"/>
      <w:bookmarkEnd w:id="8"/>
      <w:r w:rsidR="0023190C">
        <w:rPr>
          <w:rFonts w:eastAsia="Arial" w:cs="Arial"/>
          <w:lang w:val="fi-FI"/>
        </w:rPr>
        <w:t>kö</w:t>
      </w:r>
      <w:bookmarkEnd w:id="9"/>
    </w:p>
    <w:p w14:paraId="4D3E3B02" w14:textId="77777777" w:rsidR="0023190C" w:rsidRPr="009B0122" w:rsidRDefault="004F1771"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Rantakoti</w:t>
      </w:r>
    </w:p>
    <w:p w14:paraId="1D4F9591" w14:textId="77777777" w:rsidR="0023190C" w:rsidRPr="009B0122" w:rsidRDefault="004F1771"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Valtatie 10</w:t>
      </w:r>
      <w:r w:rsidR="00FB3FC3" w:rsidRPr="009B0122">
        <w:rPr>
          <w:rFonts w:eastAsia="Arial" w:cs="Arial"/>
          <w:color w:val="000000" w:themeColor="text1"/>
          <w:sz w:val="24"/>
          <w:szCs w:val="24"/>
          <w:lang w:val="fi-FI"/>
        </w:rPr>
        <w:t xml:space="preserve"> ja 10 B</w:t>
      </w:r>
    </w:p>
    <w:p w14:paraId="49D504EB" w14:textId="4B060AA7" w:rsidR="004F1771" w:rsidRPr="009B0122" w:rsidRDefault="004F1771"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46900</w:t>
      </w:r>
      <w:r w:rsidR="0023190C" w:rsidRPr="009B0122">
        <w:rPr>
          <w:rFonts w:eastAsia="Arial" w:cs="Arial"/>
          <w:color w:val="000000" w:themeColor="text1"/>
          <w:sz w:val="24"/>
          <w:szCs w:val="24"/>
          <w:lang w:val="fi-FI"/>
        </w:rPr>
        <w:t xml:space="preserve"> </w:t>
      </w:r>
      <w:r w:rsidRPr="009B0122">
        <w:rPr>
          <w:rFonts w:eastAsia="Arial" w:cs="Arial"/>
          <w:color w:val="000000" w:themeColor="text1"/>
          <w:sz w:val="24"/>
          <w:szCs w:val="24"/>
          <w:lang w:val="fi-FI"/>
        </w:rPr>
        <w:t>INKEROINEN</w:t>
      </w:r>
    </w:p>
    <w:p w14:paraId="6C3C7022" w14:textId="77777777" w:rsidR="0023190C" w:rsidRPr="009B0122" w:rsidRDefault="0023190C" w:rsidP="0023190C">
      <w:pPr>
        <w:spacing w:after="0" w:line="276" w:lineRule="auto"/>
        <w:rPr>
          <w:rFonts w:eastAsia="Arial" w:cs="Arial"/>
          <w:color w:val="000000" w:themeColor="text1"/>
          <w:sz w:val="24"/>
          <w:szCs w:val="24"/>
          <w:lang w:val="fi-FI"/>
        </w:rPr>
      </w:pPr>
    </w:p>
    <w:p w14:paraId="4AE17BE7" w14:textId="54FA1FC9"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Hyvinvointialue: Kymenlaakson hyvinvointialue</w:t>
      </w:r>
    </w:p>
    <w:p w14:paraId="5F51DC66" w14:textId="30A57D20"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Palvelua tuotetaan seuraavien toimintakuntien alueella: Kouvola</w:t>
      </w:r>
    </w:p>
    <w:p w14:paraId="2DFC2269" w14:textId="77777777" w:rsidR="0023190C" w:rsidRPr="009B0122" w:rsidRDefault="0023190C" w:rsidP="0023190C">
      <w:pPr>
        <w:spacing w:after="0" w:line="276" w:lineRule="auto"/>
        <w:rPr>
          <w:rFonts w:eastAsia="Arial" w:cs="Arial"/>
          <w:color w:val="000000" w:themeColor="text1"/>
          <w:sz w:val="24"/>
          <w:szCs w:val="24"/>
          <w:lang w:val="fi-FI"/>
        </w:rPr>
      </w:pPr>
    </w:p>
    <w:p w14:paraId="4BD2A11F" w14:textId="5A2BB579"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Vastuuhenkilö(t):</w:t>
      </w:r>
    </w:p>
    <w:p w14:paraId="104E18EE" w14:textId="77777777" w:rsidR="0023190C" w:rsidRPr="009B0122" w:rsidRDefault="0023190C" w:rsidP="0023190C">
      <w:pPr>
        <w:spacing w:after="0" w:line="276" w:lineRule="auto"/>
        <w:rPr>
          <w:rFonts w:eastAsia="Arial" w:cs="Arial"/>
          <w:color w:val="000000" w:themeColor="text1"/>
          <w:sz w:val="24"/>
          <w:szCs w:val="24"/>
          <w:lang w:val="fi-FI"/>
        </w:rPr>
      </w:pPr>
    </w:p>
    <w:p w14:paraId="0828F7E3" w14:textId="5A634822"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Anu Pöllänen</w:t>
      </w:r>
    </w:p>
    <w:p w14:paraId="1AE4EA55" w14:textId="3216BB0F"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Toiminnanjohtaja</w:t>
      </w:r>
    </w:p>
    <w:p w14:paraId="4C9C82CA" w14:textId="0EF6B9AE"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Puh. 040 5524620</w:t>
      </w:r>
    </w:p>
    <w:p w14:paraId="2A265B7F" w14:textId="742C459F" w:rsidR="0023190C" w:rsidRPr="009B0122" w:rsidRDefault="0023190C" w:rsidP="0023190C">
      <w:pPr>
        <w:spacing w:after="0" w:line="276" w:lineRule="auto"/>
        <w:rPr>
          <w:rFonts w:eastAsia="Arial" w:cs="Arial"/>
          <w:color w:val="000000" w:themeColor="text1"/>
          <w:sz w:val="24"/>
          <w:szCs w:val="24"/>
          <w:lang w:val="fi-FI"/>
        </w:rPr>
      </w:pPr>
      <w:hyperlink r:id="rId11" w:history="1">
        <w:r w:rsidRPr="009B0122">
          <w:rPr>
            <w:rStyle w:val="Hyperlinkki"/>
            <w:rFonts w:eastAsia="Arial" w:cs="Arial"/>
            <w:sz w:val="24"/>
            <w:szCs w:val="24"/>
            <w:lang w:val="fi-FI"/>
          </w:rPr>
          <w:t>anu.pollanen@kymijoenhoiva.fi</w:t>
        </w:r>
      </w:hyperlink>
      <w:r w:rsidRPr="009B0122">
        <w:rPr>
          <w:rFonts w:eastAsia="Arial" w:cs="Arial"/>
          <w:color w:val="000000" w:themeColor="text1"/>
          <w:sz w:val="24"/>
          <w:szCs w:val="24"/>
          <w:lang w:val="fi-FI"/>
        </w:rPr>
        <w:t xml:space="preserve"> </w:t>
      </w:r>
    </w:p>
    <w:p w14:paraId="4F302E22" w14:textId="77777777" w:rsidR="0023190C" w:rsidRPr="009B0122" w:rsidRDefault="0023190C" w:rsidP="0023190C">
      <w:pPr>
        <w:spacing w:after="0" w:line="276" w:lineRule="auto"/>
        <w:rPr>
          <w:rFonts w:eastAsia="Arial" w:cs="Arial"/>
          <w:color w:val="000000" w:themeColor="text1"/>
          <w:sz w:val="24"/>
          <w:szCs w:val="24"/>
          <w:lang w:val="fi-FI"/>
        </w:rPr>
      </w:pPr>
    </w:p>
    <w:p w14:paraId="2B85CF04" w14:textId="77777777" w:rsidR="0023190C" w:rsidRPr="009B0122" w:rsidRDefault="0023190C" w:rsidP="0023190C">
      <w:pPr>
        <w:spacing w:after="0" w:line="276" w:lineRule="auto"/>
        <w:rPr>
          <w:rFonts w:eastAsia="Arial" w:cs="Arial"/>
          <w:color w:val="000000" w:themeColor="text1"/>
          <w:sz w:val="24"/>
          <w:szCs w:val="24"/>
          <w:lang w:val="fi-FI"/>
        </w:rPr>
      </w:pPr>
    </w:p>
    <w:p w14:paraId="54A1C069" w14:textId="1159207E"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Kirsi Keränen</w:t>
      </w:r>
    </w:p>
    <w:p w14:paraId="74B46279" w14:textId="5FA9F973"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Hoitotyön lähi</w:t>
      </w:r>
      <w:r w:rsidR="0016476C" w:rsidRPr="009B0122">
        <w:rPr>
          <w:rFonts w:eastAsia="Arial" w:cs="Arial"/>
          <w:color w:val="000000" w:themeColor="text1"/>
          <w:sz w:val="24"/>
          <w:szCs w:val="24"/>
          <w:lang w:val="fi-FI"/>
        </w:rPr>
        <w:t>johtaja</w:t>
      </w:r>
    </w:p>
    <w:p w14:paraId="70209648" w14:textId="5FA9FED5" w:rsidR="0023190C" w:rsidRPr="009B0122" w:rsidRDefault="0023190C" w:rsidP="0023190C">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Puh. 050 3087780</w:t>
      </w:r>
    </w:p>
    <w:p w14:paraId="43665D89" w14:textId="7A483442" w:rsidR="0023190C" w:rsidRPr="009B0122" w:rsidRDefault="0023190C" w:rsidP="0023190C">
      <w:pPr>
        <w:spacing w:after="0" w:line="276" w:lineRule="auto"/>
        <w:rPr>
          <w:rFonts w:eastAsia="Arial" w:cs="Arial"/>
          <w:color w:val="000000" w:themeColor="text1"/>
          <w:sz w:val="24"/>
          <w:szCs w:val="24"/>
          <w:lang w:val="fi-FI"/>
        </w:rPr>
      </w:pPr>
      <w:hyperlink r:id="rId12" w:history="1">
        <w:r w:rsidRPr="009B0122">
          <w:rPr>
            <w:rStyle w:val="Hyperlinkki"/>
            <w:rFonts w:eastAsia="Arial" w:cs="Arial"/>
            <w:sz w:val="24"/>
            <w:szCs w:val="24"/>
            <w:lang w:val="fi-FI"/>
          </w:rPr>
          <w:t>Kirsi.keranen@kymijoenhoiva.fi</w:t>
        </w:r>
      </w:hyperlink>
      <w:r w:rsidRPr="009B0122">
        <w:rPr>
          <w:rFonts w:eastAsia="Arial" w:cs="Arial"/>
          <w:color w:val="000000" w:themeColor="text1"/>
          <w:sz w:val="24"/>
          <w:szCs w:val="24"/>
          <w:lang w:val="fi-FI"/>
        </w:rPr>
        <w:t xml:space="preserve"> </w:t>
      </w:r>
    </w:p>
    <w:p w14:paraId="182E7516" w14:textId="77777777" w:rsidR="0023190C" w:rsidRDefault="0023190C" w:rsidP="25E2C0E2">
      <w:pPr>
        <w:pStyle w:val="Otsikko2"/>
        <w:spacing w:line="276" w:lineRule="auto"/>
        <w:rPr>
          <w:rFonts w:eastAsia="Arial" w:cs="Arial"/>
          <w:lang w:val="fi-FI"/>
        </w:rPr>
      </w:pPr>
      <w:bookmarkStart w:id="10" w:name="_Toc2062388625"/>
      <w:bookmarkStart w:id="11" w:name="_Toc175740433"/>
      <w:bookmarkStart w:id="12" w:name="_Toc175741896"/>
      <w:bookmarkStart w:id="13" w:name="_Toc175741951"/>
    </w:p>
    <w:p w14:paraId="2C2F10CF" w14:textId="06738127" w:rsidR="54A87BF8" w:rsidRDefault="55D0B034" w:rsidP="25E2C0E2">
      <w:pPr>
        <w:pStyle w:val="Otsikko2"/>
        <w:spacing w:line="276" w:lineRule="auto"/>
        <w:rPr>
          <w:rFonts w:eastAsia="Arial" w:cs="Arial"/>
          <w:lang w:val="fi-FI"/>
        </w:rPr>
      </w:pPr>
      <w:bookmarkStart w:id="14" w:name="_Toc233869217"/>
      <w:r w:rsidRPr="00F108EA">
        <w:rPr>
          <w:rFonts w:eastAsia="Arial" w:cs="Arial"/>
          <w:lang w:val="fi-FI"/>
        </w:rPr>
        <w:t>Palvelut, toiminta-ajatus ja toimintaperiaatteet</w:t>
      </w:r>
      <w:bookmarkEnd w:id="10"/>
      <w:bookmarkEnd w:id="11"/>
      <w:bookmarkEnd w:id="12"/>
      <w:bookmarkEnd w:id="13"/>
      <w:bookmarkEnd w:id="14"/>
    </w:p>
    <w:p w14:paraId="634A3146" w14:textId="6074ED7B" w:rsidR="0023190C" w:rsidRPr="0023190C" w:rsidRDefault="0023190C" w:rsidP="0023190C">
      <w:pPr>
        <w:rPr>
          <w:lang w:val="fi-FI"/>
        </w:rPr>
      </w:pPr>
      <w:r>
        <w:rPr>
          <w:lang w:val="fi-FI"/>
        </w:rPr>
        <w:t>Sosiaalihuollon palvelut</w:t>
      </w:r>
    </w:p>
    <w:p w14:paraId="162241BB" w14:textId="77777777" w:rsidR="0008545B" w:rsidRPr="00F108EA" w:rsidRDefault="0008545B" w:rsidP="25E2C0E2">
      <w:pPr>
        <w:spacing w:after="0" w:line="276" w:lineRule="auto"/>
        <w:ind w:left="720"/>
        <w:rPr>
          <w:rFonts w:eastAsia="Arial" w:cs="Arial"/>
          <w:color w:val="000000" w:themeColor="text1"/>
          <w:sz w:val="24"/>
          <w:szCs w:val="24"/>
          <w:lang w:val="fi-FI"/>
        </w:rPr>
      </w:pPr>
    </w:p>
    <w:p w14:paraId="564BBB86" w14:textId="4908EB7B" w:rsidR="00E16CBB" w:rsidRPr="009B0122" w:rsidRDefault="00E16CBB" w:rsidP="0023190C">
      <w:pPr>
        <w:autoSpaceDE w:val="0"/>
        <w:autoSpaceDN w:val="0"/>
        <w:adjustRightInd w:val="0"/>
        <w:spacing w:after="0" w:line="240" w:lineRule="auto"/>
        <w:rPr>
          <w:rFonts w:cs="Arial-BoldMT"/>
          <w:szCs w:val="24"/>
          <w:lang w:val="fi-FI"/>
        </w:rPr>
      </w:pPr>
      <w:bookmarkStart w:id="15" w:name="_Hlk169613202"/>
      <w:bookmarkStart w:id="16" w:name="_Hlk169613482"/>
      <w:r w:rsidRPr="009B0122">
        <w:rPr>
          <w:rFonts w:cs="Arial-BoldMT"/>
          <w:szCs w:val="24"/>
          <w:lang w:val="fi-FI"/>
        </w:rPr>
        <w:t>Luvanvaraiset palvelut/ Asumispalvelut/ ympärivuorokautinen palveluasuminen – vanhukset</w:t>
      </w:r>
    </w:p>
    <w:p w14:paraId="3265D534" w14:textId="2062CCF7" w:rsidR="00E16CBB" w:rsidRPr="009B0122" w:rsidRDefault="00E16CBB" w:rsidP="0023190C">
      <w:pPr>
        <w:autoSpaceDE w:val="0"/>
        <w:autoSpaceDN w:val="0"/>
        <w:adjustRightInd w:val="0"/>
        <w:spacing w:after="0" w:line="240" w:lineRule="auto"/>
        <w:rPr>
          <w:szCs w:val="24"/>
          <w:lang w:val="fi-FI"/>
        </w:rPr>
      </w:pPr>
      <w:r w:rsidRPr="009B0122">
        <w:rPr>
          <w:rFonts w:cs="Arial-BoldMT"/>
          <w:szCs w:val="24"/>
          <w:lang w:val="fi-FI"/>
        </w:rPr>
        <w:t>Luvanvaraiset palvelut/ Asumispalvelut/ ympärivuorokautinen palveluasuminen - kehitysvammaiset</w:t>
      </w:r>
    </w:p>
    <w:p w14:paraId="774A1CC8" w14:textId="77777777" w:rsidR="00E16CBB" w:rsidRPr="00F108EA" w:rsidRDefault="00E16CBB" w:rsidP="25E2C0E2">
      <w:pPr>
        <w:spacing w:after="0" w:line="276" w:lineRule="auto"/>
        <w:ind w:left="720"/>
        <w:rPr>
          <w:rFonts w:eastAsia="Arial" w:cs="Arial"/>
          <w:color w:val="000000" w:themeColor="text1"/>
          <w:sz w:val="24"/>
          <w:szCs w:val="24"/>
          <w:lang w:val="fi-FI"/>
        </w:rPr>
      </w:pPr>
    </w:p>
    <w:bookmarkEnd w:id="15"/>
    <w:p w14:paraId="04261950" w14:textId="3604E084" w:rsidR="54A87BF8" w:rsidRDefault="00BF217A" w:rsidP="00830724">
      <w:pPr>
        <w:pStyle w:val="Luettelokappale"/>
        <w:numPr>
          <w:ilvl w:val="0"/>
          <w:numId w:val="1"/>
        </w:numPr>
        <w:spacing w:after="0" w:line="276" w:lineRule="auto"/>
        <w:rPr>
          <w:rFonts w:eastAsia="Arial" w:cs="Arial"/>
          <w:color w:val="000000" w:themeColor="text1"/>
          <w:sz w:val="24"/>
          <w:szCs w:val="24"/>
        </w:rPr>
      </w:pPr>
      <w:r>
        <w:rPr>
          <w:rFonts w:eastAsia="Arial" w:cs="Arial"/>
          <w:color w:val="000000" w:themeColor="text1"/>
          <w:sz w:val="24"/>
          <w:szCs w:val="24"/>
        </w:rPr>
        <w:t>Rantakoti Orvokki vanhusten ympärivuorokautinen palveluasuminen</w:t>
      </w:r>
    </w:p>
    <w:p w14:paraId="1869C3A6" w14:textId="77777777" w:rsidR="00BF217A" w:rsidRPr="00BF217A" w:rsidRDefault="00BF217A" w:rsidP="00BF217A">
      <w:pPr>
        <w:pStyle w:val="Luettelokappale"/>
        <w:rPr>
          <w:rFonts w:eastAsia="Arial" w:cs="Arial"/>
          <w:color w:val="000000" w:themeColor="text1"/>
          <w:sz w:val="24"/>
          <w:szCs w:val="24"/>
        </w:rPr>
      </w:pPr>
    </w:p>
    <w:p w14:paraId="7D0DE07B" w14:textId="2361769C" w:rsidR="00BF217A" w:rsidRDefault="00BF217A" w:rsidP="00830724">
      <w:pPr>
        <w:pStyle w:val="Luettelokappale"/>
        <w:numPr>
          <w:ilvl w:val="0"/>
          <w:numId w:val="1"/>
        </w:numPr>
        <w:spacing w:after="0" w:line="276" w:lineRule="auto"/>
        <w:rPr>
          <w:rFonts w:eastAsia="Arial" w:cs="Arial"/>
          <w:color w:val="000000" w:themeColor="text1"/>
          <w:sz w:val="24"/>
          <w:szCs w:val="24"/>
        </w:rPr>
      </w:pPr>
      <w:r>
        <w:rPr>
          <w:rFonts w:eastAsia="Arial" w:cs="Arial"/>
          <w:color w:val="000000" w:themeColor="text1"/>
          <w:sz w:val="24"/>
          <w:szCs w:val="24"/>
        </w:rPr>
        <w:t>Rantakoti Lehdokki kehitysvammaisten ympärivuorokautinen palveluasuminen</w:t>
      </w:r>
    </w:p>
    <w:p w14:paraId="667D7C79" w14:textId="77777777" w:rsidR="0023447B" w:rsidRPr="00A73C56" w:rsidRDefault="0023447B" w:rsidP="00A73C56">
      <w:pPr>
        <w:pStyle w:val="Luettelokappale"/>
        <w:spacing w:line="276" w:lineRule="auto"/>
        <w:jc w:val="both"/>
        <w:rPr>
          <w:rFonts w:ascii="Times New Roman" w:eastAsia="Arial" w:hAnsi="Times New Roman" w:cs="Times New Roman"/>
          <w:color w:val="000000" w:themeColor="text1"/>
        </w:rPr>
      </w:pPr>
    </w:p>
    <w:p w14:paraId="08775ED3" w14:textId="594F4454" w:rsidR="0023447B" w:rsidRDefault="0023447B" w:rsidP="00A73C56">
      <w:pPr>
        <w:spacing w:after="0" w:line="276" w:lineRule="auto"/>
        <w:jc w:val="both"/>
        <w:rPr>
          <w:rFonts w:ascii="Times New Roman" w:eastAsia="Arial" w:hAnsi="Times New Roman" w:cs="Times New Roman"/>
          <w:b/>
          <w:bCs/>
          <w:color w:val="000000" w:themeColor="text1"/>
        </w:rPr>
      </w:pPr>
      <w:proofErr w:type="spellStart"/>
      <w:r w:rsidRPr="0016476C">
        <w:rPr>
          <w:rFonts w:ascii="Times New Roman" w:eastAsia="Arial" w:hAnsi="Times New Roman" w:cs="Times New Roman"/>
          <w:b/>
          <w:bCs/>
          <w:color w:val="000000" w:themeColor="text1"/>
        </w:rPr>
        <w:t>Toiminta-ajatus</w:t>
      </w:r>
      <w:proofErr w:type="spellEnd"/>
    </w:p>
    <w:p w14:paraId="5D4A691F" w14:textId="77777777" w:rsidR="009849E2" w:rsidRPr="0016476C" w:rsidRDefault="009849E2" w:rsidP="00A73C56">
      <w:pPr>
        <w:spacing w:after="0" w:line="276" w:lineRule="auto"/>
        <w:jc w:val="both"/>
        <w:rPr>
          <w:rFonts w:ascii="Times New Roman" w:eastAsia="Arial" w:hAnsi="Times New Roman" w:cs="Times New Roman"/>
          <w:b/>
          <w:bCs/>
          <w:color w:val="000000" w:themeColor="text1"/>
        </w:rPr>
      </w:pPr>
    </w:p>
    <w:p w14:paraId="18FCE02E" w14:textId="77777777" w:rsidR="0023447B" w:rsidRPr="00A73C56" w:rsidRDefault="0023447B" w:rsidP="00A73C56">
      <w:pPr>
        <w:pStyle w:val="Arial9"/>
        <w:spacing w:line="276" w:lineRule="auto"/>
        <w:jc w:val="both"/>
        <w:rPr>
          <w:rFonts w:ascii="Times New Roman" w:hAnsi="Times New Roman" w:cs="Times New Roman"/>
          <w:sz w:val="22"/>
          <w:szCs w:val="22"/>
        </w:rPr>
      </w:pPr>
      <w:r w:rsidRPr="00A73C56">
        <w:rPr>
          <w:rFonts w:ascii="Times New Roman" w:hAnsi="Times New Roman" w:cs="Times New Roman"/>
          <w:sz w:val="22"/>
          <w:szCs w:val="22"/>
        </w:rPr>
        <w:t xml:space="preserve">Kymijoen Hoiva ry on perustettu vuonna 1975. Yhdistyksen tarkoituksena on edistää vanhusten ja vammaisten aineellista ja henkistä hyvinvointia Kouvolan alueella. Yhdistyksen tarjoamia palveluita ovat senioriasunnot, tavallinen vuokra-asuminen, ympärivuorokautinen palveluasuminen ja senioritalojen asukkaille järjestettävä virkistystoiminta. Yhdistys tarjoaa myös ateria-, kauppa- ja siivouspalvelua. Turvaamme asukkaillemme laadukkaan ja omannäköisen elämän elämänkaaren loppuun asti. Ympärivuorokautisen palveluasumisen yksiköissä hoito pohjautuu asukkaan ja omaisten kanssa yhdessä laadittavaan ja vähintään puolen vuoden välein päivitettävään toteuttamissuunnitelmaan. </w:t>
      </w:r>
    </w:p>
    <w:p w14:paraId="383106E0" w14:textId="77777777" w:rsidR="0023447B" w:rsidRPr="00A73C56" w:rsidRDefault="0023447B" w:rsidP="00A73C56">
      <w:pPr>
        <w:pStyle w:val="Arial9"/>
        <w:spacing w:line="276" w:lineRule="auto"/>
        <w:ind w:left="360"/>
        <w:jc w:val="both"/>
        <w:rPr>
          <w:rFonts w:ascii="Times New Roman" w:hAnsi="Times New Roman" w:cs="Times New Roman"/>
          <w:sz w:val="22"/>
          <w:szCs w:val="22"/>
        </w:rPr>
      </w:pPr>
    </w:p>
    <w:p w14:paraId="4BE181C3" w14:textId="77777777" w:rsidR="0023447B" w:rsidRPr="00A73C56" w:rsidRDefault="0023447B" w:rsidP="00A73C56">
      <w:pPr>
        <w:pStyle w:val="Arial9"/>
        <w:spacing w:line="276" w:lineRule="auto"/>
        <w:jc w:val="both"/>
        <w:rPr>
          <w:rFonts w:ascii="Times New Roman" w:hAnsi="Times New Roman" w:cs="Times New Roman"/>
          <w:sz w:val="22"/>
          <w:szCs w:val="22"/>
        </w:rPr>
      </w:pPr>
      <w:r w:rsidRPr="00A73C56">
        <w:rPr>
          <w:rFonts w:ascii="Times New Roman" w:hAnsi="Times New Roman" w:cs="Times New Roman"/>
          <w:sz w:val="22"/>
          <w:szCs w:val="22"/>
        </w:rPr>
        <w:t xml:space="preserve">Tehtävänämme on tuottaa asukkaillemme laadukasta, yksilöllistä ja mahdollisimman itsenäisen elämän mahdollistavaa ympärivuorokautista asumispalvelua sekä turvata asukkaallemme laadukas ja itsenäinen elämä elämänkaaren loppuun asti. Tuemme asukkaan hyvinvointia, terveyttä toimintakykyä ja itsenäistä suoriutumista. Huomioimme asukkaan hoivan ja palvelun yksilöllisesti, asukkaan fyysiset, psyykkiset ja sosiaaliset tarpeet huomioiden. Päämääränä on asukkaan kokema hyvä elämänlaatu. </w:t>
      </w:r>
    </w:p>
    <w:p w14:paraId="565C19E1" w14:textId="77777777" w:rsidR="0023447B" w:rsidRPr="00A73C56" w:rsidRDefault="0023447B" w:rsidP="00A73C56">
      <w:pPr>
        <w:pStyle w:val="Luettelokappale"/>
        <w:spacing w:line="276" w:lineRule="auto"/>
        <w:jc w:val="both"/>
        <w:rPr>
          <w:rFonts w:ascii="Times New Roman" w:eastAsia="Arial" w:hAnsi="Times New Roman" w:cs="Times New Roman"/>
          <w:color w:val="000000" w:themeColor="text1"/>
        </w:rPr>
      </w:pPr>
    </w:p>
    <w:p w14:paraId="24256008" w14:textId="77777777" w:rsidR="0023447B" w:rsidRPr="009B0122" w:rsidRDefault="0023447B" w:rsidP="00A73C56">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Rantakoti on Kymijoen Hoiva ry:n ylläpitämä ympärivuorokautisen palveluasumisen yksikkö Inkeroisissa, jossa </w:t>
      </w:r>
      <w:proofErr w:type="gramStart"/>
      <w:r w:rsidRPr="009B0122">
        <w:rPr>
          <w:rFonts w:ascii="Times New Roman" w:hAnsi="Times New Roman" w:cs="Times New Roman"/>
          <w:lang w:val="fi-FI"/>
        </w:rPr>
        <w:t>asuu  23</w:t>
      </w:r>
      <w:proofErr w:type="gramEnd"/>
      <w:r w:rsidRPr="009B0122">
        <w:rPr>
          <w:rFonts w:ascii="Times New Roman" w:hAnsi="Times New Roman" w:cs="Times New Roman"/>
          <w:lang w:val="fi-FI"/>
        </w:rPr>
        <w:t xml:space="preserve"> asukasta. </w:t>
      </w:r>
      <w:r w:rsidRPr="009B0122">
        <w:rPr>
          <w:rFonts w:ascii="Times New Roman" w:hAnsi="Times New Roman" w:cs="Times New Roman"/>
          <w:bCs/>
          <w:lang w:val="fi-FI"/>
        </w:rPr>
        <w:t>Tavoitteenamme on tuottaa laadukasta, yksilöllistä ja mahdollisimman itsenäisen elämän mahdollistavaa ympärivuorokautista asumispalvelua vanhuksille ja kehitysvammaisille henkilöille. Asumispalvelumme kulmakivinä toimivat Kymijoen Hoiva ry:n perusarvot: yhteisöllisyys, itsemääräämisoikeus, yksilöllisyys, turvallisuus ja omatoimisuus.</w:t>
      </w:r>
      <w:r w:rsidRPr="009B0122">
        <w:rPr>
          <w:rFonts w:ascii="Times New Roman" w:hAnsi="Times New Roman" w:cs="Times New Roman"/>
          <w:lang w:val="fi-FI"/>
        </w:rPr>
        <w:t xml:space="preserve"> </w:t>
      </w:r>
    </w:p>
    <w:p w14:paraId="48E1CB67" w14:textId="77777777" w:rsidR="0023447B" w:rsidRPr="009B0122" w:rsidRDefault="0023447B" w:rsidP="00A73C56">
      <w:pPr>
        <w:spacing w:line="276" w:lineRule="auto"/>
        <w:jc w:val="both"/>
        <w:rPr>
          <w:rFonts w:ascii="Times New Roman" w:hAnsi="Times New Roman" w:cs="Times New Roman"/>
          <w:lang w:val="fi-FI"/>
        </w:rPr>
      </w:pPr>
      <w:r w:rsidRPr="009B0122">
        <w:rPr>
          <w:rFonts w:ascii="Times New Roman" w:hAnsi="Times New Roman" w:cs="Times New Roman"/>
          <w:lang w:val="fi-FI"/>
        </w:rPr>
        <w:t>Palvelun tuottamisen edellytyksenä ovat yksilöllisten toteuttamissuunnitelmien laatiminen, toteuttaminen, seuranta ja arviointi, asukkaan päivittäisissä toiminnoissa selviytymiseen tarvittavien hoito- ja huolenpitopalveluiden sekä toimintakykyä ylläpitävien palveluiden järjestäminen, terveyden- ja sairaanhoidon palveluiden turvaaminen, toimivat, turvalliset ja asianmukaiset toimitilat sekä asiakirjahallinta.</w:t>
      </w:r>
    </w:p>
    <w:p w14:paraId="6ADF79BB" w14:textId="6C8B287A" w:rsidR="00DC2502" w:rsidRPr="00522F8C" w:rsidRDefault="00DC2502" w:rsidP="00522F8C">
      <w:pPr>
        <w:pStyle w:val="Otsikko2"/>
        <w:rPr>
          <w:color w:val="auto"/>
          <w:lang w:val="fi-FI"/>
        </w:rPr>
      </w:pPr>
      <w:bookmarkStart w:id="17" w:name="_Toc175740434"/>
      <w:bookmarkStart w:id="18" w:name="_Toc175741897"/>
      <w:bookmarkStart w:id="19" w:name="_Toc175741952"/>
      <w:bookmarkEnd w:id="16"/>
    </w:p>
    <w:p w14:paraId="122608D4" w14:textId="01BC6523" w:rsidR="00DC2502" w:rsidRPr="0068582A" w:rsidRDefault="00756BFD" w:rsidP="00A73C56">
      <w:pPr>
        <w:spacing w:after="0" w:line="276" w:lineRule="auto"/>
        <w:rPr>
          <w:rFonts w:eastAsia="Arial" w:cs="Arial"/>
          <w:color w:val="EE0000"/>
          <w:sz w:val="24"/>
          <w:szCs w:val="24"/>
          <w:lang w:val="fi-FI"/>
        </w:rPr>
      </w:pPr>
      <w:r w:rsidRPr="0068582A">
        <w:rPr>
          <w:rFonts w:eastAsia="Arial" w:cs="Arial"/>
          <w:color w:val="EE0000"/>
          <w:sz w:val="24"/>
          <w:szCs w:val="24"/>
          <w:lang w:val="fi-FI"/>
        </w:rPr>
        <w:t>31.3</w:t>
      </w:r>
      <w:r w:rsidR="000D02F3" w:rsidRPr="0068582A">
        <w:rPr>
          <w:rFonts w:eastAsia="Arial" w:cs="Arial"/>
          <w:color w:val="EE0000"/>
          <w:sz w:val="24"/>
          <w:szCs w:val="24"/>
          <w:lang w:val="fi-FI"/>
        </w:rPr>
        <w:t>.</w:t>
      </w:r>
      <w:r w:rsidR="00570BA3" w:rsidRPr="0068582A">
        <w:rPr>
          <w:rFonts w:eastAsia="Arial" w:cs="Arial"/>
          <w:color w:val="EE0000"/>
          <w:sz w:val="24"/>
          <w:szCs w:val="24"/>
          <w:lang w:val="fi-FI"/>
        </w:rPr>
        <w:t>202</w:t>
      </w:r>
      <w:r w:rsidRPr="0068582A">
        <w:rPr>
          <w:rFonts w:eastAsia="Arial" w:cs="Arial"/>
          <w:color w:val="EE0000"/>
          <w:sz w:val="24"/>
          <w:szCs w:val="24"/>
          <w:lang w:val="fi-FI"/>
        </w:rPr>
        <w:t>6</w:t>
      </w:r>
      <w:r w:rsidR="00BB420D">
        <w:rPr>
          <w:rFonts w:eastAsia="Arial" w:cs="Arial"/>
          <w:color w:val="EE0000"/>
          <w:sz w:val="24"/>
          <w:szCs w:val="24"/>
          <w:lang w:val="fi-FI"/>
        </w:rPr>
        <w:t>, 30.6.2026</w:t>
      </w:r>
    </w:p>
    <w:p w14:paraId="2245D7BD" w14:textId="21102E38" w:rsidR="00DC2502" w:rsidRPr="0068582A" w:rsidRDefault="00DC2502" w:rsidP="00A73C56">
      <w:pPr>
        <w:spacing w:after="0" w:line="276" w:lineRule="auto"/>
        <w:rPr>
          <w:rFonts w:eastAsia="Arial" w:cs="Arial"/>
          <w:color w:val="EE0000"/>
          <w:sz w:val="24"/>
          <w:szCs w:val="24"/>
          <w:lang w:val="fi-FI"/>
        </w:rPr>
      </w:pPr>
      <w:r w:rsidRPr="0068582A">
        <w:rPr>
          <w:rFonts w:eastAsia="Arial" w:cs="Arial"/>
          <w:color w:val="EE0000"/>
          <w:sz w:val="24"/>
          <w:szCs w:val="24"/>
          <w:lang w:val="fi-FI"/>
        </w:rPr>
        <w:t>Omavalvontasuunnitelman päiväys ja versiomerkinn</w:t>
      </w:r>
      <w:r w:rsidR="00F24604" w:rsidRPr="0068582A">
        <w:rPr>
          <w:rFonts w:eastAsia="Arial" w:cs="Arial"/>
          <w:color w:val="EE0000"/>
          <w:sz w:val="24"/>
          <w:szCs w:val="24"/>
          <w:lang w:val="fi-FI"/>
        </w:rPr>
        <w:t>ät</w:t>
      </w:r>
    </w:p>
    <w:p w14:paraId="2F4E2447" w14:textId="77777777" w:rsidR="00A73C56" w:rsidRPr="009B0122" w:rsidRDefault="00A73C56" w:rsidP="00A73C56">
      <w:pPr>
        <w:spacing w:after="0" w:line="276" w:lineRule="auto"/>
        <w:rPr>
          <w:rFonts w:eastAsia="Arial" w:cs="Arial"/>
          <w:sz w:val="24"/>
          <w:szCs w:val="24"/>
          <w:lang w:val="fi-FI"/>
        </w:rPr>
      </w:pPr>
    </w:p>
    <w:p w14:paraId="26F4D507" w14:textId="5C1881ED" w:rsidR="6A6A0AF9" w:rsidRPr="000D02F3" w:rsidRDefault="6A6A0AF9" w:rsidP="78F4817B">
      <w:pPr>
        <w:pStyle w:val="Otsikko1"/>
        <w:rPr>
          <w:rFonts w:eastAsia="Arial" w:cs="Arial"/>
          <w:b/>
          <w:bCs/>
          <w:lang w:val="fi-FI"/>
        </w:rPr>
      </w:pPr>
      <w:bookmarkStart w:id="20" w:name="_Toc233869218"/>
      <w:r w:rsidRPr="000D02F3">
        <w:rPr>
          <w:rFonts w:eastAsia="Arial" w:cs="Arial"/>
          <w:b/>
          <w:bCs/>
          <w:lang w:val="fi-FI"/>
        </w:rPr>
        <w:t>2. Omavalvontasuunnitelman laatiminen ja julkaiseminen sekä vastuunjako</w:t>
      </w:r>
      <w:bookmarkEnd w:id="17"/>
      <w:bookmarkEnd w:id="18"/>
      <w:bookmarkEnd w:id="19"/>
      <w:bookmarkEnd w:id="20"/>
      <w:r w:rsidRPr="000D02F3">
        <w:rPr>
          <w:rFonts w:eastAsia="Arial" w:cs="Arial"/>
          <w:b/>
          <w:bCs/>
          <w:lang w:val="fi-FI"/>
        </w:rPr>
        <w:t xml:space="preserve"> </w:t>
      </w:r>
    </w:p>
    <w:p w14:paraId="34FD92A5" w14:textId="77777777" w:rsidR="78F4817B" w:rsidRPr="00F108EA" w:rsidRDefault="78F4817B" w:rsidP="78F4817B">
      <w:pPr>
        <w:spacing w:after="0" w:line="276" w:lineRule="auto"/>
        <w:ind w:left="720"/>
        <w:rPr>
          <w:rFonts w:eastAsia="Arial" w:cs="Arial"/>
          <w:color w:val="000000" w:themeColor="text1"/>
          <w:sz w:val="24"/>
          <w:szCs w:val="24"/>
          <w:lang w:val="fi-FI"/>
        </w:rPr>
      </w:pPr>
    </w:p>
    <w:p w14:paraId="5D0D54CE" w14:textId="4D06E23F" w:rsidR="00587283" w:rsidRPr="009B0122" w:rsidRDefault="00184CD9" w:rsidP="009B2E35">
      <w:pPr>
        <w:rPr>
          <w:rFonts w:eastAsia="Arial" w:cs="Arial"/>
          <w:sz w:val="24"/>
          <w:szCs w:val="24"/>
          <w:lang w:val="fi-FI"/>
        </w:rPr>
      </w:pPr>
      <w:r w:rsidRPr="009B0122">
        <w:rPr>
          <w:rFonts w:eastAsia="Arial" w:cs="Arial"/>
          <w:sz w:val="24"/>
          <w:szCs w:val="24"/>
          <w:lang w:val="fi-FI"/>
        </w:rPr>
        <w:t>S</w:t>
      </w:r>
      <w:r w:rsidR="004C068E" w:rsidRPr="009B0122">
        <w:rPr>
          <w:rFonts w:eastAsia="Arial" w:cs="Arial"/>
          <w:sz w:val="24"/>
          <w:szCs w:val="24"/>
          <w:lang w:val="fi-FI"/>
        </w:rPr>
        <w:t>ähköisen omavalvontasuunnitelman laatimisesta, toteutumisen seurannasta, päivittämisestä ja julkaisemisesta</w:t>
      </w:r>
      <w:r w:rsidRPr="009B0122">
        <w:rPr>
          <w:rFonts w:eastAsia="Arial" w:cs="Arial"/>
          <w:sz w:val="24"/>
          <w:szCs w:val="24"/>
          <w:lang w:val="fi-FI"/>
        </w:rPr>
        <w:t xml:space="preserve"> ja </w:t>
      </w:r>
      <w:r w:rsidR="004C068E" w:rsidRPr="009B0122">
        <w:rPr>
          <w:rFonts w:eastAsia="Arial" w:cs="Arial"/>
          <w:sz w:val="24"/>
          <w:szCs w:val="24"/>
          <w:lang w:val="fi-FI"/>
        </w:rPr>
        <w:t>hyväksy</w:t>
      </w:r>
      <w:r w:rsidRPr="009B0122">
        <w:rPr>
          <w:rFonts w:eastAsia="Arial" w:cs="Arial"/>
          <w:sz w:val="24"/>
          <w:szCs w:val="24"/>
          <w:lang w:val="fi-FI"/>
        </w:rPr>
        <w:t>misestä vastaavat:</w:t>
      </w:r>
      <w:r w:rsidR="004C068E" w:rsidRPr="009B0122">
        <w:rPr>
          <w:rFonts w:eastAsia="Arial" w:cs="Arial"/>
          <w:sz w:val="24"/>
          <w:szCs w:val="24"/>
          <w:lang w:val="fi-FI"/>
        </w:rPr>
        <w:t xml:space="preserve"> </w:t>
      </w:r>
    </w:p>
    <w:p w14:paraId="2533A5CB" w14:textId="5F58C7D4" w:rsidR="009B2E35" w:rsidRPr="009B0122" w:rsidRDefault="007A4119" w:rsidP="009B2E35">
      <w:pPr>
        <w:rPr>
          <w:rFonts w:eastAsia="Arial" w:cs="Arial"/>
          <w:sz w:val="24"/>
          <w:szCs w:val="24"/>
          <w:lang w:val="fi-FI"/>
        </w:rPr>
      </w:pPr>
      <w:r w:rsidRPr="009B0122">
        <w:rPr>
          <w:rFonts w:eastAsia="Arial" w:cs="Arial"/>
          <w:sz w:val="24"/>
          <w:szCs w:val="24"/>
          <w:lang w:val="fi-FI"/>
        </w:rPr>
        <w:t>Kirsi Keränen</w:t>
      </w:r>
      <w:r w:rsidR="00587283" w:rsidRPr="009B0122">
        <w:rPr>
          <w:rFonts w:eastAsia="Arial" w:cs="Arial"/>
          <w:sz w:val="24"/>
          <w:szCs w:val="24"/>
          <w:lang w:val="fi-FI"/>
        </w:rPr>
        <w:t>, hoitotyön lähijohtaja</w:t>
      </w:r>
    </w:p>
    <w:p w14:paraId="297E3F6F" w14:textId="6581A784" w:rsidR="00587283" w:rsidRPr="009B0122" w:rsidRDefault="00587283" w:rsidP="00587283">
      <w:pPr>
        <w:spacing w:after="0" w:line="276" w:lineRule="auto"/>
        <w:rPr>
          <w:rFonts w:eastAsia="Arial" w:cs="Arial"/>
          <w:color w:val="000000" w:themeColor="text1"/>
          <w:sz w:val="24"/>
          <w:szCs w:val="24"/>
          <w:lang w:val="fi-FI"/>
        </w:rPr>
      </w:pPr>
      <w:r w:rsidRPr="009B0122">
        <w:rPr>
          <w:rFonts w:eastAsia="Arial" w:cs="Arial"/>
          <w:color w:val="000000" w:themeColor="text1"/>
          <w:sz w:val="24"/>
          <w:szCs w:val="24"/>
          <w:lang w:val="fi-FI"/>
        </w:rPr>
        <w:t>Puh. 0503087780</w:t>
      </w:r>
    </w:p>
    <w:p w14:paraId="515FBB3B" w14:textId="4BB42B2A" w:rsidR="00587283" w:rsidRPr="009B0122" w:rsidRDefault="007A4119" w:rsidP="009B2E35">
      <w:pPr>
        <w:rPr>
          <w:rFonts w:eastAsia="Arial" w:cs="Arial"/>
          <w:sz w:val="24"/>
          <w:szCs w:val="24"/>
          <w:lang w:val="fi-FI"/>
        </w:rPr>
      </w:pPr>
      <w:hyperlink r:id="rId13" w:history="1">
        <w:r w:rsidRPr="009B0122">
          <w:rPr>
            <w:rStyle w:val="Hyperlinkki"/>
            <w:rFonts w:eastAsia="Arial" w:cs="Arial"/>
            <w:sz w:val="24"/>
            <w:szCs w:val="24"/>
            <w:lang w:val="fi-FI"/>
          </w:rPr>
          <w:t>kirsi.keranen@kymijoenhoiva.fi</w:t>
        </w:r>
      </w:hyperlink>
    </w:p>
    <w:p w14:paraId="377FE44D" w14:textId="4673EC9F" w:rsidR="00587283" w:rsidRPr="009B0122" w:rsidRDefault="00587283" w:rsidP="009B2E35">
      <w:pPr>
        <w:rPr>
          <w:rFonts w:eastAsia="Arial" w:cs="Arial"/>
          <w:sz w:val="24"/>
          <w:szCs w:val="24"/>
          <w:lang w:val="fi-FI"/>
        </w:rPr>
      </w:pPr>
      <w:r w:rsidRPr="009B0122">
        <w:rPr>
          <w:rFonts w:eastAsia="Arial" w:cs="Arial"/>
          <w:sz w:val="24"/>
          <w:szCs w:val="24"/>
          <w:lang w:val="fi-FI"/>
        </w:rPr>
        <w:t>Kymijoen Hoiva ry:n toiminnanjohtaja hyväksyy ja julkaisee omavalvontasuunnitelmat Kymijoen hoivan nettisivuilla.</w:t>
      </w:r>
    </w:p>
    <w:p w14:paraId="38431A31" w14:textId="479BA8CE" w:rsidR="00587283" w:rsidRPr="009B0122" w:rsidRDefault="00587283" w:rsidP="009B2E35">
      <w:pPr>
        <w:rPr>
          <w:rFonts w:eastAsia="Arial" w:cs="Arial"/>
          <w:sz w:val="24"/>
          <w:szCs w:val="24"/>
          <w:lang w:val="fi-FI"/>
        </w:rPr>
      </w:pPr>
      <w:r w:rsidRPr="009B0122">
        <w:rPr>
          <w:rFonts w:eastAsia="Arial" w:cs="Arial"/>
          <w:sz w:val="24"/>
          <w:szCs w:val="24"/>
          <w:lang w:val="fi-FI"/>
        </w:rPr>
        <w:lastRenderedPageBreak/>
        <w:t>Anu Pöllänen, toiminnanjohtaja</w:t>
      </w:r>
    </w:p>
    <w:p w14:paraId="649DC0BD" w14:textId="6984EAF9" w:rsidR="00587283" w:rsidRPr="009B0122" w:rsidRDefault="00587283" w:rsidP="009B2E35">
      <w:pPr>
        <w:rPr>
          <w:rFonts w:eastAsia="Arial" w:cs="Arial"/>
          <w:sz w:val="24"/>
          <w:szCs w:val="24"/>
          <w:lang w:val="fi-FI"/>
        </w:rPr>
      </w:pPr>
      <w:r w:rsidRPr="009B0122">
        <w:rPr>
          <w:rFonts w:eastAsia="Arial" w:cs="Arial"/>
          <w:sz w:val="24"/>
          <w:szCs w:val="24"/>
          <w:lang w:val="fi-FI"/>
        </w:rPr>
        <w:t>puh. 0405524620</w:t>
      </w:r>
    </w:p>
    <w:p w14:paraId="3778CF12" w14:textId="51A2A0AD" w:rsidR="00587283" w:rsidRPr="009B0122" w:rsidRDefault="00587283" w:rsidP="009B2E35">
      <w:pPr>
        <w:rPr>
          <w:lang w:val="fi-FI"/>
        </w:rPr>
      </w:pPr>
      <w:hyperlink r:id="rId14" w:history="1">
        <w:r w:rsidRPr="009B0122">
          <w:rPr>
            <w:rStyle w:val="Hyperlinkki"/>
            <w:rFonts w:eastAsia="Arial" w:cs="Arial"/>
            <w:sz w:val="24"/>
            <w:szCs w:val="24"/>
            <w:lang w:val="fi-FI"/>
          </w:rPr>
          <w:t>anu.pollanen@kymijoenhoiva.fi</w:t>
        </w:r>
      </w:hyperlink>
    </w:p>
    <w:p w14:paraId="5BEC6812" w14:textId="496C3516" w:rsidR="6A6A0AF9" w:rsidRDefault="6A6A0AF9" w:rsidP="009B2E35">
      <w:pPr>
        <w:pStyle w:val="Luettelokappale"/>
        <w:spacing w:after="240" w:line="276" w:lineRule="auto"/>
        <w:ind w:left="1440"/>
        <w:rPr>
          <w:rFonts w:eastAsia="Arial" w:cs="Arial"/>
          <w:sz w:val="24"/>
          <w:szCs w:val="24"/>
        </w:rPr>
      </w:pPr>
    </w:p>
    <w:p w14:paraId="1AB403AF" w14:textId="23CBB6D4" w:rsidR="6A6A0AF9" w:rsidRPr="009B0122" w:rsidRDefault="6A6A0AF9" w:rsidP="00972F16">
      <w:pPr>
        <w:spacing w:after="0" w:line="276" w:lineRule="auto"/>
        <w:rPr>
          <w:rFonts w:eastAsia="Arial" w:cs="Arial"/>
          <w:b/>
          <w:bCs/>
          <w:sz w:val="24"/>
          <w:szCs w:val="24"/>
          <w:lang w:val="fi-FI"/>
        </w:rPr>
      </w:pPr>
      <w:r w:rsidRPr="009B0122">
        <w:rPr>
          <w:rFonts w:eastAsia="Arial" w:cs="Arial"/>
          <w:b/>
          <w:bCs/>
          <w:sz w:val="24"/>
          <w:szCs w:val="24"/>
          <w:lang w:val="fi-FI"/>
        </w:rPr>
        <w:t>Mitkä ovat palveluyksikön omavalvonnan vastuusuhteet ja johtamisjärjestelmä</w:t>
      </w:r>
      <w:r w:rsidR="00EF2AD8" w:rsidRPr="009B0122">
        <w:rPr>
          <w:rFonts w:eastAsia="Arial" w:cs="Arial"/>
          <w:b/>
          <w:bCs/>
          <w:sz w:val="24"/>
          <w:szCs w:val="24"/>
          <w:lang w:val="fi-FI"/>
        </w:rPr>
        <w:t>?</w:t>
      </w:r>
      <w:r w:rsidRPr="009B0122">
        <w:rPr>
          <w:rFonts w:eastAsia="Arial" w:cs="Arial"/>
          <w:b/>
          <w:bCs/>
          <w:sz w:val="24"/>
          <w:szCs w:val="24"/>
          <w:lang w:val="fi-FI"/>
        </w:rPr>
        <w:t xml:space="preserve"> </w:t>
      </w:r>
    </w:p>
    <w:p w14:paraId="681995F3" w14:textId="77777777" w:rsidR="002E5128" w:rsidRDefault="002E5128" w:rsidP="002E5128">
      <w:pPr>
        <w:pStyle w:val="Luettelokappale"/>
        <w:spacing w:after="0" w:line="276" w:lineRule="auto"/>
        <w:ind w:left="1440"/>
        <w:rPr>
          <w:rFonts w:eastAsia="Arial" w:cs="Arial"/>
          <w:sz w:val="24"/>
          <w:szCs w:val="24"/>
          <w:highlight w:val="yellow"/>
        </w:rPr>
      </w:pPr>
    </w:p>
    <w:p w14:paraId="6A0F3A69" w14:textId="17B5373E" w:rsidR="002E5128" w:rsidRPr="009B0122" w:rsidRDefault="002E5128" w:rsidP="002E5128">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Omavalvonnan hierarkiatasot:</w:t>
      </w:r>
    </w:p>
    <w:p w14:paraId="618E426F" w14:textId="77777777" w:rsidR="000B652B" w:rsidRPr="009B0122" w:rsidRDefault="000B652B" w:rsidP="002E5128">
      <w:pPr>
        <w:spacing w:after="0" w:line="276" w:lineRule="auto"/>
        <w:jc w:val="both"/>
        <w:rPr>
          <w:rFonts w:ascii="Times New Roman" w:eastAsia="Arial" w:hAnsi="Times New Roman" w:cs="Times New Roman"/>
          <w:lang w:val="fi-FI"/>
        </w:rPr>
      </w:pPr>
    </w:p>
    <w:p w14:paraId="249E9250" w14:textId="3601F094" w:rsidR="002E5128" w:rsidRPr="009B0122" w:rsidRDefault="002E5128" w:rsidP="002E5128">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Kukin vastaa omasta toiminnastaan ja raportoivat siinä mahdollisesti tapahtuvista läheltä piti tilanteista, tapaturmista, virheistä, puutteista ja epäkohdista.</w:t>
      </w:r>
    </w:p>
    <w:p w14:paraId="0F8BC7C2" w14:textId="77777777" w:rsidR="002E5128" w:rsidRPr="009B0122" w:rsidRDefault="002E5128" w:rsidP="002E5128">
      <w:pPr>
        <w:spacing w:after="0" w:line="276" w:lineRule="auto"/>
        <w:jc w:val="both"/>
        <w:rPr>
          <w:rFonts w:ascii="Times New Roman" w:eastAsia="Arial" w:hAnsi="Times New Roman" w:cs="Times New Roman"/>
          <w:lang w:val="fi-FI"/>
        </w:rPr>
      </w:pPr>
    </w:p>
    <w:p w14:paraId="0FE9886A" w14:textId="009F2B95" w:rsidR="002E5128" w:rsidRPr="009B0122" w:rsidRDefault="002E5128" w:rsidP="002E5128">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Työssä kollegat valvovat t</w:t>
      </w:r>
      <w:r w:rsidR="00972F16" w:rsidRPr="009B0122">
        <w:rPr>
          <w:rFonts w:ascii="Times New Roman" w:eastAsia="Arial" w:hAnsi="Times New Roman" w:cs="Times New Roman"/>
          <w:lang w:val="fi-FI"/>
        </w:rPr>
        <w:t>a</w:t>
      </w:r>
      <w:r w:rsidRPr="009B0122">
        <w:rPr>
          <w:rFonts w:ascii="Times New Roman" w:eastAsia="Arial" w:hAnsi="Times New Roman" w:cs="Times New Roman"/>
          <w:lang w:val="fi-FI"/>
        </w:rPr>
        <w:t>rpeen mukaan toisten työntekijöiden toimintaa ja huomauttavat näille tai näiden esihenkilöille mahdollisesti huomaamistaan virheistä</w:t>
      </w:r>
      <w:r w:rsidR="00BD6E48">
        <w:rPr>
          <w:rFonts w:ascii="Times New Roman" w:eastAsia="Arial" w:hAnsi="Times New Roman" w:cs="Times New Roman"/>
          <w:lang w:val="fi-FI"/>
        </w:rPr>
        <w:t>.</w:t>
      </w:r>
    </w:p>
    <w:p w14:paraId="269CF2CE" w14:textId="77777777" w:rsidR="002E5128" w:rsidRPr="009B0122" w:rsidRDefault="002E5128" w:rsidP="002E5128">
      <w:pPr>
        <w:spacing w:after="0" w:line="276" w:lineRule="auto"/>
        <w:jc w:val="both"/>
        <w:rPr>
          <w:rFonts w:ascii="Times New Roman" w:eastAsia="Arial" w:hAnsi="Times New Roman" w:cs="Times New Roman"/>
          <w:lang w:val="fi-FI"/>
        </w:rPr>
      </w:pPr>
    </w:p>
    <w:p w14:paraId="354AF7E0" w14:textId="136F505F" w:rsidR="002E5128" w:rsidRPr="009B0122" w:rsidRDefault="002E5128" w:rsidP="002E5128">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Esihenkilöt valvovat </w:t>
      </w:r>
      <w:r w:rsidR="00BD6E48">
        <w:rPr>
          <w:rFonts w:ascii="Times New Roman" w:eastAsia="Arial" w:hAnsi="Times New Roman" w:cs="Times New Roman"/>
          <w:lang w:val="fi-FI"/>
        </w:rPr>
        <w:t>henkilöstön ja yksiköiden</w:t>
      </w:r>
      <w:r w:rsidRPr="009B0122">
        <w:rPr>
          <w:rFonts w:ascii="Times New Roman" w:eastAsia="Arial" w:hAnsi="Times New Roman" w:cs="Times New Roman"/>
          <w:lang w:val="fi-FI"/>
        </w:rPr>
        <w:t xml:space="preserve"> toimintaa</w:t>
      </w:r>
      <w:r w:rsidR="009B0ACE" w:rsidRPr="009B0122">
        <w:rPr>
          <w:rFonts w:ascii="Times New Roman" w:eastAsia="Arial" w:hAnsi="Times New Roman" w:cs="Times New Roman"/>
          <w:lang w:val="fi-FI"/>
        </w:rPr>
        <w:t>.</w:t>
      </w:r>
    </w:p>
    <w:p w14:paraId="63FB234B" w14:textId="77777777" w:rsidR="009B0ACE" w:rsidRPr="009B0122" w:rsidRDefault="009B0ACE" w:rsidP="002E5128">
      <w:pPr>
        <w:spacing w:after="0" w:line="276" w:lineRule="auto"/>
        <w:jc w:val="both"/>
        <w:rPr>
          <w:rFonts w:ascii="Times New Roman" w:eastAsia="Arial" w:hAnsi="Times New Roman" w:cs="Times New Roman"/>
          <w:lang w:val="fi-FI"/>
        </w:rPr>
      </w:pPr>
    </w:p>
    <w:p w14:paraId="34D593A3" w14:textId="47624D6C" w:rsidR="000B652B" w:rsidRPr="009B0122" w:rsidRDefault="009B0ACE" w:rsidP="000B652B">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Hallinto-organisaatio yhdistyksellä on seuraava:</w:t>
      </w:r>
    </w:p>
    <w:p w14:paraId="5A7D04E8" w14:textId="77777777" w:rsidR="000B652B" w:rsidRPr="009B0122" w:rsidRDefault="000B652B" w:rsidP="000B652B">
      <w:pPr>
        <w:spacing w:after="0" w:line="276" w:lineRule="auto"/>
        <w:jc w:val="both"/>
        <w:rPr>
          <w:rFonts w:ascii="Times New Roman" w:eastAsia="Arial" w:hAnsi="Times New Roman" w:cs="Times New Roman"/>
          <w:lang w:val="fi-FI"/>
        </w:rPr>
      </w:pPr>
    </w:p>
    <w:p w14:paraId="008DB241" w14:textId="6D862CF8" w:rsidR="000B652B" w:rsidRPr="009B0122" w:rsidRDefault="000B652B" w:rsidP="000B652B">
      <w:pPr>
        <w:spacing w:after="360"/>
        <w:jc w:val="both"/>
        <w:rPr>
          <w:rFonts w:ascii="Times New Roman" w:hAnsi="Times New Roman" w:cs="Times New Roman"/>
          <w:lang w:val="fi-FI"/>
        </w:rPr>
      </w:pPr>
      <w:r w:rsidRPr="009B0122">
        <w:rPr>
          <w:rFonts w:ascii="Times New Roman" w:hAnsi="Times New Roman" w:cs="Times New Roman"/>
          <w:lang w:val="fi-FI"/>
        </w:rPr>
        <w:t xml:space="preserve">Yhdistyksessä on 37 henkilöjäsentä ja 8 yhteisöjäsentä (2025). Yhdistyksellä on vuosittain kaksi yleistä kokousta, joissa jäsenillä on mahdollisuus vaikuttaa yhdistyksen toimintaan.  Yhdistyksen hallitus kokoontuu </w:t>
      </w:r>
      <w:proofErr w:type="gramStart"/>
      <w:r w:rsidRPr="009B0122">
        <w:rPr>
          <w:rFonts w:ascii="Times New Roman" w:hAnsi="Times New Roman" w:cs="Times New Roman"/>
          <w:lang w:val="fi-FI"/>
        </w:rPr>
        <w:t>4-6</w:t>
      </w:r>
      <w:proofErr w:type="gramEnd"/>
      <w:r w:rsidRPr="009B0122">
        <w:rPr>
          <w:rFonts w:ascii="Times New Roman" w:hAnsi="Times New Roman" w:cs="Times New Roman"/>
          <w:lang w:val="fi-FI"/>
        </w:rPr>
        <w:t xml:space="preserve"> kertaa vuodessa ja siinä on puheenjohtajan lisäksi neljä jäsentä. Sihteerinä, esittelijänä ja taloudenhoitajana toimii toiminnanjohtaja. Kokouksiin osallistuu myös palvelusihteeri asiantuntijajäsenenä ja tarvittaessa pyydetään muita asiantuntijoita. </w:t>
      </w:r>
    </w:p>
    <w:p w14:paraId="56FC1984" w14:textId="2A0AEA85" w:rsidR="000B652B" w:rsidRPr="006047EF" w:rsidRDefault="000B652B" w:rsidP="000B652B">
      <w:pPr>
        <w:spacing w:after="360"/>
        <w:jc w:val="both"/>
        <w:rPr>
          <w:rFonts w:ascii="Times New Roman" w:hAnsi="Times New Roman" w:cs="Times New Roman"/>
          <w:color w:val="000000" w:themeColor="text1"/>
          <w:lang w:val="fi-FI"/>
        </w:rPr>
      </w:pPr>
      <w:r w:rsidRPr="009B0122">
        <w:rPr>
          <w:rFonts w:ascii="Times New Roman" w:hAnsi="Times New Roman" w:cs="Times New Roman"/>
          <w:lang w:val="fi-FI"/>
        </w:rPr>
        <w:t>Strategisesta johtamisesta vastaa toiminnanjohtaja</w:t>
      </w:r>
      <w:r w:rsidR="004A69E4">
        <w:rPr>
          <w:rFonts w:ascii="Times New Roman" w:hAnsi="Times New Roman" w:cs="Times New Roman"/>
          <w:lang w:val="fi-FI"/>
        </w:rPr>
        <w:t xml:space="preserve"> Anu Pöllänen</w:t>
      </w:r>
      <w:r w:rsidRPr="009B0122">
        <w:rPr>
          <w:rFonts w:ascii="Times New Roman" w:hAnsi="Times New Roman" w:cs="Times New Roman"/>
          <w:lang w:val="fi-FI"/>
        </w:rPr>
        <w:t>.</w:t>
      </w:r>
      <w:r w:rsidRPr="009B0122">
        <w:rPr>
          <w:rFonts w:ascii="Times New Roman" w:hAnsi="Times New Roman" w:cs="Times New Roman"/>
          <w:color w:val="FF0000"/>
          <w:lang w:val="fi-FI"/>
        </w:rPr>
        <w:t xml:space="preserve"> </w:t>
      </w:r>
      <w:r w:rsidRPr="009B0122">
        <w:rPr>
          <w:rFonts w:ascii="Times New Roman" w:hAnsi="Times New Roman" w:cs="Times New Roman"/>
          <w:lang w:val="fi-FI"/>
        </w:rPr>
        <w:t>Toiminnanjohtajan alaisuudessa toimivat palvelusihteeri</w:t>
      </w:r>
      <w:r w:rsidR="004A69E4">
        <w:rPr>
          <w:rFonts w:ascii="Times New Roman" w:hAnsi="Times New Roman" w:cs="Times New Roman"/>
          <w:lang w:val="fi-FI"/>
        </w:rPr>
        <w:t xml:space="preserve"> Pirjo Junkkari</w:t>
      </w:r>
      <w:r w:rsidRPr="009B0122">
        <w:rPr>
          <w:rFonts w:ascii="Times New Roman" w:hAnsi="Times New Roman" w:cs="Times New Roman"/>
          <w:lang w:val="fi-FI"/>
        </w:rPr>
        <w:t>, hoitotyön lähijohtaja</w:t>
      </w:r>
      <w:r w:rsidR="004A69E4">
        <w:rPr>
          <w:rFonts w:ascii="Times New Roman" w:hAnsi="Times New Roman" w:cs="Times New Roman"/>
          <w:lang w:val="fi-FI"/>
        </w:rPr>
        <w:t xml:space="preserve"> Kirsi Keränen</w:t>
      </w:r>
      <w:r w:rsidRPr="009B0122">
        <w:rPr>
          <w:rFonts w:ascii="Times New Roman" w:hAnsi="Times New Roman" w:cs="Times New Roman"/>
          <w:lang w:val="fi-FI"/>
        </w:rPr>
        <w:t xml:space="preserve"> sekä </w:t>
      </w:r>
      <w:r w:rsidRPr="006047EF">
        <w:rPr>
          <w:rFonts w:ascii="Times New Roman" w:hAnsi="Times New Roman" w:cs="Times New Roman"/>
          <w:color w:val="000000" w:themeColor="text1"/>
          <w:lang w:val="fi-FI"/>
        </w:rPr>
        <w:t>ruokapalvel</w:t>
      </w:r>
      <w:r w:rsidR="0068582A" w:rsidRPr="006047EF">
        <w:rPr>
          <w:rFonts w:ascii="Times New Roman" w:hAnsi="Times New Roman" w:cs="Times New Roman"/>
          <w:color w:val="000000" w:themeColor="text1"/>
          <w:lang w:val="fi-FI"/>
        </w:rPr>
        <w:t>uesihenkilö</w:t>
      </w:r>
      <w:r w:rsidR="004A69E4" w:rsidRPr="006047EF">
        <w:rPr>
          <w:rFonts w:ascii="Times New Roman" w:hAnsi="Times New Roman" w:cs="Times New Roman"/>
          <w:color w:val="000000" w:themeColor="text1"/>
          <w:lang w:val="fi-FI"/>
        </w:rPr>
        <w:t xml:space="preserve"> Minna Mäkelä</w:t>
      </w:r>
      <w:r w:rsidRPr="006047EF">
        <w:rPr>
          <w:rFonts w:ascii="Times New Roman" w:hAnsi="Times New Roman" w:cs="Times New Roman"/>
          <w:color w:val="000000" w:themeColor="text1"/>
          <w:lang w:val="fi-FI"/>
        </w:rPr>
        <w:t>. Hoitohenkilökunnan lähijohtajia on kaksi</w:t>
      </w:r>
      <w:r w:rsidR="004A69E4" w:rsidRPr="006047EF">
        <w:rPr>
          <w:rFonts w:ascii="Times New Roman" w:hAnsi="Times New Roman" w:cs="Times New Roman"/>
          <w:color w:val="000000" w:themeColor="text1"/>
          <w:lang w:val="fi-FI"/>
        </w:rPr>
        <w:t xml:space="preserve"> Kirsi Keränen sekä Sari Kivinen</w:t>
      </w:r>
      <w:r w:rsidRPr="006047EF">
        <w:rPr>
          <w:rFonts w:ascii="Times New Roman" w:hAnsi="Times New Roman" w:cs="Times New Roman"/>
          <w:color w:val="000000" w:themeColor="text1"/>
          <w:lang w:val="fi-FI"/>
        </w:rPr>
        <w:t xml:space="preserve">. He </w:t>
      </w:r>
      <w:proofErr w:type="gramStart"/>
      <w:r w:rsidRPr="006047EF">
        <w:rPr>
          <w:rFonts w:ascii="Times New Roman" w:hAnsi="Times New Roman" w:cs="Times New Roman"/>
          <w:color w:val="000000" w:themeColor="text1"/>
          <w:lang w:val="fi-FI"/>
        </w:rPr>
        <w:t>toimivat  Rantakodin</w:t>
      </w:r>
      <w:proofErr w:type="gramEnd"/>
      <w:r w:rsidR="00756BFD" w:rsidRPr="006047EF">
        <w:rPr>
          <w:rFonts w:ascii="Times New Roman" w:hAnsi="Times New Roman" w:cs="Times New Roman"/>
          <w:color w:val="000000" w:themeColor="text1"/>
          <w:lang w:val="fi-FI"/>
        </w:rPr>
        <w:t xml:space="preserve"> sekä </w:t>
      </w:r>
      <w:proofErr w:type="gramStart"/>
      <w:r w:rsidR="00756BFD" w:rsidRPr="006047EF">
        <w:rPr>
          <w:rFonts w:ascii="Times New Roman" w:hAnsi="Times New Roman" w:cs="Times New Roman"/>
          <w:color w:val="000000" w:themeColor="text1"/>
          <w:lang w:val="fi-FI"/>
        </w:rPr>
        <w:t>Iltaruskon</w:t>
      </w:r>
      <w:r w:rsidRPr="006047EF">
        <w:rPr>
          <w:rFonts w:ascii="Times New Roman" w:hAnsi="Times New Roman" w:cs="Times New Roman"/>
          <w:color w:val="000000" w:themeColor="text1"/>
          <w:lang w:val="fi-FI"/>
        </w:rPr>
        <w:t xml:space="preserve">  esi</w:t>
      </w:r>
      <w:r w:rsidR="0068582A" w:rsidRPr="006047EF">
        <w:rPr>
          <w:rFonts w:ascii="Times New Roman" w:hAnsi="Times New Roman" w:cs="Times New Roman"/>
          <w:color w:val="000000" w:themeColor="text1"/>
          <w:lang w:val="fi-FI"/>
        </w:rPr>
        <w:t>henkilö</w:t>
      </w:r>
      <w:r w:rsidRPr="006047EF">
        <w:rPr>
          <w:rFonts w:ascii="Times New Roman" w:hAnsi="Times New Roman" w:cs="Times New Roman"/>
          <w:color w:val="000000" w:themeColor="text1"/>
          <w:lang w:val="fi-FI"/>
        </w:rPr>
        <w:t>inä</w:t>
      </w:r>
      <w:proofErr w:type="gramEnd"/>
      <w:r w:rsidRPr="006047EF">
        <w:rPr>
          <w:rFonts w:ascii="Times New Roman" w:hAnsi="Times New Roman" w:cs="Times New Roman"/>
          <w:color w:val="000000" w:themeColor="text1"/>
          <w:lang w:val="fi-FI"/>
        </w:rPr>
        <w:t>. Ruokapalveluesi</w:t>
      </w:r>
      <w:r w:rsidR="0068582A" w:rsidRPr="006047EF">
        <w:rPr>
          <w:rFonts w:ascii="Times New Roman" w:hAnsi="Times New Roman" w:cs="Times New Roman"/>
          <w:color w:val="000000" w:themeColor="text1"/>
          <w:lang w:val="fi-FI"/>
        </w:rPr>
        <w:t xml:space="preserve">henkilö </w:t>
      </w:r>
      <w:r w:rsidRPr="006047EF">
        <w:rPr>
          <w:rFonts w:ascii="Times New Roman" w:hAnsi="Times New Roman" w:cs="Times New Roman"/>
          <w:color w:val="000000" w:themeColor="text1"/>
          <w:lang w:val="fi-FI"/>
        </w:rPr>
        <w:t>vastaa ruokapalvelutoiminnasta sekä myös siivoustyöstä.  Varsinaisessa hallinnossa toimivat toiminnanjohtajan lisäksi palvelusihteeri ja toimistosihteeri.</w:t>
      </w:r>
    </w:p>
    <w:p w14:paraId="206BB5BF" w14:textId="77777777" w:rsidR="000B652B" w:rsidRPr="000B652B" w:rsidRDefault="000B652B" w:rsidP="000B652B">
      <w:pPr>
        <w:spacing w:after="360"/>
        <w:jc w:val="both"/>
        <w:rPr>
          <w:rFonts w:ascii="Times New Roman" w:hAnsi="Times New Roman" w:cs="Times New Roman"/>
        </w:rPr>
      </w:pPr>
      <w:r w:rsidRPr="000B652B">
        <w:rPr>
          <w:rFonts w:ascii="Times New Roman" w:hAnsi="Times New Roman" w:cs="Times New Roman"/>
          <w:noProof/>
        </w:rPr>
        <w:lastRenderedPageBreak/>
        <mc:AlternateContent>
          <mc:Choice Requires="wps">
            <w:drawing>
              <wp:anchor distT="0" distB="0" distL="114300" distR="114300" simplePos="0" relativeHeight="251674624" behindDoc="0" locked="0" layoutInCell="1" allowOverlap="1" wp14:anchorId="51805F49" wp14:editId="44D451B4">
                <wp:simplePos x="0" y="0"/>
                <wp:positionH relativeFrom="column">
                  <wp:posOffset>2663190</wp:posOffset>
                </wp:positionH>
                <wp:positionV relativeFrom="paragraph">
                  <wp:posOffset>5149850</wp:posOffset>
                </wp:positionV>
                <wp:extent cx="1135380" cy="556260"/>
                <wp:effectExtent l="0" t="0" r="26670" b="15240"/>
                <wp:wrapNone/>
                <wp:docPr id="28" name="Tekstiruutu 28"/>
                <wp:cNvGraphicFramePr/>
                <a:graphic xmlns:a="http://schemas.openxmlformats.org/drawingml/2006/main">
                  <a:graphicData uri="http://schemas.microsoft.com/office/word/2010/wordprocessingShape">
                    <wps:wsp>
                      <wps:cNvSpPr txBox="1"/>
                      <wps:spPr>
                        <a:xfrm>
                          <a:off x="0" y="0"/>
                          <a:ext cx="1135380" cy="556260"/>
                        </a:xfrm>
                        <a:prstGeom prst="rect">
                          <a:avLst/>
                        </a:prstGeom>
                        <a:solidFill>
                          <a:schemeClr val="tx2">
                            <a:lumMod val="60000"/>
                            <a:lumOff val="40000"/>
                          </a:schemeClr>
                        </a:solidFill>
                        <a:ln w="6350">
                          <a:solidFill>
                            <a:prstClr val="black"/>
                          </a:solidFill>
                        </a:ln>
                      </wps:spPr>
                      <wps:txbx>
                        <w:txbxContent>
                          <w:p w14:paraId="3D5F6162" w14:textId="77777777" w:rsidR="000B652B" w:rsidRPr="000F1A34" w:rsidRDefault="000B652B" w:rsidP="000B652B">
                            <w:pPr>
                              <w:spacing w:after="360" w:line="240" w:lineRule="auto"/>
                              <w:rPr>
                                <w:sz w:val="16"/>
                                <w:szCs w:val="16"/>
                              </w:rPr>
                            </w:pPr>
                            <w:r w:rsidRPr="000F1A34">
                              <w:rPr>
                                <w:sz w:val="16"/>
                                <w:szCs w:val="16"/>
                              </w:rPr>
                              <w:t xml:space="preserve">KUNTOUTUS JA </w:t>
                            </w:r>
                          </w:p>
                          <w:p w14:paraId="0F27C060" w14:textId="77777777" w:rsidR="000B652B" w:rsidRPr="000F1A34" w:rsidRDefault="000B652B" w:rsidP="000B652B">
                            <w:pPr>
                              <w:spacing w:after="360" w:line="240" w:lineRule="auto"/>
                              <w:rPr>
                                <w:sz w:val="16"/>
                                <w:szCs w:val="16"/>
                              </w:rPr>
                            </w:pPr>
                            <w:r w:rsidRPr="000F1A34">
                              <w:rPr>
                                <w:sz w:val="16"/>
                                <w:szCs w:val="16"/>
                              </w:rPr>
                              <w:t>VIRKISTYS</w:t>
                            </w:r>
                          </w:p>
                          <w:p w14:paraId="030BD934" w14:textId="77777777" w:rsidR="000B652B" w:rsidRDefault="000B652B" w:rsidP="000B652B">
                            <w:pPr>
                              <w:spacing w:after="360"/>
                            </w:pPr>
                          </w:p>
                          <w:p w14:paraId="78984773" w14:textId="77777777" w:rsidR="000B652B" w:rsidRDefault="000B652B" w:rsidP="000B652B">
                            <w:pPr>
                              <w:spacing w:after="360"/>
                            </w:pPr>
                          </w:p>
                          <w:p w14:paraId="04FA0364" w14:textId="77777777" w:rsidR="000B652B" w:rsidRDefault="000B652B" w:rsidP="000B652B">
                            <w:pPr>
                              <w:spacing w:after="360"/>
                            </w:pPr>
                            <w:r>
                              <w:t>VIRKISTYSVIRKISTYS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5F49" id="Tekstiruutu 28" o:spid="_x0000_s1027" type="#_x0000_t202" style="position:absolute;left:0;text-align:left;margin-left:209.7pt;margin-top:405.5pt;width:89.4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" fillcolor="#8496b0 [1951]" strokeweight=".5pt">
                <v:textbox>
                  <w:txbxContent>
                    <w:p w14:paraId="3D5F6162" w14:textId="77777777" w:rsidR="000B652B" w:rsidRPr="000F1A34" w:rsidRDefault="000B652B" w:rsidP="000B652B">
                      <w:pPr>
                        <w:spacing w:after="360" w:line="240" w:lineRule="auto"/>
                        <w:rPr>
                          <w:sz w:val="16"/>
                          <w:szCs w:val="16"/>
                        </w:rPr>
                      </w:pPr>
                      <w:r w:rsidRPr="000F1A34">
                        <w:rPr>
                          <w:sz w:val="16"/>
                          <w:szCs w:val="16"/>
                        </w:rPr>
                        <w:t xml:space="preserve">KUNTOUTUS JA </w:t>
                      </w:r>
                    </w:p>
                    <w:p w14:paraId="0F27C060" w14:textId="77777777" w:rsidR="000B652B" w:rsidRPr="000F1A34" w:rsidRDefault="000B652B" w:rsidP="000B652B">
                      <w:pPr>
                        <w:spacing w:after="360" w:line="240" w:lineRule="auto"/>
                        <w:rPr>
                          <w:sz w:val="16"/>
                          <w:szCs w:val="16"/>
                        </w:rPr>
                      </w:pPr>
                      <w:r w:rsidRPr="000F1A34">
                        <w:rPr>
                          <w:sz w:val="16"/>
                          <w:szCs w:val="16"/>
                        </w:rPr>
                        <w:t>VIRKISTYS</w:t>
                      </w:r>
                    </w:p>
                    <w:p w14:paraId="030BD934" w14:textId="77777777" w:rsidR="000B652B" w:rsidRDefault="000B652B" w:rsidP="000B652B">
                      <w:pPr>
                        <w:spacing w:after="360"/>
                      </w:pPr>
                    </w:p>
                    <w:p w14:paraId="78984773" w14:textId="77777777" w:rsidR="000B652B" w:rsidRDefault="000B652B" w:rsidP="000B652B">
                      <w:pPr>
                        <w:spacing w:after="360"/>
                      </w:pPr>
                    </w:p>
                    <w:p w14:paraId="04FA0364" w14:textId="77777777" w:rsidR="000B652B" w:rsidRDefault="000B652B" w:rsidP="000B652B">
                      <w:pPr>
                        <w:spacing w:after="360"/>
                      </w:pPr>
                      <w:r>
                        <w:t>VIRKISTYSVIRKISTYS</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04F4C98" wp14:editId="1D3A33C5">
                <wp:simplePos x="0" y="0"/>
                <wp:positionH relativeFrom="column">
                  <wp:posOffset>3867150</wp:posOffset>
                </wp:positionH>
                <wp:positionV relativeFrom="paragraph">
                  <wp:posOffset>4896485</wp:posOffset>
                </wp:positionV>
                <wp:extent cx="1516380" cy="342900"/>
                <wp:effectExtent l="0" t="0" r="26670" b="19050"/>
                <wp:wrapNone/>
                <wp:docPr id="69" name="Tekstiruut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42900"/>
                        </a:xfrm>
                        <a:prstGeom prst="rect">
                          <a:avLst/>
                        </a:prstGeom>
                        <a:solidFill>
                          <a:schemeClr val="accent4">
                            <a:lumMod val="60000"/>
                            <a:lumOff val="40000"/>
                          </a:schemeClr>
                        </a:solidFill>
                        <a:ln w="9525">
                          <a:solidFill>
                            <a:srgbClr val="000000"/>
                          </a:solidFill>
                          <a:miter lim="800000"/>
                          <a:headEnd/>
                          <a:tailEnd/>
                        </a:ln>
                      </wps:spPr>
                      <wps:txbx>
                        <w:txbxContent>
                          <w:p w14:paraId="47CEF47E" w14:textId="77777777" w:rsidR="000B652B" w:rsidRPr="00DF4712" w:rsidRDefault="000B652B" w:rsidP="000B652B">
                            <w:pPr>
                              <w:spacing w:after="360"/>
                            </w:pPr>
                            <w:r w:rsidRPr="00DF4712">
                              <w:t>RUOKAPALVELU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4C98" id="Tekstiruutu 69" o:spid="_x0000_s1028" type="#_x0000_t202" style="position:absolute;left:0;text-align:left;margin-left:304.5pt;margin-top:385.55pt;width:119.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" fillcolor="#ffd966 [1943]">
                <v:textbox>
                  <w:txbxContent>
                    <w:p w14:paraId="47CEF47E" w14:textId="77777777" w:rsidR="000B652B" w:rsidRPr="00DF4712" w:rsidRDefault="000B652B" w:rsidP="000B652B">
                      <w:pPr>
                        <w:spacing w:after="360"/>
                      </w:pPr>
                      <w:r w:rsidRPr="00DF4712">
                        <w:t>RUOKAPALVELU</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CE0CA28" wp14:editId="36B84636">
                <wp:simplePos x="0" y="0"/>
                <wp:positionH relativeFrom="column">
                  <wp:posOffset>3981450</wp:posOffset>
                </wp:positionH>
                <wp:positionV relativeFrom="paragraph">
                  <wp:posOffset>3982086</wp:posOffset>
                </wp:positionV>
                <wp:extent cx="1584960" cy="563880"/>
                <wp:effectExtent l="0" t="0" r="15240" b="26670"/>
                <wp:wrapNone/>
                <wp:docPr id="72" name="Tekstiruut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63880"/>
                        </a:xfrm>
                        <a:prstGeom prst="rect">
                          <a:avLst/>
                        </a:prstGeom>
                        <a:solidFill>
                          <a:srgbClr val="9CC2E5"/>
                        </a:solidFill>
                        <a:ln w="9525">
                          <a:solidFill>
                            <a:srgbClr val="000000"/>
                          </a:solidFill>
                          <a:miter lim="800000"/>
                          <a:headEnd/>
                          <a:tailEnd/>
                        </a:ln>
                      </wps:spPr>
                      <wps:txbx>
                        <w:txbxContent>
                          <w:p w14:paraId="647ECB27" w14:textId="77777777" w:rsidR="000B652B" w:rsidRPr="00B03910" w:rsidRDefault="000B652B" w:rsidP="000B652B">
                            <w:pPr>
                              <w:spacing w:after="360"/>
                              <w:rPr>
                                <w:sz w:val="18"/>
                                <w:szCs w:val="18"/>
                              </w:rPr>
                            </w:pPr>
                            <w:r w:rsidRPr="00B03910">
                              <w:rPr>
                                <w:sz w:val="18"/>
                                <w:szCs w:val="18"/>
                              </w:rPr>
                              <w:t>YMPÄRIVUOROKAUTINEN PALVELUASUMINEN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CA28" id="Tekstiruutu 72" o:spid="_x0000_s1029" type="#_x0000_t202" style="position:absolute;left:0;text-align:left;margin-left:313.5pt;margin-top:313.55pt;width:124.8pt;height:4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" fillcolor="#9cc2e5">
                <v:textbox>
                  <w:txbxContent>
                    <w:p w14:paraId="647ECB27" w14:textId="77777777" w:rsidR="000B652B" w:rsidRPr="00B03910" w:rsidRDefault="000B652B" w:rsidP="000B652B">
                      <w:pPr>
                        <w:spacing w:after="360"/>
                        <w:rPr>
                          <w:sz w:val="18"/>
                          <w:szCs w:val="18"/>
                        </w:rPr>
                      </w:pPr>
                      <w:r w:rsidRPr="00B03910">
                        <w:rPr>
                          <w:sz w:val="18"/>
                          <w:szCs w:val="18"/>
                        </w:rPr>
                        <w:t>YMPÄRIVUOROKAUTINEN PALVELUASUMINEN</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66A4BC0" wp14:editId="46E8DF30">
                <wp:simplePos x="0" y="0"/>
                <wp:positionH relativeFrom="column">
                  <wp:posOffset>3757295</wp:posOffset>
                </wp:positionH>
                <wp:positionV relativeFrom="paragraph">
                  <wp:posOffset>3942080</wp:posOffset>
                </wp:positionV>
                <wp:extent cx="1737360" cy="320040"/>
                <wp:effectExtent l="0" t="0" r="0" b="3810"/>
                <wp:wrapNone/>
                <wp:docPr id="70" name="Tekstiruut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20040"/>
                        </a:xfrm>
                        <a:prstGeom prst="rect">
                          <a:avLst/>
                        </a:prstGeom>
                        <a:solidFill>
                          <a:schemeClr val="bg1"/>
                        </a:solidFill>
                        <a:ln w="9525">
                          <a:noFill/>
                          <a:miter lim="800000"/>
                          <a:headEnd/>
                          <a:tailEnd/>
                        </a:ln>
                      </wps:spPr>
                      <wps:txbx>
                        <w:txbxContent>
                          <w:p w14:paraId="310EDB9F" w14:textId="77777777" w:rsidR="000B652B" w:rsidRPr="00FA3782" w:rsidRDefault="000B652B" w:rsidP="000B652B">
                            <w:pPr>
                              <w:spacing w:after="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4BC0" id="Tekstiruutu 70" o:spid="_x0000_s1030" type="#_x0000_t202" style="position:absolute;left:0;text-align:left;margin-left:295.85pt;margin-top:310.4pt;width:136.8pt;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" fillcolor="white [3212]" stroked="f">
                <v:textbox>
                  <w:txbxContent>
                    <w:p w14:paraId="310EDB9F" w14:textId="77777777" w:rsidR="000B652B" w:rsidRPr="00FA3782" w:rsidRDefault="000B652B" w:rsidP="000B652B">
                      <w:pPr>
                        <w:spacing w:after="360"/>
                      </w:pP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EC7177D" wp14:editId="66DD1B8E">
                <wp:simplePos x="0" y="0"/>
                <wp:positionH relativeFrom="column">
                  <wp:posOffset>694690</wp:posOffset>
                </wp:positionH>
                <wp:positionV relativeFrom="paragraph">
                  <wp:posOffset>4942205</wp:posOffset>
                </wp:positionV>
                <wp:extent cx="1569720" cy="348615"/>
                <wp:effectExtent l="5715" t="7620" r="5715" b="5715"/>
                <wp:wrapNone/>
                <wp:docPr id="64" name="Tekstiruut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48615"/>
                        </a:xfrm>
                        <a:prstGeom prst="rect">
                          <a:avLst/>
                        </a:prstGeom>
                        <a:solidFill>
                          <a:srgbClr val="F7CAAC"/>
                        </a:solidFill>
                        <a:ln w="9525">
                          <a:solidFill>
                            <a:srgbClr val="000000"/>
                          </a:solidFill>
                          <a:miter lim="800000"/>
                          <a:headEnd/>
                          <a:tailEnd/>
                        </a:ln>
                      </wps:spPr>
                      <wps:txbx>
                        <w:txbxContent>
                          <w:p w14:paraId="49D13960" w14:textId="77777777" w:rsidR="000B652B" w:rsidRPr="00FA3782" w:rsidRDefault="000B652B" w:rsidP="000B652B">
                            <w:pPr>
                              <w:spacing w:after="360"/>
                            </w:pPr>
                            <w:r>
                              <w:t>SIIVOUSTYÖ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177D" id="Tekstiruutu 64" o:spid="_x0000_s1031" type="#_x0000_t202" style="position:absolute;left:0;text-align:left;margin-left:54.7pt;margin-top:389.15pt;width:123.6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" fillcolor="#f7caac">
                <v:textbox>
                  <w:txbxContent>
                    <w:p w14:paraId="49D13960" w14:textId="77777777" w:rsidR="000B652B" w:rsidRPr="00FA3782" w:rsidRDefault="000B652B" w:rsidP="000B652B">
                      <w:pPr>
                        <w:spacing w:after="360"/>
                      </w:pPr>
                      <w:r>
                        <w:t>SIIVOUSTYÖ</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B770E3F" wp14:editId="316A63CD">
                <wp:simplePos x="0" y="0"/>
                <wp:positionH relativeFrom="column">
                  <wp:posOffset>941070</wp:posOffset>
                </wp:positionH>
                <wp:positionV relativeFrom="paragraph">
                  <wp:posOffset>4422775</wp:posOffset>
                </wp:positionV>
                <wp:extent cx="1042035" cy="281940"/>
                <wp:effectExtent l="0" t="0" r="24765" b="22860"/>
                <wp:wrapNone/>
                <wp:docPr id="63" name="Tekstiruut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81940"/>
                        </a:xfrm>
                        <a:prstGeom prst="rect">
                          <a:avLst/>
                        </a:prstGeom>
                        <a:solidFill>
                          <a:srgbClr val="C9C9C9"/>
                        </a:solidFill>
                        <a:ln w="9525">
                          <a:solidFill>
                            <a:srgbClr val="000000"/>
                          </a:solidFill>
                          <a:miter lim="800000"/>
                          <a:headEnd/>
                          <a:tailEnd/>
                        </a:ln>
                      </wps:spPr>
                      <wps:txbx>
                        <w:txbxContent>
                          <w:p w14:paraId="74CDEE70" w14:textId="77777777" w:rsidR="000B652B" w:rsidRPr="00DF4712" w:rsidRDefault="000B652B" w:rsidP="000B652B">
                            <w:pPr>
                              <w:spacing w:after="360"/>
                            </w:pPr>
                            <w:r w:rsidRPr="00DF4712">
                              <w:t>TOIMISTO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0E3F" id="Tekstiruutu 63" o:spid="_x0000_s1032" type="#_x0000_t202" style="position:absolute;left:0;text-align:left;margin-left:74.1pt;margin-top:348.25pt;width:82.0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" fillcolor="#c9c9c9">
                <v:textbox>
                  <w:txbxContent>
                    <w:p w14:paraId="74CDEE70" w14:textId="77777777" w:rsidR="000B652B" w:rsidRPr="00DF4712" w:rsidRDefault="000B652B" w:rsidP="000B652B">
                      <w:pPr>
                        <w:spacing w:after="360"/>
                      </w:pPr>
                      <w:r w:rsidRPr="00DF4712">
                        <w:t>TOIMISTO</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9836BF0" wp14:editId="21D0C66F">
                <wp:simplePos x="0" y="0"/>
                <wp:positionH relativeFrom="column">
                  <wp:posOffset>2013585</wp:posOffset>
                </wp:positionH>
                <wp:positionV relativeFrom="paragraph">
                  <wp:posOffset>1507490</wp:posOffset>
                </wp:positionV>
                <wp:extent cx="2118360" cy="495300"/>
                <wp:effectExtent l="5715" t="8255" r="9525" b="10795"/>
                <wp:wrapNone/>
                <wp:docPr id="57" name="Kuvaselite: Nuoli ala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495300"/>
                        </a:xfrm>
                        <a:prstGeom prst="downArrowCallout">
                          <a:avLst>
                            <a:gd name="adj1" fmla="val 106923"/>
                            <a:gd name="adj2" fmla="val 106923"/>
                            <a:gd name="adj3" fmla="val 16667"/>
                            <a:gd name="adj4" fmla="val 66667"/>
                          </a:avLst>
                        </a:prstGeom>
                        <a:solidFill>
                          <a:srgbClr val="00B0F0"/>
                        </a:solidFill>
                        <a:ln w="9525">
                          <a:solidFill>
                            <a:srgbClr val="000000"/>
                          </a:solidFill>
                          <a:miter lim="800000"/>
                          <a:headEnd/>
                          <a:tailEnd/>
                        </a:ln>
                      </wps:spPr>
                      <wps:txbx>
                        <w:txbxContent>
                          <w:p w14:paraId="31E57944" w14:textId="77777777" w:rsidR="000B652B" w:rsidRDefault="000B652B" w:rsidP="000B652B">
                            <w:pPr>
                              <w:spacing w:after="360"/>
                              <w:jc w:val="center"/>
                            </w:pPr>
                            <w:r>
                              <w:t>HALLITUS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36BF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Kuvaselite: Nuoli alas 57" o:spid="_x0000_s1033" type="#_x0000_t80" style="position:absolute;left:0;text-align:left;margin-left:158.55pt;margin-top:118.7pt;width:166.8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" fillcolor="#00b0f0">
                <v:textbox>
                  <w:txbxContent>
                    <w:p w14:paraId="31E57944" w14:textId="77777777" w:rsidR="000B652B" w:rsidRDefault="000B652B" w:rsidP="000B652B">
                      <w:pPr>
                        <w:spacing w:after="360"/>
                        <w:jc w:val="center"/>
                      </w:pPr>
                      <w:r>
                        <w:t>HALLITUS</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159478B" wp14:editId="391A9AAE">
                <wp:simplePos x="0" y="0"/>
                <wp:positionH relativeFrom="column">
                  <wp:posOffset>2019300</wp:posOffset>
                </wp:positionH>
                <wp:positionV relativeFrom="paragraph">
                  <wp:posOffset>2400300</wp:posOffset>
                </wp:positionV>
                <wp:extent cx="2118360" cy="464820"/>
                <wp:effectExtent l="7620" t="11430" r="7620" b="9525"/>
                <wp:wrapNone/>
                <wp:docPr id="58" name="Kuvaselite: Nuoli ala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464820"/>
                        </a:xfrm>
                        <a:prstGeom prst="downArrowCallout">
                          <a:avLst>
                            <a:gd name="adj1" fmla="val 113934"/>
                            <a:gd name="adj2" fmla="val 113934"/>
                            <a:gd name="adj3" fmla="val 16667"/>
                            <a:gd name="adj4" fmla="val 66667"/>
                          </a:avLst>
                        </a:prstGeom>
                        <a:solidFill>
                          <a:srgbClr val="92D050"/>
                        </a:solidFill>
                        <a:ln w="9525">
                          <a:solidFill>
                            <a:srgbClr val="000000"/>
                          </a:solidFill>
                          <a:miter lim="800000"/>
                          <a:headEnd/>
                          <a:tailEnd/>
                        </a:ln>
                      </wps:spPr>
                      <wps:txbx>
                        <w:txbxContent>
                          <w:p w14:paraId="393E8E8B" w14:textId="77777777" w:rsidR="000B652B" w:rsidRDefault="000B652B" w:rsidP="000B652B">
                            <w:pPr>
                              <w:spacing w:after="360"/>
                              <w:jc w:val="center"/>
                            </w:pPr>
                            <w:r>
                              <w:t>TOIMINNANJOHTAJA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478B" id="Kuvaselite: Nuoli alas 58" o:spid="_x0000_s1034" type="#_x0000_t80" style="position:absolute;left:0;text-align:left;margin-left:159pt;margin-top:189pt;width:166.8pt;height:3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" fillcolor="#92d050">
                <v:textbox>
                  <w:txbxContent>
                    <w:p w14:paraId="393E8E8B" w14:textId="77777777" w:rsidR="000B652B" w:rsidRDefault="000B652B" w:rsidP="000B652B">
                      <w:pPr>
                        <w:spacing w:after="360"/>
                        <w:jc w:val="center"/>
                      </w:pPr>
                      <w:r>
                        <w:t>TOIMINNANJOHTAJA</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CACD05D" wp14:editId="1CC260BF">
                <wp:simplePos x="0" y="0"/>
                <wp:positionH relativeFrom="column">
                  <wp:posOffset>2575560</wp:posOffset>
                </wp:positionH>
                <wp:positionV relativeFrom="paragraph">
                  <wp:posOffset>3214370</wp:posOffset>
                </wp:positionV>
                <wp:extent cx="914400" cy="563880"/>
                <wp:effectExtent l="5715" t="10160" r="13335" b="16510"/>
                <wp:wrapNone/>
                <wp:docPr id="59" name="Kuvaselite: Nuoli ala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3880"/>
                        </a:xfrm>
                        <a:prstGeom prst="downArrowCallout">
                          <a:avLst>
                            <a:gd name="adj1" fmla="val 40541"/>
                            <a:gd name="adj2" fmla="val 40541"/>
                            <a:gd name="adj3" fmla="val 16667"/>
                            <a:gd name="adj4" fmla="val 66667"/>
                          </a:avLst>
                        </a:prstGeom>
                        <a:solidFill>
                          <a:srgbClr val="FFFF00"/>
                        </a:solidFill>
                        <a:ln w="9525">
                          <a:solidFill>
                            <a:srgbClr val="000000"/>
                          </a:solidFill>
                          <a:miter lim="800000"/>
                          <a:headEnd/>
                          <a:tailEnd/>
                        </a:ln>
                      </wps:spPr>
                      <wps:txbx>
                        <w:txbxContent>
                          <w:p w14:paraId="094E46B8" w14:textId="77777777" w:rsidR="000B652B" w:rsidRDefault="000B652B" w:rsidP="000B652B">
                            <w:pPr>
                              <w:spacing w:after="360"/>
                            </w:pPr>
                            <w:r>
                              <w:t>JORY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D05D" id="Kuvaselite: Nuoli alas 59" o:spid="_x0000_s1035" type="#_x0000_t80" style="position:absolute;left:0;text-align:left;margin-left:202.8pt;margin-top:253.1pt;width:1in;height:4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" fillcolor="yellow">
                <v:textbox>
                  <w:txbxContent>
                    <w:p w14:paraId="094E46B8" w14:textId="77777777" w:rsidR="000B652B" w:rsidRDefault="000B652B" w:rsidP="000B652B">
                      <w:pPr>
                        <w:spacing w:after="360"/>
                      </w:pPr>
                      <w:r>
                        <w:t>JORY</w:t>
                      </w:r>
                    </w:p>
                  </w:txbxContent>
                </v:textbox>
              </v:shape>
            </w:pict>
          </mc:Fallback>
        </mc:AlternateContent>
      </w:r>
      <w:r w:rsidRPr="000B652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8063482" wp14:editId="5119571C">
                <wp:simplePos x="0" y="0"/>
                <wp:positionH relativeFrom="column">
                  <wp:posOffset>2044700</wp:posOffset>
                </wp:positionH>
                <wp:positionV relativeFrom="paragraph">
                  <wp:posOffset>461010</wp:posOffset>
                </wp:positionV>
                <wp:extent cx="2133600" cy="693420"/>
                <wp:effectExtent l="5715" t="8255" r="13335" b="12700"/>
                <wp:wrapNone/>
                <wp:docPr id="36" name="Kuvaselite: Nuoli ala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3420"/>
                        </a:xfrm>
                        <a:prstGeom prst="downArrowCallout">
                          <a:avLst>
                            <a:gd name="adj1" fmla="val 76923"/>
                            <a:gd name="adj2" fmla="val 76923"/>
                            <a:gd name="adj3" fmla="val 16667"/>
                            <a:gd name="adj4" fmla="val 66667"/>
                          </a:avLst>
                        </a:prstGeom>
                        <a:solidFill>
                          <a:srgbClr val="E2EFD9"/>
                        </a:solidFill>
                        <a:ln w="9525">
                          <a:solidFill>
                            <a:srgbClr val="000000"/>
                          </a:solidFill>
                          <a:miter lim="800000"/>
                          <a:headEnd/>
                          <a:tailEnd/>
                        </a:ln>
                      </wps:spPr>
                      <wps:txbx>
                        <w:txbxContent>
                          <w:p w14:paraId="463014BA" w14:textId="77777777" w:rsidR="000B652B" w:rsidRDefault="000B652B" w:rsidP="000B652B">
                            <w:pPr>
                              <w:spacing w:after="360"/>
                              <w:jc w:val="center"/>
                            </w:pPr>
                            <w:r>
                              <w:t>YHDISTYKSEN YLEISKOKOUS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3482" id="Kuvaselite: Nuoli alas 36" o:spid="_x0000_s1036" type="#_x0000_t80" style="position:absolute;left:0;text-align:left;margin-left:161pt;margin-top:36.3pt;width:168pt;height:5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" fillcolor="#e2efd9">
                <v:textbox>
                  <w:txbxContent>
                    <w:p w14:paraId="463014BA" w14:textId="77777777" w:rsidR="000B652B" w:rsidRDefault="000B652B" w:rsidP="000B652B">
                      <w:pPr>
                        <w:spacing w:after="360"/>
                        <w:jc w:val="center"/>
                      </w:pPr>
                      <w:r>
                        <w:t>YHDISTYKSEN YLEISKOKOUS</w:t>
                      </w:r>
                    </w:p>
                  </w:txbxContent>
                </v:textbox>
              </v:shape>
            </w:pict>
          </mc:Fallback>
        </mc:AlternateContent>
      </w:r>
      <w:r w:rsidRPr="000B652B">
        <w:rPr>
          <w:rFonts w:ascii="Times New Roman" w:hAnsi="Times New Roman" w:cs="Times New Roman"/>
          <w:noProof/>
        </w:rPr>
        <w:drawing>
          <wp:inline distT="0" distB="0" distL="0" distR="0" wp14:anchorId="542FBEFD" wp14:editId="46BEC661">
            <wp:extent cx="6111240" cy="4930140"/>
            <wp:effectExtent l="0" t="0" r="0" b="381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610" r="124"/>
                    <a:stretch/>
                  </pic:blipFill>
                  <pic:spPr bwMode="auto">
                    <a:xfrm>
                      <a:off x="0" y="0"/>
                      <a:ext cx="6111240" cy="4930140"/>
                    </a:xfrm>
                    <a:prstGeom prst="rect">
                      <a:avLst/>
                    </a:prstGeom>
                    <a:noFill/>
                    <a:ln>
                      <a:noFill/>
                    </a:ln>
                    <a:extLst>
                      <a:ext uri="{53640926-AAD7-44D8-BBD7-CCE9431645EC}">
                        <a14:shadowObscured xmlns:a14="http://schemas.microsoft.com/office/drawing/2010/main"/>
                      </a:ext>
                    </a:extLst>
                  </pic:spPr>
                </pic:pic>
              </a:graphicData>
            </a:graphic>
          </wp:inline>
        </w:drawing>
      </w:r>
    </w:p>
    <w:p w14:paraId="5F2828B1" w14:textId="77777777" w:rsidR="000B652B" w:rsidRPr="000B652B" w:rsidRDefault="000B652B" w:rsidP="000B652B">
      <w:pPr>
        <w:spacing w:after="360"/>
        <w:jc w:val="both"/>
        <w:rPr>
          <w:rFonts w:ascii="Times New Roman" w:hAnsi="Times New Roman" w:cs="Times New Roman"/>
        </w:rPr>
      </w:pPr>
    </w:p>
    <w:p w14:paraId="4C2348CE" w14:textId="77777777" w:rsidR="000B652B" w:rsidRDefault="000B652B" w:rsidP="000B652B">
      <w:pPr>
        <w:spacing w:after="360"/>
        <w:jc w:val="both"/>
        <w:rPr>
          <w:rFonts w:ascii="Times New Roman" w:hAnsi="Times New Roman" w:cs="Times New Roman"/>
        </w:rPr>
      </w:pPr>
    </w:p>
    <w:p w14:paraId="6255C653" w14:textId="136B39C1" w:rsidR="004A69E4" w:rsidRPr="00B83C14" w:rsidRDefault="004A69E4" w:rsidP="000B652B">
      <w:pPr>
        <w:spacing w:after="360"/>
        <w:jc w:val="both"/>
        <w:rPr>
          <w:rFonts w:ascii="Times New Roman" w:hAnsi="Times New Roman" w:cs="Times New Roman"/>
          <w:lang w:val="fi-FI"/>
        </w:rPr>
      </w:pPr>
      <w:proofErr w:type="gramStart"/>
      <w:r w:rsidRPr="00B83C14">
        <w:rPr>
          <w:rFonts w:ascii="Times New Roman" w:hAnsi="Times New Roman" w:cs="Times New Roman"/>
          <w:lang w:val="fi-FI"/>
        </w:rPr>
        <w:t>Ylläolevassa</w:t>
      </w:r>
      <w:proofErr w:type="gramEnd"/>
      <w:r w:rsidRPr="00B83C14">
        <w:rPr>
          <w:rFonts w:ascii="Times New Roman" w:hAnsi="Times New Roman" w:cs="Times New Roman"/>
          <w:lang w:val="fi-FI"/>
        </w:rPr>
        <w:t xml:space="preserve"> kuvassa on havainnollistettu yhdistyksen johtamisjärjestelmä sekä hallinto-organisaatio kokonaisuudessaan. </w:t>
      </w:r>
    </w:p>
    <w:p w14:paraId="06504C00" w14:textId="5CB9ABF5" w:rsidR="000B652B" w:rsidRPr="009B0122" w:rsidRDefault="000B652B" w:rsidP="000B652B">
      <w:pPr>
        <w:spacing w:after="360"/>
        <w:rPr>
          <w:rFonts w:ascii="Times New Roman" w:hAnsi="Times New Roman" w:cs="Times New Roman"/>
          <w:lang w:val="fi-FI"/>
        </w:rPr>
      </w:pPr>
      <w:r w:rsidRPr="009B0122">
        <w:rPr>
          <w:rFonts w:ascii="Times New Roman" w:hAnsi="Times New Roman" w:cs="Times New Roman"/>
          <w:lang w:val="fi-FI"/>
        </w:rPr>
        <w:t>Vakinaista henkilökuntaa Kymijoen Hoiva ry:n palveluksessa on yhteensä 38 (2025).  Lisäksi yhdistyksellä voi olla siviilipalveluksessa tai tulla työhön yhdyskuntapalvelun kautta.</w:t>
      </w:r>
    </w:p>
    <w:p w14:paraId="7C4881F3" w14:textId="77777777" w:rsidR="002E5128" w:rsidRPr="009B0122" w:rsidRDefault="002E5128" w:rsidP="002E5128">
      <w:pPr>
        <w:spacing w:after="0" w:line="276" w:lineRule="auto"/>
        <w:jc w:val="both"/>
        <w:rPr>
          <w:rFonts w:ascii="Times New Roman" w:eastAsia="Arial" w:hAnsi="Times New Roman" w:cs="Times New Roman"/>
          <w:lang w:val="fi-FI"/>
        </w:rPr>
      </w:pPr>
    </w:p>
    <w:p w14:paraId="0F320347" w14:textId="77777777" w:rsidR="00AC086F" w:rsidRPr="009B0122" w:rsidRDefault="00AC086F" w:rsidP="002E5128">
      <w:pPr>
        <w:spacing w:after="0" w:line="276" w:lineRule="auto"/>
        <w:jc w:val="both"/>
        <w:rPr>
          <w:rFonts w:ascii="Times New Roman" w:eastAsia="Arial" w:hAnsi="Times New Roman" w:cs="Times New Roman"/>
          <w:lang w:val="fi-FI"/>
        </w:rPr>
      </w:pPr>
    </w:p>
    <w:p w14:paraId="0116BD52" w14:textId="77777777" w:rsidR="00AC086F" w:rsidRPr="009B0122" w:rsidRDefault="00AC086F" w:rsidP="002E5128">
      <w:pPr>
        <w:spacing w:after="0" w:line="276" w:lineRule="auto"/>
        <w:jc w:val="both"/>
        <w:rPr>
          <w:rFonts w:ascii="Times New Roman" w:eastAsia="Arial" w:hAnsi="Times New Roman" w:cs="Times New Roman"/>
          <w:lang w:val="fi-FI"/>
        </w:rPr>
      </w:pPr>
    </w:p>
    <w:p w14:paraId="4EFFBD2E" w14:textId="77777777" w:rsidR="00AC086F" w:rsidRPr="009B0122" w:rsidRDefault="00AC086F" w:rsidP="002E5128">
      <w:pPr>
        <w:spacing w:after="0" w:line="276" w:lineRule="auto"/>
        <w:jc w:val="both"/>
        <w:rPr>
          <w:rFonts w:ascii="Times New Roman" w:eastAsia="Arial" w:hAnsi="Times New Roman" w:cs="Times New Roman"/>
          <w:lang w:val="fi-FI"/>
        </w:rPr>
      </w:pPr>
    </w:p>
    <w:p w14:paraId="37636312" w14:textId="77777777" w:rsidR="00AC086F" w:rsidRPr="009B0122" w:rsidRDefault="00AC086F" w:rsidP="002E5128">
      <w:pPr>
        <w:spacing w:after="0" w:line="276" w:lineRule="auto"/>
        <w:jc w:val="both"/>
        <w:rPr>
          <w:rFonts w:ascii="Times New Roman" w:eastAsia="Arial" w:hAnsi="Times New Roman" w:cs="Times New Roman"/>
          <w:lang w:val="fi-FI"/>
        </w:rPr>
      </w:pPr>
    </w:p>
    <w:p w14:paraId="2E073F46" w14:textId="77777777" w:rsidR="002E5128" w:rsidRPr="009B0122" w:rsidRDefault="002E5128" w:rsidP="002E5128">
      <w:pPr>
        <w:spacing w:after="0" w:line="276" w:lineRule="auto"/>
        <w:jc w:val="both"/>
        <w:rPr>
          <w:rFonts w:ascii="Times New Roman" w:eastAsia="Arial" w:hAnsi="Times New Roman" w:cs="Times New Roman"/>
          <w:lang w:val="fi-FI"/>
        </w:rPr>
      </w:pPr>
    </w:p>
    <w:p w14:paraId="673CB8E0" w14:textId="77777777" w:rsidR="00AC086F" w:rsidRPr="009B0122" w:rsidRDefault="00AC086F" w:rsidP="002E5128">
      <w:pPr>
        <w:spacing w:after="0" w:line="276" w:lineRule="auto"/>
        <w:rPr>
          <w:rFonts w:eastAsia="Arial" w:cs="Arial"/>
          <w:b/>
          <w:bCs/>
          <w:sz w:val="24"/>
          <w:szCs w:val="24"/>
          <w:lang w:val="fi-FI"/>
        </w:rPr>
      </w:pPr>
    </w:p>
    <w:p w14:paraId="1145CE79" w14:textId="387B24BA" w:rsidR="6A6A0AF9" w:rsidRPr="009B0122" w:rsidRDefault="002E5128" w:rsidP="002E5128">
      <w:pPr>
        <w:spacing w:after="0" w:line="276" w:lineRule="auto"/>
        <w:rPr>
          <w:rFonts w:eastAsia="Arial" w:cs="Arial"/>
          <w:b/>
          <w:bCs/>
          <w:sz w:val="24"/>
          <w:szCs w:val="24"/>
          <w:lang w:val="fi-FI"/>
        </w:rPr>
      </w:pPr>
      <w:r w:rsidRPr="009B0122">
        <w:rPr>
          <w:rFonts w:eastAsia="Arial" w:cs="Arial"/>
          <w:b/>
          <w:bCs/>
          <w:sz w:val="24"/>
          <w:szCs w:val="24"/>
          <w:lang w:val="fi-FI"/>
        </w:rPr>
        <w:lastRenderedPageBreak/>
        <w:t>Kuvaus siitä, m</w:t>
      </w:r>
      <w:r w:rsidR="6A6A0AF9" w:rsidRPr="009B0122">
        <w:rPr>
          <w:rFonts w:eastAsia="Arial" w:cs="Arial"/>
          <w:b/>
          <w:bCs/>
          <w:sz w:val="24"/>
          <w:szCs w:val="24"/>
          <w:lang w:val="fi-FI"/>
        </w:rPr>
        <w:t xml:space="preserve">iten valvontalain 10 §:n 4 momentin mukainen palveluyksikön vastuuhenkilö tai palvelualojen vastuuhenkilöt käytännössä johtavat vastuulleen kuuluvaa palvelutoimintaa </w:t>
      </w:r>
      <w:r w:rsidR="00EF2AD8" w:rsidRPr="009B0122">
        <w:rPr>
          <w:rFonts w:eastAsia="Arial" w:cs="Arial"/>
          <w:b/>
          <w:bCs/>
          <w:sz w:val="24"/>
          <w:szCs w:val="24"/>
          <w:lang w:val="fi-FI"/>
        </w:rPr>
        <w:t>sekä</w:t>
      </w:r>
      <w:r w:rsidR="6A6A0AF9" w:rsidRPr="009B0122">
        <w:rPr>
          <w:rFonts w:eastAsia="Arial" w:cs="Arial"/>
          <w:b/>
          <w:bCs/>
          <w:sz w:val="24"/>
          <w:szCs w:val="24"/>
          <w:lang w:val="fi-FI"/>
        </w:rPr>
        <w:t xml:space="preserve"> valvovat, että palvelut täyttävät niille säädetyt edellytykset koko sen ajan, kun palveluja toteutetaan?</w:t>
      </w:r>
    </w:p>
    <w:p w14:paraId="52C6509F" w14:textId="77777777" w:rsidR="000D02F3" w:rsidRPr="009B0122" w:rsidRDefault="000D02F3" w:rsidP="002E5128">
      <w:pPr>
        <w:spacing w:after="0" w:line="276" w:lineRule="auto"/>
        <w:rPr>
          <w:rFonts w:eastAsia="Arial" w:cs="Arial"/>
          <w:b/>
          <w:bCs/>
          <w:sz w:val="24"/>
          <w:szCs w:val="24"/>
          <w:lang w:val="fi-FI"/>
        </w:rPr>
      </w:pPr>
    </w:p>
    <w:p w14:paraId="7348C731" w14:textId="77777777" w:rsidR="000D02F3" w:rsidRPr="009B0122" w:rsidRDefault="000D02F3" w:rsidP="000D02F3">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Toiminnan suunnittelu ja johtaminen</w:t>
      </w:r>
      <w:r w:rsidRPr="009B0122">
        <w:rPr>
          <w:rFonts w:ascii="Times New Roman" w:eastAsia="Times New Roman" w:hAnsi="Times New Roman" w:cs="Times New Roman"/>
          <w:color w:val="000000"/>
          <w:lang w:val="fi-FI"/>
        </w:rPr>
        <w:br/>
        <w:t>Vastuuhenkilö suunnittelee ja johtaa palvelutoimintaa niin, että se toteuttaa lainsäädännön ja säädöksien vaatimuksia. Tämä tarkoittaa muun muassa palveluiden sisällön ja laadun määrittämistä ja jatkuvaa arviointia. Vastuuhenkilön tehtävä on varmistaa, että kaikki palvelut, joita yksikkö tarjoaa, täyttävät laissa asetetut vaatimukset ja ovat asiakkaille turvallisia ja tarkoituksenmukaisia.</w:t>
      </w:r>
    </w:p>
    <w:p w14:paraId="4A0E8DDF" w14:textId="77777777" w:rsidR="000D02F3" w:rsidRPr="009B0122" w:rsidRDefault="000D02F3" w:rsidP="000D02F3">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Säännösten noudattaminen</w:t>
      </w:r>
      <w:r w:rsidRPr="009B0122">
        <w:rPr>
          <w:rFonts w:ascii="Times New Roman" w:eastAsia="Times New Roman" w:hAnsi="Times New Roman" w:cs="Times New Roman"/>
          <w:color w:val="000000"/>
          <w:lang w:val="fi-FI"/>
        </w:rPr>
        <w:br/>
        <w:t>Vastuuhenkilön täytyy valvoa, että palveluyksikön toiminta noudattaa lainsäädäntöä, asetuksia ja mahdollisia muita valvontaviranomaisten antamia määräyksiä. Tämä voi tarkoittaa muun muassa asiakasturvallisuuden varmistamista, palvelujen laadun jatkuvaa seurantaa ja työntekijöiden kouluttamista ajantasaisella tiedolla ja osaamisella.</w:t>
      </w:r>
    </w:p>
    <w:p w14:paraId="2B659395" w14:textId="5520A00B" w:rsidR="000D02F3" w:rsidRPr="009B0122" w:rsidRDefault="000D02F3" w:rsidP="00CA1D9D">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Sisäinen valvonta ja laadunhallinta</w:t>
      </w:r>
      <w:r w:rsidRPr="009B0122">
        <w:rPr>
          <w:rFonts w:ascii="Times New Roman" w:eastAsia="Times New Roman" w:hAnsi="Times New Roman" w:cs="Times New Roman"/>
          <w:color w:val="000000"/>
          <w:lang w:val="fi-FI"/>
        </w:rPr>
        <w:br/>
        <w:t>Vastuuhenkilö vastaa siitä, että palveluyksikössä on käytössä sisäinen valvontakäytäntö</w:t>
      </w:r>
      <w:r w:rsidR="00CA1D9D" w:rsidRPr="009B0122">
        <w:rPr>
          <w:rFonts w:ascii="Times New Roman" w:eastAsia="Times New Roman" w:hAnsi="Times New Roman" w:cs="Times New Roman"/>
          <w:color w:val="000000"/>
          <w:lang w:val="fi-FI"/>
        </w:rPr>
        <w:t>.</w:t>
      </w:r>
      <w:r w:rsidRPr="009B0122">
        <w:rPr>
          <w:rFonts w:ascii="Times New Roman" w:eastAsia="Times New Roman" w:hAnsi="Times New Roman" w:cs="Times New Roman"/>
          <w:color w:val="000000"/>
          <w:lang w:val="fi-FI"/>
        </w:rPr>
        <w:t xml:space="preserve"> Tämä voi sisältää muun muassa asiakaspalautteen keräämistä, työntekijöiden arviointia ja palvelun kehittämistä niin, että ne vastaavat asiakkaiden tarpeita ja lainsäädännön vaatimuksia.</w:t>
      </w:r>
    </w:p>
    <w:p w14:paraId="72DB805C" w14:textId="4A37D77F" w:rsidR="000D02F3" w:rsidRPr="009B0122" w:rsidRDefault="000D02F3" w:rsidP="00CA1D9D">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Raportointi ja yhteistyö valvontaviranomaisten kanssa</w:t>
      </w:r>
      <w:r w:rsidRPr="009B0122">
        <w:rPr>
          <w:rFonts w:ascii="Times New Roman" w:eastAsia="Times New Roman" w:hAnsi="Times New Roman" w:cs="Times New Roman"/>
          <w:color w:val="000000"/>
          <w:lang w:val="fi-FI"/>
        </w:rPr>
        <w:br/>
        <w:t>Vastuuhenkilö on yhteydessä valvontaviranomaisiin ja raportoi heille yksikön toiminnan laadusta ja turvallisuudesta. Vastuuhenkilön tehtäviin kuuluu viranomaisille annettavat raportit toiminnan edistymisestä ja mahdollisista puutteista.</w:t>
      </w:r>
    </w:p>
    <w:p w14:paraId="69D84354" w14:textId="77777777" w:rsidR="000D02F3" w:rsidRPr="009B0122" w:rsidRDefault="000D02F3" w:rsidP="00CA1D9D">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Kehittäminen ja reagointi palautteeseen</w:t>
      </w:r>
      <w:r w:rsidRPr="009B0122">
        <w:rPr>
          <w:rFonts w:ascii="Times New Roman" w:eastAsia="Times New Roman" w:hAnsi="Times New Roman" w:cs="Times New Roman"/>
          <w:color w:val="000000"/>
          <w:lang w:val="fi-FI"/>
        </w:rPr>
        <w:br/>
        <w:t>Palveluyksikön vastuuhenkilön on varmistettava, että yksikkö reagoi nopeasti ja tehokkaasti mahdollisiin virheisiin tai puutteisiin palvelutoiminnassa. Mikäli valvonta tai asiakaspalaute osoittaa toiminnan heikkouksia, vastuuhenkilö organisoi korjaavat toimet ja varmistaa, että ne toteutetaan.</w:t>
      </w:r>
    </w:p>
    <w:p w14:paraId="6D536203" w14:textId="10268CB1" w:rsidR="002E5128" w:rsidRPr="009B0122" w:rsidRDefault="002E5128" w:rsidP="00520E0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Asianmukaiset toiminnan viranomaisrekisteröinnit tehdään sekä ylläpidetään ajantasaisena ja toimintaa seurataan vaatimusten mukaisesti. Toimintaa varten on riittävästi koulutettua ja ammattitaitoista henkilökuntaa. Pätevyys tarkastetaan Julki Terhikistä. Lääkeosaamisesta huolehditaan. Tilat ja laitteet ovat asianmukaiset. Teemme </w:t>
      </w:r>
      <w:r w:rsidR="00520E00" w:rsidRPr="009B0122">
        <w:rPr>
          <w:rFonts w:ascii="Times New Roman" w:eastAsia="Arial" w:hAnsi="Times New Roman" w:cs="Times New Roman"/>
          <w:lang w:val="fi-FI"/>
        </w:rPr>
        <w:t xml:space="preserve">kolme kertaa </w:t>
      </w:r>
      <w:r w:rsidRPr="009B0122">
        <w:rPr>
          <w:rFonts w:ascii="Times New Roman" w:eastAsia="Arial" w:hAnsi="Times New Roman" w:cs="Times New Roman"/>
          <w:lang w:val="fi-FI"/>
        </w:rPr>
        <w:t>vuo</w:t>
      </w:r>
      <w:r w:rsidR="00520E00" w:rsidRPr="009B0122">
        <w:rPr>
          <w:rFonts w:ascii="Times New Roman" w:eastAsia="Arial" w:hAnsi="Times New Roman" w:cs="Times New Roman"/>
          <w:lang w:val="fi-FI"/>
        </w:rPr>
        <w:t xml:space="preserve">dessa  </w:t>
      </w:r>
      <w:r w:rsidRPr="009B0122">
        <w:rPr>
          <w:rFonts w:ascii="Times New Roman" w:eastAsia="Arial" w:hAnsi="Times New Roman" w:cs="Times New Roman"/>
          <w:lang w:val="fi-FI"/>
        </w:rPr>
        <w:t xml:space="preserve"> riskikartoituksia </w:t>
      </w:r>
      <w:r w:rsidR="00520E00" w:rsidRPr="009B0122">
        <w:rPr>
          <w:rFonts w:ascii="Times New Roman" w:eastAsia="Arial" w:hAnsi="Times New Roman" w:cs="Times New Roman"/>
          <w:lang w:val="fi-FI"/>
        </w:rPr>
        <w:t>ja huomioimme tulokset toiminnan suunnittelussa. Asukasturvallisuuteen liittyvät poikkeamat käsitellään</w:t>
      </w:r>
      <w:r w:rsidR="00FE1131" w:rsidRPr="009B0122">
        <w:rPr>
          <w:rFonts w:ascii="Times New Roman" w:eastAsia="Arial" w:hAnsi="Times New Roman" w:cs="Times New Roman"/>
          <w:lang w:val="fi-FI"/>
        </w:rPr>
        <w:t xml:space="preserve"> viiko</w:t>
      </w:r>
      <w:r w:rsidR="0018092F">
        <w:rPr>
          <w:rFonts w:ascii="Times New Roman" w:eastAsia="Arial" w:hAnsi="Times New Roman" w:cs="Times New Roman"/>
          <w:lang w:val="fi-FI"/>
        </w:rPr>
        <w:t>i</w:t>
      </w:r>
      <w:r w:rsidR="00FE1131" w:rsidRPr="009B0122">
        <w:rPr>
          <w:rFonts w:ascii="Times New Roman" w:eastAsia="Arial" w:hAnsi="Times New Roman" w:cs="Times New Roman"/>
          <w:lang w:val="fi-FI"/>
        </w:rPr>
        <w:t>ttain</w:t>
      </w:r>
      <w:r w:rsidR="00520E00" w:rsidRPr="009B0122">
        <w:rPr>
          <w:rFonts w:ascii="Times New Roman" w:eastAsia="Arial" w:hAnsi="Times New Roman" w:cs="Times New Roman"/>
          <w:lang w:val="fi-FI"/>
        </w:rPr>
        <w:t xml:space="preserve">. Asukasasiakirjojen laatimisesta, käsittelystä ja säilyttämisestä on ajantasainen ohjeistus. Valvontaviranomaisille annetaan tarvittavat tiedot mahdollisten asukaskantelujen käsittelemiseksi. </w:t>
      </w:r>
    </w:p>
    <w:p w14:paraId="6C882977" w14:textId="77777777" w:rsidR="00863829" w:rsidRPr="00F108EA" w:rsidRDefault="00863829" w:rsidP="00863829">
      <w:pPr>
        <w:pStyle w:val="Luettelokappale"/>
        <w:spacing w:after="0" w:line="276" w:lineRule="auto"/>
        <w:ind w:left="1440"/>
        <w:rPr>
          <w:rFonts w:eastAsia="Arial" w:cs="Arial"/>
          <w:sz w:val="24"/>
          <w:szCs w:val="24"/>
        </w:rPr>
      </w:pPr>
    </w:p>
    <w:p w14:paraId="22CE2987" w14:textId="4F3F3489" w:rsidR="68783A08" w:rsidRPr="009B0122" w:rsidRDefault="6A6A0AF9" w:rsidP="002E5128">
      <w:pPr>
        <w:spacing w:after="282" w:line="251" w:lineRule="auto"/>
        <w:ind w:right="5"/>
        <w:rPr>
          <w:rFonts w:ascii="Calibri" w:eastAsia="Calibri" w:hAnsi="Calibri" w:cs="Calibri"/>
          <w:b/>
          <w:bCs/>
          <w:color w:val="000000"/>
          <w:kern w:val="2"/>
          <w:lang w:val="fi-FI" w:eastAsia="fi-FI"/>
          <w14:ligatures w14:val="standardContextual"/>
        </w:rPr>
      </w:pPr>
      <w:r w:rsidRPr="009B0122">
        <w:rPr>
          <w:rFonts w:eastAsia="Arial" w:cs="Arial"/>
          <w:b/>
          <w:bCs/>
          <w:sz w:val="24"/>
          <w:szCs w:val="24"/>
          <w:lang w:val="fi-FI"/>
        </w:rPr>
        <w:t>Miten varmistetaan henkilöstön omavalvonnan osaaminen ja sitoutuminen jatkuvaan omavalvontasuunnitelman mukaiseen toimintaan?</w:t>
      </w:r>
      <w:bookmarkStart w:id="21" w:name="_Hlk164237441"/>
      <w:r w:rsidR="00863829" w:rsidRPr="009B0122">
        <w:rPr>
          <w:rFonts w:ascii="Calibri" w:eastAsia="Calibri" w:hAnsi="Calibri" w:cs="Calibri"/>
          <w:b/>
          <w:bCs/>
          <w:color w:val="000000"/>
          <w:kern w:val="2"/>
          <w:lang w:val="fi-FI" w:eastAsia="fi-FI"/>
          <w14:ligatures w14:val="standardContextual"/>
        </w:rPr>
        <w:t xml:space="preserve"> </w:t>
      </w:r>
      <w:bookmarkEnd w:id="21"/>
    </w:p>
    <w:p w14:paraId="1A6A7D42" w14:textId="0AEA7B29" w:rsidR="00863829" w:rsidRPr="00A01BC2" w:rsidRDefault="00863829" w:rsidP="009F4E20">
      <w:pPr>
        <w:spacing w:after="282" w:line="276" w:lineRule="auto"/>
        <w:ind w:right="5"/>
        <w:jc w:val="both"/>
        <w:rPr>
          <w:rFonts w:ascii="Times New Roman" w:eastAsia="Calibri" w:hAnsi="Times New Roman" w:cs="Times New Roman"/>
          <w:color w:val="000000" w:themeColor="text1"/>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Yksikön toimintaan kuuluu, että omavalvonta toteutuu ja että henkilökunta toteuttaa omavalvontaa sen päivittäisessä työssä.</w:t>
      </w:r>
      <w:r w:rsidRPr="009B0122">
        <w:rPr>
          <w:rFonts w:ascii="Times New Roman" w:hAnsi="Times New Roman" w:cs="Times New Roman"/>
          <w:lang w:val="fi-FI"/>
        </w:rPr>
        <w:t xml:space="preserve"> </w:t>
      </w:r>
      <w:r w:rsidR="00AE24A6" w:rsidRPr="009B0122">
        <w:rPr>
          <w:rFonts w:ascii="Times New Roman" w:hAnsi="Times New Roman" w:cs="Times New Roman"/>
          <w:lang w:val="fi-FI"/>
        </w:rPr>
        <w:t>Hoitotyön l</w:t>
      </w:r>
      <w:r w:rsidRPr="009B0122">
        <w:rPr>
          <w:rFonts w:ascii="Times New Roman" w:eastAsia="Calibri" w:hAnsi="Times New Roman" w:cs="Times New Roman"/>
          <w:color w:val="000000"/>
          <w:kern w:val="2"/>
          <w:lang w:val="fi-FI" w:eastAsia="fi-FI"/>
          <w14:ligatures w14:val="standardContextual"/>
        </w:rPr>
        <w:t>ähijohtaja valvoo</w:t>
      </w:r>
      <w:r w:rsidR="00770B5F">
        <w:rPr>
          <w:rFonts w:ascii="Times New Roman" w:eastAsia="Calibri" w:hAnsi="Times New Roman" w:cs="Times New Roman"/>
          <w:color w:val="000000"/>
          <w:kern w:val="2"/>
          <w:lang w:val="fi-FI" w:eastAsia="fi-FI"/>
          <w14:ligatures w14:val="standardContextual"/>
        </w:rPr>
        <w:t xml:space="preserve"> viikoittain</w:t>
      </w:r>
      <w:r w:rsidRPr="009B0122">
        <w:rPr>
          <w:rFonts w:ascii="Times New Roman" w:eastAsia="Calibri" w:hAnsi="Times New Roman" w:cs="Times New Roman"/>
          <w:color w:val="000000"/>
          <w:kern w:val="2"/>
          <w:lang w:val="fi-FI" w:eastAsia="fi-FI"/>
          <w14:ligatures w14:val="standardContextual"/>
        </w:rPr>
        <w:t xml:space="preserve"> pidettävissä viikkopalavereissa, että omavalvonta on jatkuvan toiminnan ja arvioinnin mukaista</w:t>
      </w:r>
      <w:r w:rsidRPr="00A01BC2">
        <w:rPr>
          <w:rFonts w:ascii="Times New Roman" w:eastAsia="Calibri" w:hAnsi="Times New Roman" w:cs="Times New Roman"/>
          <w:color w:val="000000" w:themeColor="text1"/>
          <w:kern w:val="2"/>
          <w:lang w:val="fi-FI" w:eastAsia="fi-FI"/>
          <w14:ligatures w14:val="standardContextual"/>
        </w:rPr>
        <w:t>.</w:t>
      </w:r>
      <w:r w:rsidR="00770B5F" w:rsidRPr="00A01BC2">
        <w:rPr>
          <w:rFonts w:ascii="Times New Roman" w:eastAsia="Calibri" w:hAnsi="Times New Roman" w:cs="Times New Roman"/>
          <w:color w:val="000000" w:themeColor="text1"/>
          <w:kern w:val="2"/>
          <w:lang w:val="fi-FI" w:eastAsia="fi-FI"/>
          <w14:ligatures w14:val="standardContextual"/>
        </w:rPr>
        <w:t xml:space="preserve"> Kaikki omavalvonnalliset asiat käsitellään henkilökunnan kesken ja niistä tehdään kirjallinen maininta viikkopalaverimuistioon.</w:t>
      </w:r>
    </w:p>
    <w:p w14:paraId="06D47476" w14:textId="601AC100" w:rsidR="00246EE9" w:rsidRPr="009B0122" w:rsidRDefault="00246EE9" w:rsidP="009F4E20">
      <w:pPr>
        <w:spacing w:line="276" w:lineRule="auto"/>
        <w:jc w:val="both"/>
        <w:rPr>
          <w:rFonts w:ascii="Times New Roman" w:hAnsi="Times New Roman" w:cs="Times New Roman"/>
          <w:lang w:val="fi-FI"/>
        </w:rPr>
      </w:pPr>
      <w:r w:rsidRPr="009B0122">
        <w:rPr>
          <w:rFonts w:ascii="Times New Roman" w:hAnsi="Times New Roman" w:cs="Times New Roman"/>
          <w:lang w:val="fi-FI"/>
        </w:rPr>
        <w:lastRenderedPageBreak/>
        <w:t xml:space="preserve">Omavalvontasuunnitelma on luettavissa Rantakoti Lehdokin ja Orvokin </w:t>
      </w:r>
      <w:r w:rsidR="00972F16" w:rsidRPr="009B0122">
        <w:rPr>
          <w:rFonts w:ascii="Times New Roman" w:hAnsi="Times New Roman" w:cs="Times New Roman"/>
          <w:lang w:val="fi-FI"/>
        </w:rPr>
        <w:t>yhteistiloissa</w:t>
      </w:r>
      <w:r w:rsidRPr="009B0122">
        <w:rPr>
          <w:rFonts w:ascii="Times New Roman" w:hAnsi="Times New Roman" w:cs="Times New Roman"/>
          <w:lang w:val="fi-FI"/>
        </w:rPr>
        <w:t xml:space="preserve"> kirjahyllyissä sekä yhdistyksen</w:t>
      </w:r>
      <w:r w:rsidR="00972F16" w:rsidRPr="009B0122">
        <w:rPr>
          <w:rFonts w:ascii="Times New Roman" w:hAnsi="Times New Roman" w:cs="Times New Roman"/>
          <w:lang w:val="fi-FI"/>
        </w:rPr>
        <w:t xml:space="preserve"> omilla inter</w:t>
      </w:r>
      <w:r w:rsidRPr="009B0122">
        <w:rPr>
          <w:rFonts w:ascii="Times New Roman" w:hAnsi="Times New Roman" w:cs="Times New Roman"/>
          <w:lang w:val="fi-FI"/>
        </w:rPr>
        <w:t>netsivuilla.</w:t>
      </w:r>
    </w:p>
    <w:p w14:paraId="6F381B27" w14:textId="77777777" w:rsidR="000D083A" w:rsidRPr="00F108EA" w:rsidRDefault="000D083A" w:rsidP="000D083A">
      <w:pPr>
        <w:pStyle w:val="Luettelokappale"/>
        <w:spacing w:after="0" w:line="276" w:lineRule="auto"/>
        <w:ind w:left="1440"/>
        <w:rPr>
          <w:rFonts w:eastAsia="Arial" w:cs="Arial"/>
          <w:sz w:val="24"/>
          <w:szCs w:val="24"/>
        </w:rPr>
      </w:pPr>
    </w:p>
    <w:p w14:paraId="09AC9F13" w14:textId="77777777" w:rsidR="00103BF5" w:rsidRPr="009B0122" w:rsidRDefault="6A6A0AF9" w:rsidP="00103BF5">
      <w:pPr>
        <w:spacing w:after="282" w:line="251" w:lineRule="auto"/>
        <w:ind w:left="-5" w:right="5" w:hanging="10"/>
        <w:rPr>
          <w:rFonts w:eastAsia="Arial" w:cs="Arial"/>
          <w:b/>
          <w:bCs/>
          <w:sz w:val="24"/>
          <w:szCs w:val="24"/>
          <w:lang w:val="fi-FI"/>
        </w:rPr>
      </w:pPr>
      <w:r w:rsidRPr="009B0122">
        <w:rPr>
          <w:rFonts w:eastAsia="Arial" w:cs="Arial"/>
          <w:b/>
          <w:bCs/>
          <w:sz w:val="24"/>
          <w:szCs w:val="24"/>
          <w:lang w:val="fi-FI"/>
        </w:rPr>
        <w:t>Miten varmistetaan, että omavalvontasuunnitelma pidetään ajan tasalla ja siihen tehtävät päivitykset julkaistaan viiveettä?</w:t>
      </w:r>
    </w:p>
    <w:p w14:paraId="37FBB3D2" w14:textId="77777777" w:rsidR="00CA1D9D" w:rsidRPr="003420BB" w:rsidRDefault="00CA1D9D" w:rsidP="00CA1D9D">
      <w:pPr>
        <w:pStyle w:val="Otsikko3"/>
        <w:rPr>
          <w:rFonts w:ascii="Times New Roman" w:eastAsia="Times New Roman" w:hAnsi="Times New Roman" w:cs="Times New Roman"/>
        </w:rPr>
      </w:pPr>
      <w:r>
        <w:rPr>
          <w:rFonts w:eastAsia="Times New Roman"/>
          <w:color w:val="000000"/>
        </w:rPr>
        <w:t>1</w:t>
      </w:r>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Koulutus</w:t>
      </w:r>
      <w:proofErr w:type="spellEnd"/>
      <w:r w:rsidRPr="003420BB">
        <w:rPr>
          <w:rFonts w:ascii="Times New Roman" w:eastAsia="Times New Roman" w:hAnsi="Times New Roman" w:cs="Times New Roman"/>
          <w:color w:val="000000"/>
        </w:rPr>
        <w:t xml:space="preserve"> ja </w:t>
      </w:r>
      <w:proofErr w:type="spellStart"/>
      <w:r w:rsidRPr="003420BB">
        <w:rPr>
          <w:rFonts w:ascii="Times New Roman" w:eastAsia="Times New Roman" w:hAnsi="Times New Roman" w:cs="Times New Roman"/>
          <w:color w:val="000000"/>
        </w:rPr>
        <w:t>osaamisen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kehittäminen</w:t>
      </w:r>
      <w:proofErr w:type="spellEnd"/>
    </w:p>
    <w:p w14:paraId="4E2E6019" w14:textId="21746CD4" w:rsidR="00CA1D9D" w:rsidRPr="009B0122" w:rsidRDefault="00CA1D9D" w:rsidP="00830724">
      <w:pPr>
        <w:numPr>
          <w:ilvl w:val="0"/>
          <w:numId w:val="4"/>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Säännöllinen koulutus</w:t>
      </w:r>
      <w:r w:rsidRPr="009B0122">
        <w:rPr>
          <w:rFonts w:ascii="Times New Roman" w:eastAsia="Times New Roman" w:hAnsi="Times New Roman" w:cs="Times New Roman"/>
          <w:color w:val="000000"/>
          <w:lang w:val="fi-FI"/>
        </w:rPr>
        <w:t>: Henkilöstö saa säännöllistä koulutusta lainsäädännön ja säädösten vaatimuksista, omavalvonnan käytännöistä ja organisaation laatukäytännöistä. Koulutuksen tulee olla käytännönläheistä ja sisältää esimerkkejä siitä, miten omavalvonta toimii arjessa.</w:t>
      </w:r>
    </w:p>
    <w:p w14:paraId="24395C9E" w14:textId="77777777" w:rsidR="00CA1D9D" w:rsidRPr="003420BB" w:rsidRDefault="00CA1D9D" w:rsidP="00CA1D9D">
      <w:pPr>
        <w:pStyle w:val="Otsikko3"/>
        <w:rPr>
          <w:rFonts w:ascii="Times New Roman" w:eastAsia="Times New Roman" w:hAnsi="Times New Roman" w:cs="Times New Roman"/>
          <w:color w:val="auto"/>
        </w:rPr>
      </w:pPr>
      <w:r w:rsidRPr="003420BB">
        <w:rPr>
          <w:rFonts w:ascii="Times New Roman" w:eastAsia="Times New Roman" w:hAnsi="Times New Roman" w:cs="Times New Roman"/>
          <w:color w:val="000000"/>
        </w:rPr>
        <w:t xml:space="preserve">2. </w:t>
      </w:r>
      <w:proofErr w:type="spellStart"/>
      <w:r w:rsidRPr="003420BB">
        <w:rPr>
          <w:rFonts w:ascii="Times New Roman" w:eastAsia="Times New Roman" w:hAnsi="Times New Roman" w:cs="Times New Roman"/>
          <w:color w:val="000000"/>
        </w:rPr>
        <w:t>Selkeät</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ohjeet</w:t>
      </w:r>
      <w:proofErr w:type="spellEnd"/>
      <w:r w:rsidRPr="003420BB">
        <w:rPr>
          <w:rFonts w:ascii="Times New Roman" w:eastAsia="Times New Roman" w:hAnsi="Times New Roman" w:cs="Times New Roman"/>
          <w:color w:val="000000"/>
        </w:rPr>
        <w:t xml:space="preserve"> ja </w:t>
      </w:r>
      <w:proofErr w:type="spellStart"/>
      <w:r w:rsidRPr="003420BB">
        <w:rPr>
          <w:rFonts w:ascii="Times New Roman" w:eastAsia="Times New Roman" w:hAnsi="Times New Roman" w:cs="Times New Roman"/>
          <w:color w:val="000000"/>
        </w:rPr>
        <w:t>toimintamallit</w:t>
      </w:r>
      <w:proofErr w:type="spellEnd"/>
    </w:p>
    <w:p w14:paraId="47A2E41A" w14:textId="1A0151C3" w:rsidR="00CA1D9D" w:rsidRPr="009B0122" w:rsidRDefault="00CA1D9D" w:rsidP="00830724">
      <w:pPr>
        <w:numPr>
          <w:ilvl w:val="0"/>
          <w:numId w:val="5"/>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Kirjalliset ohjeet ja menettelytavat</w:t>
      </w:r>
      <w:r w:rsidRPr="009B0122">
        <w:rPr>
          <w:rFonts w:ascii="Times New Roman" w:eastAsia="Times New Roman" w:hAnsi="Times New Roman" w:cs="Times New Roman"/>
          <w:color w:val="000000"/>
          <w:lang w:val="fi-FI"/>
        </w:rPr>
        <w:t xml:space="preserve"> Omavalvonnan käytännöt on dokumentoitu selkeästi </w:t>
      </w:r>
      <w:proofErr w:type="gramStart"/>
      <w:r w:rsidRPr="009B0122">
        <w:rPr>
          <w:rFonts w:ascii="Times New Roman" w:eastAsia="Times New Roman" w:hAnsi="Times New Roman" w:cs="Times New Roman"/>
          <w:color w:val="000000"/>
          <w:lang w:val="fi-FI"/>
        </w:rPr>
        <w:t>ja  työntekijöillä</w:t>
      </w:r>
      <w:proofErr w:type="gramEnd"/>
      <w:r w:rsidRPr="009B0122">
        <w:rPr>
          <w:rFonts w:ascii="Times New Roman" w:eastAsia="Times New Roman" w:hAnsi="Times New Roman" w:cs="Times New Roman"/>
          <w:color w:val="000000"/>
          <w:lang w:val="fi-FI"/>
        </w:rPr>
        <w:t xml:space="preserve"> on pääsy ohjeisiin. </w:t>
      </w:r>
      <w:r w:rsidR="003420BB" w:rsidRPr="009B0122">
        <w:rPr>
          <w:rFonts w:ascii="Times New Roman" w:eastAsia="Times New Roman" w:hAnsi="Times New Roman" w:cs="Times New Roman"/>
          <w:color w:val="000000"/>
          <w:lang w:val="fi-FI"/>
        </w:rPr>
        <w:t>Ohjeet</w:t>
      </w:r>
      <w:r w:rsidRPr="009B0122">
        <w:rPr>
          <w:rFonts w:ascii="Times New Roman" w:eastAsia="Times New Roman" w:hAnsi="Times New Roman" w:cs="Times New Roman"/>
          <w:color w:val="000000"/>
          <w:lang w:val="fi-FI"/>
        </w:rPr>
        <w:t xml:space="preserve"> sisältä</w:t>
      </w:r>
      <w:r w:rsidR="003420BB" w:rsidRPr="009B0122">
        <w:rPr>
          <w:rFonts w:ascii="Times New Roman" w:eastAsia="Times New Roman" w:hAnsi="Times New Roman" w:cs="Times New Roman"/>
          <w:color w:val="000000"/>
          <w:lang w:val="fi-FI"/>
        </w:rPr>
        <w:t>vät</w:t>
      </w:r>
      <w:r w:rsidRPr="009B0122">
        <w:rPr>
          <w:rFonts w:ascii="Times New Roman" w:eastAsia="Times New Roman" w:hAnsi="Times New Roman" w:cs="Times New Roman"/>
          <w:color w:val="000000"/>
          <w:lang w:val="fi-FI"/>
        </w:rPr>
        <w:t xml:space="preserve"> tarkistuslistoja, raportointimalleja ja ohjeistuksia siitä, kuinka omavalvontaa tehdään.</w:t>
      </w:r>
    </w:p>
    <w:p w14:paraId="4F1596F5" w14:textId="1B2E96CD" w:rsidR="00CA1D9D" w:rsidRPr="009B0122" w:rsidRDefault="00CA1D9D" w:rsidP="00830724">
      <w:pPr>
        <w:numPr>
          <w:ilvl w:val="0"/>
          <w:numId w:val="5"/>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Toimintaohjeet ja roolit</w:t>
      </w:r>
      <w:r w:rsidRPr="009B0122">
        <w:rPr>
          <w:rFonts w:ascii="Times New Roman" w:eastAsia="Times New Roman" w:hAnsi="Times New Roman" w:cs="Times New Roman"/>
          <w:color w:val="000000"/>
          <w:lang w:val="fi-FI"/>
        </w:rPr>
        <w:t>: Työntekijöillä on selkeä käsitys siitä, mitä heiltä odotetaan omavalvonnan suhteen. Esimerkiksi, kuinka usein he tekevät itsearviointeja tai tarkastuksia ja miten he raportoivat mahdollisista puutteista.</w:t>
      </w:r>
    </w:p>
    <w:p w14:paraId="099D2561" w14:textId="432DCAC5" w:rsidR="00CA1D9D" w:rsidRPr="003420BB" w:rsidRDefault="003420BB" w:rsidP="00CA1D9D">
      <w:pPr>
        <w:pStyle w:val="Otsikko3"/>
        <w:rPr>
          <w:rFonts w:ascii="Times New Roman" w:eastAsia="Times New Roman" w:hAnsi="Times New Roman" w:cs="Times New Roman"/>
          <w:color w:val="auto"/>
        </w:rPr>
      </w:pPr>
      <w:r w:rsidRPr="003420BB">
        <w:rPr>
          <w:rFonts w:ascii="Times New Roman" w:eastAsia="Times New Roman" w:hAnsi="Times New Roman" w:cs="Times New Roman"/>
          <w:color w:val="000000"/>
        </w:rPr>
        <w:t>3</w:t>
      </w:r>
      <w:r w:rsidR="00CA1D9D" w:rsidRPr="003420BB">
        <w:rPr>
          <w:rFonts w:ascii="Times New Roman" w:eastAsia="Times New Roman" w:hAnsi="Times New Roman" w:cs="Times New Roman"/>
          <w:color w:val="000000"/>
        </w:rPr>
        <w:t xml:space="preserve">. </w:t>
      </w:r>
      <w:proofErr w:type="spellStart"/>
      <w:r w:rsidR="00CA1D9D" w:rsidRPr="003420BB">
        <w:rPr>
          <w:rFonts w:ascii="Times New Roman" w:eastAsia="Times New Roman" w:hAnsi="Times New Roman" w:cs="Times New Roman"/>
          <w:color w:val="000000"/>
        </w:rPr>
        <w:t>Aktiivinen</w:t>
      </w:r>
      <w:proofErr w:type="spellEnd"/>
      <w:r w:rsidR="00CA1D9D" w:rsidRPr="003420BB">
        <w:rPr>
          <w:rFonts w:ascii="Times New Roman" w:eastAsia="Times New Roman" w:hAnsi="Times New Roman" w:cs="Times New Roman"/>
          <w:color w:val="000000"/>
        </w:rPr>
        <w:t xml:space="preserve"> </w:t>
      </w:r>
      <w:proofErr w:type="spellStart"/>
      <w:r w:rsidR="00CA1D9D" w:rsidRPr="003420BB">
        <w:rPr>
          <w:rFonts w:ascii="Times New Roman" w:eastAsia="Times New Roman" w:hAnsi="Times New Roman" w:cs="Times New Roman"/>
          <w:color w:val="000000"/>
        </w:rPr>
        <w:t>seuranta</w:t>
      </w:r>
      <w:proofErr w:type="spellEnd"/>
      <w:r w:rsidR="00CA1D9D" w:rsidRPr="003420BB">
        <w:rPr>
          <w:rFonts w:ascii="Times New Roman" w:eastAsia="Times New Roman" w:hAnsi="Times New Roman" w:cs="Times New Roman"/>
          <w:color w:val="000000"/>
        </w:rPr>
        <w:t xml:space="preserve"> ja </w:t>
      </w:r>
      <w:proofErr w:type="spellStart"/>
      <w:r w:rsidR="00CA1D9D" w:rsidRPr="003420BB">
        <w:rPr>
          <w:rFonts w:ascii="Times New Roman" w:eastAsia="Times New Roman" w:hAnsi="Times New Roman" w:cs="Times New Roman"/>
          <w:color w:val="000000"/>
        </w:rPr>
        <w:t>arviointi</w:t>
      </w:r>
      <w:proofErr w:type="spellEnd"/>
    </w:p>
    <w:p w14:paraId="6CAFBA00" w14:textId="75362893" w:rsidR="00CA1D9D" w:rsidRPr="009B0122" w:rsidRDefault="00CA1D9D" w:rsidP="00830724">
      <w:pPr>
        <w:numPr>
          <w:ilvl w:val="0"/>
          <w:numId w:val="6"/>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Jatkuva valvonta ja itsearvioinnit</w:t>
      </w:r>
      <w:r w:rsidRPr="009B0122">
        <w:rPr>
          <w:rFonts w:ascii="Times New Roman" w:eastAsia="Times New Roman" w:hAnsi="Times New Roman" w:cs="Times New Roman"/>
          <w:color w:val="000000"/>
          <w:lang w:val="fi-FI"/>
        </w:rPr>
        <w:t xml:space="preserve">: </w:t>
      </w:r>
      <w:r w:rsidR="003420BB" w:rsidRPr="009B0122">
        <w:rPr>
          <w:rFonts w:ascii="Times New Roman" w:eastAsia="Times New Roman" w:hAnsi="Times New Roman" w:cs="Times New Roman"/>
          <w:color w:val="000000"/>
          <w:lang w:val="fi-FI"/>
        </w:rPr>
        <w:t>H</w:t>
      </w:r>
      <w:r w:rsidRPr="009B0122">
        <w:rPr>
          <w:rFonts w:ascii="Times New Roman" w:eastAsia="Times New Roman" w:hAnsi="Times New Roman" w:cs="Times New Roman"/>
          <w:color w:val="000000"/>
          <w:lang w:val="fi-FI"/>
        </w:rPr>
        <w:t>enkilöstö arvioi omia toimintatapojaan ja omavalvonnan toteutumista. Tämä voi olla osa säännöllisiä tarkastuksia tai itsearviointeja, joissa henkilöstö arvioi palvelun laatua ja omavalvonnan toteutumista.</w:t>
      </w:r>
    </w:p>
    <w:p w14:paraId="2C7F81F2" w14:textId="77777777" w:rsidR="00CA1D9D" w:rsidRPr="009B0122" w:rsidRDefault="00CA1D9D" w:rsidP="00830724">
      <w:pPr>
        <w:numPr>
          <w:ilvl w:val="0"/>
          <w:numId w:val="6"/>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Palaute ja kehittämissuunnitelmat</w:t>
      </w:r>
      <w:r w:rsidRPr="009B0122">
        <w:rPr>
          <w:rFonts w:ascii="Times New Roman" w:eastAsia="Times New Roman" w:hAnsi="Times New Roman" w:cs="Times New Roman"/>
          <w:color w:val="000000"/>
          <w:lang w:val="fi-FI"/>
        </w:rPr>
        <w:t>: Omavalvonnan toteutumista arvioitaessa on tärkeää antaa palautetta ja tarvittaessa tehdä kehittämissuunnitelmia. Jos henkilöstö havaitsee puutteita tai haasteita omavalvonnassa, ne on käsiteltävä yhdessä ja kehitettävä toimintaa.</w:t>
      </w:r>
    </w:p>
    <w:p w14:paraId="32A8E2C7" w14:textId="37BCEB12" w:rsidR="00CA1D9D" w:rsidRPr="003420BB" w:rsidRDefault="003420BB" w:rsidP="00CA1D9D">
      <w:pPr>
        <w:pStyle w:val="Otsikko3"/>
        <w:rPr>
          <w:rFonts w:ascii="Times New Roman" w:eastAsia="Times New Roman" w:hAnsi="Times New Roman" w:cs="Times New Roman"/>
          <w:color w:val="auto"/>
        </w:rPr>
      </w:pPr>
      <w:r w:rsidRPr="003420BB">
        <w:rPr>
          <w:rFonts w:ascii="Times New Roman" w:eastAsia="Times New Roman" w:hAnsi="Times New Roman" w:cs="Times New Roman"/>
          <w:color w:val="000000"/>
        </w:rPr>
        <w:t>4</w:t>
      </w:r>
      <w:r w:rsidR="00CA1D9D" w:rsidRPr="003420BB">
        <w:rPr>
          <w:rFonts w:ascii="Times New Roman" w:eastAsia="Times New Roman" w:hAnsi="Times New Roman" w:cs="Times New Roman"/>
          <w:color w:val="000000"/>
        </w:rPr>
        <w:t xml:space="preserve">. </w:t>
      </w:r>
      <w:proofErr w:type="spellStart"/>
      <w:r w:rsidR="00CA1D9D" w:rsidRPr="003420BB">
        <w:rPr>
          <w:rFonts w:ascii="Times New Roman" w:eastAsia="Times New Roman" w:hAnsi="Times New Roman" w:cs="Times New Roman"/>
          <w:color w:val="000000"/>
        </w:rPr>
        <w:t>Osallistaminen</w:t>
      </w:r>
      <w:proofErr w:type="spellEnd"/>
      <w:r w:rsidR="00CA1D9D" w:rsidRPr="003420BB">
        <w:rPr>
          <w:rFonts w:ascii="Times New Roman" w:eastAsia="Times New Roman" w:hAnsi="Times New Roman" w:cs="Times New Roman"/>
          <w:color w:val="000000"/>
        </w:rPr>
        <w:t xml:space="preserve"> ja </w:t>
      </w:r>
      <w:proofErr w:type="spellStart"/>
      <w:r w:rsidR="00CA1D9D" w:rsidRPr="003420BB">
        <w:rPr>
          <w:rFonts w:ascii="Times New Roman" w:eastAsia="Times New Roman" w:hAnsi="Times New Roman" w:cs="Times New Roman"/>
          <w:color w:val="000000"/>
        </w:rPr>
        <w:t>vastuullisuus</w:t>
      </w:r>
      <w:proofErr w:type="spellEnd"/>
    </w:p>
    <w:p w14:paraId="1410B92C" w14:textId="011444B5" w:rsidR="00CA1D9D" w:rsidRPr="003420BB" w:rsidRDefault="00CA1D9D" w:rsidP="00830724">
      <w:pPr>
        <w:numPr>
          <w:ilvl w:val="0"/>
          <w:numId w:val="7"/>
        </w:numPr>
        <w:spacing w:before="100" w:beforeAutospacing="1" w:after="100" w:afterAutospacing="1" w:line="240" w:lineRule="auto"/>
        <w:rPr>
          <w:rFonts w:ascii="Times New Roman" w:eastAsia="Times New Roman" w:hAnsi="Times New Roman" w:cs="Times New Roman"/>
          <w:color w:val="000000"/>
        </w:rPr>
      </w:pPr>
      <w:r w:rsidRPr="009B0122">
        <w:rPr>
          <w:rFonts w:ascii="Times New Roman" w:eastAsia="Times New Roman" w:hAnsi="Times New Roman" w:cs="Times New Roman"/>
          <w:b/>
          <w:bCs/>
          <w:color w:val="000000"/>
          <w:lang w:val="fi-FI"/>
        </w:rPr>
        <w:t>Osallistava toimintakulttuuri</w:t>
      </w:r>
      <w:r w:rsidRPr="009B0122">
        <w:rPr>
          <w:rFonts w:ascii="Times New Roman" w:eastAsia="Times New Roman" w:hAnsi="Times New Roman" w:cs="Times New Roman"/>
          <w:color w:val="000000"/>
          <w:lang w:val="fi-FI"/>
        </w:rPr>
        <w:t xml:space="preserve">: Henkilöstön </w:t>
      </w:r>
      <w:r w:rsidR="003420BB" w:rsidRPr="009B0122">
        <w:rPr>
          <w:rFonts w:ascii="Times New Roman" w:eastAsia="Times New Roman" w:hAnsi="Times New Roman" w:cs="Times New Roman"/>
          <w:color w:val="000000"/>
          <w:lang w:val="fi-FI"/>
        </w:rPr>
        <w:t>rooli omavalvonnan kehittämisessä on merkityksellinen.</w:t>
      </w:r>
      <w:r w:rsidRPr="009B0122">
        <w:rPr>
          <w:rFonts w:ascii="Times New Roman" w:eastAsia="Times New Roman" w:hAnsi="Times New Roman" w:cs="Times New Roman"/>
          <w:color w:val="000000"/>
          <w:lang w:val="fi-FI"/>
        </w:rPr>
        <w:t xml:space="preserve"> </w:t>
      </w:r>
      <w:proofErr w:type="spellStart"/>
      <w:proofErr w:type="gramStart"/>
      <w:r w:rsidRPr="003420BB">
        <w:rPr>
          <w:rFonts w:ascii="Times New Roman" w:eastAsia="Times New Roman" w:hAnsi="Times New Roman" w:cs="Times New Roman"/>
          <w:color w:val="000000"/>
        </w:rPr>
        <w:t>Työntekijöitä</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pyy</w:t>
      </w:r>
      <w:r w:rsidR="003420BB" w:rsidRPr="003420BB">
        <w:rPr>
          <w:rFonts w:ascii="Times New Roman" w:eastAsia="Times New Roman" w:hAnsi="Times New Roman" w:cs="Times New Roman"/>
          <w:color w:val="000000"/>
        </w:rPr>
        <w:t>detään</w:t>
      </w:r>
      <w:proofErr w:type="spellEnd"/>
      <w:proofErr w:type="gram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osallistumaan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omavalvonnan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kehittämiseen</w:t>
      </w:r>
      <w:proofErr w:type="spellEnd"/>
      <w:r w:rsidRPr="003420BB">
        <w:rPr>
          <w:rFonts w:ascii="Times New Roman" w:eastAsia="Times New Roman" w:hAnsi="Times New Roman" w:cs="Times New Roman"/>
          <w:color w:val="000000"/>
        </w:rPr>
        <w:t xml:space="preserve"> ja </w:t>
      </w:r>
      <w:proofErr w:type="spellStart"/>
      <w:r w:rsidRPr="003420BB">
        <w:rPr>
          <w:rFonts w:ascii="Times New Roman" w:eastAsia="Times New Roman" w:hAnsi="Times New Roman" w:cs="Times New Roman"/>
          <w:color w:val="000000"/>
        </w:rPr>
        <w:t>tuomaan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esiin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parannusehdotuksia</w:t>
      </w:r>
      <w:proofErr w:type="spellEnd"/>
      <w:r w:rsidRPr="003420BB">
        <w:rPr>
          <w:rFonts w:ascii="Times New Roman" w:eastAsia="Times New Roman" w:hAnsi="Times New Roman" w:cs="Times New Roman"/>
          <w:color w:val="000000"/>
        </w:rPr>
        <w:t>.</w:t>
      </w:r>
    </w:p>
    <w:p w14:paraId="79EAA8BB" w14:textId="7FD3BDDD" w:rsidR="003420BB" w:rsidRPr="009B0122" w:rsidRDefault="00CA1D9D" w:rsidP="00830724">
      <w:pPr>
        <w:numPr>
          <w:ilvl w:val="0"/>
          <w:numId w:val="7"/>
        </w:numPr>
        <w:spacing w:before="100" w:beforeAutospacing="1" w:after="100" w:afterAutospacing="1" w:line="240" w:lineRule="auto"/>
        <w:rPr>
          <w:rFonts w:ascii="Times New Roman" w:eastAsia="Times New Roman" w:hAnsi="Times New Roman" w:cs="Times New Roman"/>
          <w:lang w:val="fi-FI"/>
        </w:rPr>
      </w:pPr>
      <w:r w:rsidRPr="009B0122">
        <w:rPr>
          <w:rFonts w:ascii="Times New Roman" w:eastAsia="Times New Roman" w:hAnsi="Times New Roman" w:cs="Times New Roman"/>
          <w:b/>
          <w:bCs/>
          <w:color w:val="000000"/>
          <w:lang w:val="fi-FI"/>
        </w:rPr>
        <w:t>Vastuullisuus</w:t>
      </w:r>
      <w:r w:rsidRPr="009B0122">
        <w:rPr>
          <w:rFonts w:ascii="Times New Roman" w:eastAsia="Times New Roman" w:hAnsi="Times New Roman" w:cs="Times New Roman"/>
          <w:color w:val="000000"/>
          <w:lang w:val="fi-FI"/>
        </w:rPr>
        <w:t>: Henkilöstöll</w:t>
      </w:r>
      <w:r w:rsidR="003420BB" w:rsidRPr="009B0122">
        <w:rPr>
          <w:rFonts w:ascii="Times New Roman" w:eastAsia="Times New Roman" w:hAnsi="Times New Roman" w:cs="Times New Roman"/>
          <w:color w:val="000000"/>
          <w:lang w:val="fi-FI"/>
        </w:rPr>
        <w:t>ä</w:t>
      </w:r>
      <w:r w:rsidRPr="009B0122">
        <w:rPr>
          <w:rFonts w:ascii="Times New Roman" w:eastAsia="Times New Roman" w:hAnsi="Times New Roman" w:cs="Times New Roman"/>
          <w:color w:val="000000"/>
          <w:lang w:val="fi-FI"/>
        </w:rPr>
        <w:t xml:space="preserve"> on vastuu omavalvonnasta omassa työssään. </w:t>
      </w:r>
    </w:p>
    <w:p w14:paraId="710FA87B" w14:textId="04D887F8" w:rsidR="00CA1D9D" w:rsidRPr="003420BB" w:rsidRDefault="003420BB" w:rsidP="003420BB">
      <w:pPr>
        <w:spacing w:before="100" w:beforeAutospacing="1" w:after="100" w:afterAutospacing="1" w:line="240" w:lineRule="auto"/>
        <w:rPr>
          <w:rFonts w:ascii="Times New Roman" w:eastAsia="Times New Roman" w:hAnsi="Times New Roman" w:cs="Times New Roman"/>
        </w:rPr>
      </w:pPr>
      <w:r w:rsidRPr="003420BB">
        <w:rPr>
          <w:rFonts w:ascii="Times New Roman" w:eastAsia="Times New Roman" w:hAnsi="Times New Roman" w:cs="Times New Roman"/>
          <w:color w:val="000000"/>
        </w:rPr>
        <w:t>5</w:t>
      </w:r>
      <w:r w:rsidR="00CA1D9D" w:rsidRPr="003420BB">
        <w:rPr>
          <w:rFonts w:ascii="Times New Roman" w:eastAsia="Times New Roman" w:hAnsi="Times New Roman" w:cs="Times New Roman"/>
          <w:color w:val="000000"/>
        </w:rPr>
        <w:t xml:space="preserve">. </w:t>
      </w:r>
      <w:proofErr w:type="spellStart"/>
      <w:r w:rsidR="00CA1D9D" w:rsidRPr="003420BB">
        <w:rPr>
          <w:rFonts w:ascii="Times New Roman" w:eastAsia="Times New Roman" w:hAnsi="Times New Roman" w:cs="Times New Roman"/>
          <w:color w:val="000000"/>
        </w:rPr>
        <w:t>Sisäinen</w:t>
      </w:r>
      <w:proofErr w:type="spellEnd"/>
      <w:r w:rsidR="00CA1D9D" w:rsidRPr="003420BB">
        <w:rPr>
          <w:rFonts w:ascii="Times New Roman" w:eastAsia="Times New Roman" w:hAnsi="Times New Roman" w:cs="Times New Roman"/>
          <w:color w:val="000000"/>
        </w:rPr>
        <w:t xml:space="preserve"> </w:t>
      </w:r>
      <w:proofErr w:type="spellStart"/>
      <w:r w:rsidR="00CA1D9D" w:rsidRPr="003420BB">
        <w:rPr>
          <w:rFonts w:ascii="Times New Roman" w:eastAsia="Times New Roman" w:hAnsi="Times New Roman" w:cs="Times New Roman"/>
          <w:color w:val="000000"/>
        </w:rPr>
        <w:t>viestintä</w:t>
      </w:r>
      <w:proofErr w:type="spellEnd"/>
      <w:r w:rsidR="00CA1D9D" w:rsidRPr="003420BB">
        <w:rPr>
          <w:rFonts w:ascii="Times New Roman" w:eastAsia="Times New Roman" w:hAnsi="Times New Roman" w:cs="Times New Roman"/>
          <w:color w:val="000000"/>
        </w:rPr>
        <w:t xml:space="preserve"> ja </w:t>
      </w:r>
      <w:proofErr w:type="spellStart"/>
      <w:r w:rsidR="00CA1D9D" w:rsidRPr="003420BB">
        <w:rPr>
          <w:rFonts w:ascii="Times New Roman" w:eastAsia="Times New Roman" w:hAnsi="Times New Roman" w:cs="Times New Roman"/>
          <w:color w:val="000000"/>
        </w:rPr>
        <w:t>yhteinen</w:t>
      </w:r>
      <w:proofErr w:type="spellEnd"/>
      <w:r w:rsidR="00CA1D9D" w:rsidRPr="003420BB">
        <w:rPr>
          <w:rFonts w:ascii="Times New Roman" w:eastAsia="Times New Roman" w:hAnsi="Times New Roman" w:cs="Times New Roman"/>
          <w:color w:val="000000"/>
        </w:rPr>
        <w:t xml:space="preserve"> </w:t>
      </w:r>
      <w:proofErr w:type="spellStart"/>
      <w:r w:rsidR="00CA1D9D" w:rsidRPr="003420BB">
        <w:rPr>
          <w:rFonts w:ascii="Times New Roman" w:eastAsia="Times New Roman" w:hAnsi="Times New Roman" w:cs="Times New Roman"/>
          <w:color w:val="000000"/>
        </w:rPr>
        <w:t>vastuu</w:t>
      </w:r>
      <w:proofErr w:type="spellEnd"/>
    </w:p>
    <w:p w14:paraId="00BF7731" w14:textId="77777777" w:rsidR="00CA1D9D" w:rsidRPr="009B0122" w:rsidRDefault="00CA1D9D" w:rsidP="00830724">
      <w:pPr>
        <w:numPr>
          <w:ilvl w:val="0"/>
          <w:numId w:val="8"/>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Avoin viestintä</w:t>
      </w:r>
      <w:r w:rsidRPr="009B0122">
        <w:rPr>
          <w:rFonts w:ascii="Times New Roman" w:eastAsia="Times New Roman" w:hAnsi="Times New Roman" w:cs="Times New Roman"/>
          <w:color w:val="000000"/>
          <w:lang w:val="fi-FI"/>
        </w:rPr>
        <w:t>: Sisäinen viestintä omavalvonnan merkityksestä on elintärkeää. Tavoitteena on luoda yhteinen ymmärrys siitä, miksi omavalvonta on tärkeää ja miten se parantaa asiakasturvallisuutta ja palvelun laatua.</w:t>
      </w:r>
    </w:p>
    <w:p w14:paraId="4C4C33B2" w14:textId="77777777" w:rsidR="00CA1D9D" w:rsidRPr="003420BB" w:rsidRDefault="00CA1D9D" w:rsidP="00830724">
      <w:pPr>
        <w:numPr>
          <w:ilvl w:val="0"/>
          <w:numId w:val="8"/>
        </w:numPr>
        <w:spacing w:before="100" w:beforeAutospacing="1" w:after="100" w:afterAutospacing="1" w:line="240" w:lineRule="auto"/>
        <w:rPr>
          <w:rFonts w:ascii="Times New Roman" w:eastAsia="Times New Roman" w:hAnsi="Times New Roman" w:cs="Times New Roman"/>
          <w:color w:val="000000"/>
        </w:rPr>
      </w:pPr>
      <w:r w:rsidRPr="009B0122">
        <w:rPr>
          <w:rFonts w:ascii="Times New Roman" w:eastAsia="Times New Roman" w:hAnsi="Times New Roman" w:cs="Times New Roman"/>
          <w:b/>
          <w:bCs/>
          <w:color w:val="000000"/>
          <w:lang w:val="fi-FI"/>
        </w:rPr>
        <w:t>Yhteinen sitoutuminen</w:t>
      </w:r>
      <w:r w:rsidRPr="009B0122">
        <w:rPr>
          <w:rFonts w:ascii="Times New Roman" w:eastAsia="Times New Roman" w:hAnsi="Times New Roman" w:cs="Times New Roman"/>
          <w:color w:val="000000"/>
          <w:lang w:val="fi-FI"/>
        </w:rPr>
        <w:t xml:space="preserve">: Omavalvonta ei ole pelkästään yksilön vastuulla, vaan se on yhteinen tavoite koko tiimille tai organisaatiolle. </w:t>
      </w:r>
      <w:proofErr w:type="spellStart"/>
      <w:r w:rsidRPr="003420BB">
        <w:rPr>
          <w:rFonts w:ascii="Times New Roman" w:eastAsia="Times New Roman" w:hAnsi="Times New Roman" w:cs="Times New Roman"/>
          <w:color w:val="000000"/>
        </w:rPr>
        <w:t>Tiimityö</w:t>
      </w:r>
      <w:proofErr w:type="spellEnd"/>
      <w:r w:rsidRPr="003420BB">
        <w:rPr>
          <w:rFonts w:ascii="Times New Roman" w:eastAsia="Times New Roman" w:hAnsi="Times New Roman" w:cs="Times New Roman"/>
          <w:color w:val="000000"/>
        </w:rPr>
        <w:t xml:space="preserve"> ja </w:t>
      </w:r>
      <w:proofErr w:type="spellStart"/>
      <w:r w:rsidRPr="003420BB">
        <w:rPr>
          <w:rFonts w:ascii="Times New Roman" w:eastAsia="Times New Roman" w:hAnsi="Times New Roman" w:cs="Times New Roman"/>
          <w:color w:val="000000"/>
        </w:rPr>
        <w:t>yhteinen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vastuuntunto</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auttavat</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luomaan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sitoutuneen</w:t>
      </w:r>
      <w:proofErr w:type="spellEnd"/>
      <w:r w:rsidRPr="003420BB">
        <w:rPr>
          <w:rFonts w:ascii="Times New Roman" w:eastAsia="Times New Roman" w:hAnsi="Times New Roman" w:cs="Times New Roman"/>
          <w:color w:val="000000"/>
        </w:rPr>
        <w:t xml:space="preserve"> </w:t>
      </w:r>
      <w:proofErr w:type="spellStart"/>
      <w:r w:rsidRPr="003420BB">
        <w:rPr>
          <w:rFonts w:ascii="Times New Roman" w:eastAsia="Times New Roman" w:hAnsi="Times New Roman" w:cs="Times New Roman"/>
          <w:color w:val="000000"/>
        </w:rPr>
        <w:t>työyhteisön</w:t>
      </w:r>
      <w:proofErr w:type="spellEnd"/>
      <w:r w:rsidRPr="003420BB">
        <w:rPr>
          <w:rFonts w:ascii="Times New Roman" w:eastAsia="Times New Roman" w:hAnsi="Times New Roman" w:cs="Times New Roman"/>
          <w:color w:val="000000"/>
        </w:rPr>
        <w:t>.</w:t>
      </w:r>
    </w:p>
    <w:p w14:paraId="2268038A" w14:textId="0CED3B5A" w:rsidR="00CA1D9D" w:rsidRPr="009310AC" w:rsidRDefault="009310AC" w:rsidP="00CA1D9D">
      <w:pPr>
        <w:pStyle w:val="Otsikko3"/>
        <w:rPr>
          <w:rFonts w:ascii="Times New Roman" w:eastAsia="Times New Roman" w:hAnsi="Times New Roman" w:cs="Times New Roman"/>
          <w:color w:val="auto"/>
          <w:lang w:val="fi-FI"/>
        </w:rPr>
      </w:pPr>
      <w:r w:rsidRPr="009310AC">
        <w:rPr>
          <w:rFonts w:ascii="Times New Roman" w:eastAsia="Times New Roman" w:hAnsi="Times New Roman" w:cs="Times New Roman"/>
          <w:color w:val="000000"/>
          <w:lang w:val="fi-FI"/>
        </w:rPr>
        <w:lastRenderedPageBreak/>
        <w:t>6</w:t>
      </w:r>
      <w:r w:rsidR="00CA1D9D" w:rsidRPr="009310AC">
        <w:rPr>
          <w:rFonts w:ascii="Times New Roman" w:eastAsia="Times New Roman" w:hAnsi="Times New Roman" w:cs="Times New Roman"/>
          <w:color w:val="000000"/>
          <w:lang w:val="fi-FI"/>
        </w:rPr>
        <w:t>. Resurssit ja tuki omavalvonnan toteutukseen</w:t>
      </w:r>
    </w:p>
    <w:p w14:paraId="0B5C9C34" w14:textId="298BD2D0" w:rsidR="00CA1D9D" w:rsidRPr="009B0122" w:rsidRDefault="00CA1D9D" w:rsidP="00830724">
      <w:pPr>
        <w:numPr>
          <w:ilvl w:val="0"/>
          <w:numId w:val="9"/>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Tarvittavat työkalut ja resurssit</w:t>
      </w:r>
      <w:r w:rsidRPr="009B0122">
        <w:rPr>
          <w:rFonts w:ascii="Times New Roman" w:eastAsia="Times New Roman" w:hAnsi="Times New Roman" w:cs="Times New Roman"/>
          <w:color w:val="000000"/>
          <w:lang w:val="fi-FI"/>
        </w:rPr>
        <w:t xml:space="preserve">: Henkilöstöllä </w:t>
      </w:r>
      <w:r w:rsidR="003420BB" w:rsidRPr="009B0122">
        <w:rPr>
          <w:rFonts w:ascii="Times New Roman" w:eastAsia="Times New Roman" w:hAnsi="Times New Roman" w:cs="Times New Roman"/>
          <w:color w:val="000000"/>
          <w:lang w:val="fi-FI"/>
        </w:rPr>
        <w:t>on</w:t>
      </w:r>
      <w:r w:rsidRPr="009B0122">
        <w:rPr>
          <w:rFonts w:ascii="Times New Roman" w:eastAsia="Times New Roman" w:hAnsi="Times New Roman" w:cs="Times New Roman"/>
          <w:color w:val="000000"/>
          <w:lang w:val="fi-FI"/>
        </w:rPr>
        <w:t xml:space="preserve"> käytettävissään riittävät resurssit ja työkalut omavalvonnan toteuttamiseen. Tämä sisältää esimerkiksi tarkistuslistat, seurantalomakkeet, ohjelmistot, jotka tukevat omavalvontaa, sekä mahdollisuus keskustella haasteista ja kysymyksistä esimiehen kanssa.</w:t>
      </w:r>
    </w:p>
    <w:p w14:paraId="7AE12CE9" w14:textId="55C8AC44" w:rsidR="00CA1D9D" w:rsidRPr="003420BB" w:rsidRDefault="00CA1D9D" w:rsidP="00830724">
      <w:pPr>
        <w:numPr>
          <w:ilvl w:val="0"/>
          <w:numId w:val="9"/>
        </w:numPr>
        <w:spacing w:before="100" w:beforeAutospacing="1" w:after="100" w:afterAutospacing="1" w:line="240" w:lineRule="auto"/>
        <w:rPr>
          <w:rFonts w:ascii="Times New Roman" w:eastAsia="Times New Roman" w:hAnsi="Times New Roman" w:cs="Times New Roman"/>
          <w:color w:val="000000"/>
        </w:rPr>
      </w:pPr>
      <w:r w:rsidRPr="009B0122">
        <w:rPr>
          <w:rFonts w:ascii="Times New Roman" w:eastAsia="Times New Roman" w:hAnsi="Times New Roman" w:cs="Times New Roman"/>
          <w:b/>
          <w:bCs/>
          <w:color w:val="000000"/>
          <w:lang w:val="fi-FI"/>
        </w:rPr>
        <w:t>Tuki ja mentorointi</w:t>
      </w:r>
      <w:r w:rsidRPr="009B0122">
        <w:rPr>
          <w:rFonts w:ascii="Times New Roman" w:eastAsia="Times New Roman" w:hAnsi="Times New Roman" w:cs="Times New Roman"/>
          <w:color w:val="000000"/>
          <w:lang w:val="fi-FI"/>
        </w:rPr>
        <w:t>: Johtajien ja asiantuntijoiden tarjoama tuki</w:t>
      </w:r>
      <w:r w:rsidR="003B24C5" w:rsidRPr="009B0122">
        <w:rPr>
          <w:rFonts w:ascii="Times New Roman" w:eastAsia="Times New Roman" w:hAnsi="Times New Roman" w:cs="Times New Roman"/>
          <w:color w:val="000000"/>
          <w:lang w:val="fi-FI"/>
        </w:rPr>
        <w:t xml:space="preserve"> sekä koulutus</w:t>
      </w:r>
      <w:r w:rsidRPr="009B0122">
        <w:rPr>
          <w:rFonts w:ascii="Times New Roman" w:eastAsia="Times New Roman" w:hAnsi="Times New Roman" w:cs="Times New Roman"/>
          <w:color w:val="000000"/>
          <w:lang w:val="fi-FI"/>
        </w:rPr>
        <w:t xml:space="preserve"> omavalvonnan käytäntöjen omaksumisessa edistää henkilöstön sitoutumista ja kykyä toteuttaa omavalvontaa tehokkaasti.</w:t>
      </w:r>
      <w:r w:rsidR="003B24C5" w:rsidRPr="009B0122">
        <w:rPr>
          <w:rFonts w:ascii="Times New Roman" w:eastAsia="Times New Roman" w:hAnsi="Times New Roman" w:cs="Times New Roman"/>
          <w:color w:val="000000"/>
          <w:lang w:val="fi-FI"/>
        </w:rPr>
        <w:t xml:space="preserve"> Johto osallistuu aktiivisesti viikkopalavereihin ja ottaa vastaan toiminnan kehitysehdotuksia henkilökunnalta. Johto tukee henkilökuntaa omavalvonnallisten toimien toteuttamisessa sekä tarvittaessa antaa ohjeita siihen. Myös konkreettista apua haastavissa omais- ja asiakastilanteissa annetaan johdon taholta. </w:t>
      </w:r>
      <w:proofErr w:type="spellStart"/>
      <w:r w:rsidR="003B24C5">
        <w:rPr>
          <w:rFonts w:ascii="Times New Roman" w:eastAsia="Times New Roman" w:hAnsi="Times New Roman" w:cs="Times New Roman"/>
          <w:color w:val="000000"/>
        </w:rPr>
        <w:t>Johto</w:t>
      </w:r>
      <w:proofErr w:type="spellEnd"/>
      <w:r w:rsidR="003B24C5">
        <w:rPr>
          <w:rFonts w:ascii="Times New Roman" w:eastAsia="Times New Roman" w:hAnsi="Times New Roman" w:cs="Times New Roman"/>
          <w:color w:val="000000"/>
        </w:rPr>
        <w:t xml:space="preserve"> </w:t>
      </w:r>
      <w:proofErr w:type="spellStart"/>
      <w:r w:rsidR="003B24C5">
        <w:rPr>
          <w:rFonts w:ascii="Times New Roman" w:eastAsia="Times New Roman" w:hAnsi="Times New Roman" w:cs="Times New Roman"/>
          <w:color w:val="000000"/>
        </w:rPr>
        <w:t>ottaa</w:t>
      </w:r>
      <w:proofErr w:type="spellEnd"/>
      <w:r w:rsidR="003B24C5">
        <w:rPr>
          <w:rFonts w:ascii="Times New Roman" w:eastAsia="Times New Roman" w:hAnsi="Times New Roman" w:cs="Times New Roman"/>
          <w:color w:val="000000"/>
        </w:rPr>
        <w:t xml:space="preserve"> </w:t>
      </w:r>
      <w:proofErr w:type="spellStart"/>
      <w:r w:rsidR="003B24C5">
        <w:rPr>
          <w:rFonts w:ascii="Times New Roman" w:eastAsia="Times New Roman" w:hAnsi="Times New Roman" w:cs="Times New Roman"/>
          <w:color w:val="000000"/>
        </w:rPr>
        <w:t>tarvittaessa</w:t>
      </w:r>
      <w:proofErr w:type="spellEnd"/>
      <w:r w:rsidR="003B24C5">
        <w:rPr>
          <w:rFonts w:ascii="Times New Roman" w:eastAsia="Times New Roman" w:hAnsi="Times New Roman" w:cs="Times New Roman"/>
          <w:color w:val="000000"/>
        </w:rPr>
        <w:t xml:space="preserve"> </w:t>
      </w:r>
      <w:proofErr w:type="spellStart"/>
      <w:r w:rsidR="003B24C5">
        <w:rPr>
          <w:rFonts w:ascii="Times New Roman" w:eastAsia="Times New Roman" w:hAnsi="Times New Roman" w:cs="Times New Roman"/>
          <w:color w:val="000000"/>
        </w:rPr>
        <w:t>eteenpäin</w:t>
      </w:r>
      <w:proofErr w:type="spellEnd"/>
      <w:r w:rsidR="003B24C5">
        <w:rPr>
          <w:rFonts w:ascii="Times New Roman" w:eastAsia="Times New Roman" w:hAnsi="Times New Roman" w:cs="Times New Roman"/>
          <w:color w:val="000000"/>
        </w:rPr>
        <w:t xml:space="preserve"> </w:t>
      </w:r>
      <w:proofErr w:type="spellStart"/>
      <w:r w:rsidR="003B24C5">
        <w:rPr>
          <w:rFonts w:ascii="Times New Roman" w:eastAsia="Times New Roman" w:hAnsi="Times New Roman" w:cs="Times New Roman"/>
          <w:color w:val="000000"/>
        </w:rPr>
        <w:t>yhteyttä</w:t>
      </w:r>
      <w:proofErr w:type="spellEnd"/>
      <w:r w:rsidR="003B24C5">
        <w:rPr>
          <w:rFonts w:ascii="Times New Roman" w:eastAsia="Times New Roman" w:hAnsi="Times New Roman" w:cs="Times New Roman"/>
          <w:color w:val="000000"/>
        </w:rPr>
        <w:t xml:space="preserve"> </w:t>
      </w:r>
      <w:proofErr w:type="spellStart"/>
      <w:r w:rsidR="003B24C5">
        <w:rPr>
          <w:rFonts w:ascii="Times New Roman" w:eastAsia="Times New Roman" w:hAnsi="Times New Roman" w:cs="Times New Roman"/>
          <w:color w:val="000000"/>
        </w:rPr>
        <w:t>esimerkiksi</w:t>
      </w:r>
      <w:proofErr w:type="spellEnd"/>
      <w:r w:rsidR="003B24C5">
        <w:rPr>
          <w:rFonts w:ascii="Times New Roman" w:eastAsia="Times New Roman" w:hAnsi="Times New Roman" w:cs="Times New Roman"/>
          <w:color w:val="000000"/>
        </w:rPr>
        <w:t xml:space="preserve"> </w:t>
      </w:r>
      <w:proofErr w:type="spellStart"/>
      <w:proofErr w:type="gramStart"/>
      <w:r w:rsidR="003B24C5">
        <w:rPr>
          <w:rFonts w:ascii="Times New Roman" w:eastAsia="Times New Roman" w:hAnsi="Times New Roman" w:cs="Times New Roman"/>
          <w:color w:val="000000"/>
        </w:rPr>
        <w:t>hva:n</w:t>
      </w:r>
      <w:proofErr w:type="spellEnd"/>
      <w:proofErr w:type="gramEnd"/>
      <w:r w:rsidR="003B24C5">
        <w:rPr>
          <w:rFonts w:ascii="Times New Roman" w:eastAsia="Times New Roman" w:hAnsi="Times New Roman" w:cs="Times New Roman"/>
          <w:color w:val="000000"/>
        </w:rPr>
        <w:t xml:space="preserve"> </w:t>
      </w:r>
      <w:proofErr w:type="spellStart"/>
      <w:r w:rsidR="003B24C5">
        <w:rPr>
          <w:rFonts w:ascii="Times New Roman" w:eastAsia="Times New Roman" w:hAnsi="Times New Roman" w:cs="Times New Roman"/>
          <w:color w:val="000000"/>
        </w:rPr>
        <w:t>asiantuntijoihin</w:t>
      </w:r>
      <w:proofErr w:type="spellEnd"/>
      <w:r w:rsidR="003B24C5">
        <w:rPr>
          <w:rFonts w:ascii="Times New Roman" w:eastAsia="Times New Roman" w:hAnsi="Times New Roman" w:cs="Times New Roman"/>
          <w:color w:val="000000"/>
        </w:rPr>
        <w:t>.</w:t>
      </w:r>
    </w:p>
    <w:p w14:paraId="655F86C1" w14:textId="77777777" w:rsidR="003420BB" w:rsidRDefault="003420BB" w:rsidP="003420BB">
      <w:pPr>
        <w:pStyle w:val="NormaaliWWW"/>
        <w:jc w:val="both"/>
        <w:rPr>
          <w:rFonts w:ascii="Aptos" w:hAnsi="Aptos"/>
        </w:rPr>
      </w:pPr>
      <w:r>
        <w:rPr>
          <w:color w:val="000000"/>
        </w:rPr>
        <w:t>Henkilöstön omavalvonnan osaaminen ja sitoutuminen varmistetaan luomalla jatkuva oppimisympäristö, jossa on selkeät ohjeet, riittävä tuki ja mahdollisuus osallistua. Johdon esimerkki, asianmukainen koulutus ja jatkuva arviointi auttavat varmistamaan, että omavalvonta toteutuu käytännössä ja sitoutuminen siihen on vahvaa.</w:t>
      </w:r>
    </w:p>
    <w:p w14:paraId="74F0B8B0" w14:textId="39BF9021" w:rsidR="000B1405" w:rsidRPr="009B0122" w:rsidRDefault="00103BF5" w:rsidP="003420BB">
      <w:pPr>
        <w:spacing w:after="282" w:line="276" w:lineRule="auto"/>
        <w:ind w:right="5"/>
        <w:jc w:val="both"/>
        <w:rPr>
          <w:rFonts w:ascii="Times New Roman" w:eastAsia="Arial" w:hAnsi="Times New Roman" w:cs="Times New Roman"/>
          <w:lang w:val="fi-FI"/>
        </w:rPr>
      </w:pPr>
      <w:bookmarkStart w:id="22" w:name="_Hlk203394573"/>
      <w:r w:rsidRPr="009B0122">
        <w:rPr>
          <w:rFonts w:ascii="Times New Roman" w:eastAsia="Calibri" w:hAnsi="Times New Roman" w:cs="Times New Roman"/>
          <w:color w:val="000000"/>
          <w:kern w:val="2"/>
          <w:lang w:val="fi-FI" w:eastAsia="fi-FI"/>
          <w14:ligatures w14:val="standardContextual"/>
        </w:rPr>
        <w:t xml:space="preserve">Rantakodissa omavalvontasuunnitelma päivitetään, kun toiminnassa tapahtuu laatuun tai asiakasturvallisuuteen liittyviä muutoksia. Omavalvontasuunnitelma tarkistetaan mahdollisen päivitystarpeen ilmettyä, kuitenkin vähintään </w:t>
      </w:r>
      <w:r w:rsidR="00977BBE" w:rsidRPr="009B0122">
        <w:rPr>
          <w:rFonts w:ascii="Times New Roman" w:eastAsia="Calibri" w:hAnsi="Times New Roman" w:cs="Times New Roman"/>
          <w:color w:val="000000"/>
          <w:kern w:val="2"/>
          <w:lang w:val="fi-FI" w:eastAsia="fi-FI"/>
          <w14:ligatures w14:val="standardContextual"/>
        </w:rPr>
        <w:t>kvartaaleittain</w:t>
      </w:r>
      <w:r w:rsidRPr="009B0122">
        <w:rPr>
          <w:rFonts w:ascii="Times New Roman" w:eastAsia="Calibri" w:hAnsi="Times New Roman" w:cs="Times New Roman"/>
          <w:color w:val="000000"/>
          <w:kern w:val="2"/>
          <w:lang w:val="fi-FI" w:eastAsia="fi-FI"/>
          <w14:ligatures w14:val="standardContextual"/>
        </w:rPr>
        <w:t xml:space="preserve">. </w:t>
      </w:r>
      <w:r w:rsidR="00184CD9" w:rsidRPr="009B0122">
        <w:rPr>
          <w:rFonts w:ascii="Times New Roman" w:eastAsia="Calibri" w:hAnsi="Times New Roman" w:cs="Times New Roman"/>
          <w:color w:val="000000"/>
          <w:kern w:val="2"/>
          <w:lang w:val="fi-FI" w:eastAsia="fi-FI"/>
          <w14:ligatures w14:val="standardContextual"/>
        </w:rPr>
        <w:t>Hoitotyön l</w:t>
      </w:r>
      <w:r w:rsidRPr="009B0122">
        <w:rPr>
          <w:rFonts w:ascii="Times New Roman" w:eastAsia="Calibri" w:hAnsi="Times New Roman" w:cs="Times New Roman"/>
          <w:color w:val="000000"/>
          <w:kern w:val="2"/>
          <w:lang w:val="fi-FI" w:eastAsia="fi-FI"/>
          <w14:ligatures w14:val="standardContextual"/>
        </w:rPr>
        <w:t>ähijohtajalla on vastuu omavalvontasuunnitelman laatimisesta ja päivittämisestä yhteistyössä toiminnanjohtajan kanssa</w:t>
      </w:r>
      <w:r w:rsidR="00184CD9" w:rsidRPr="009B0122">
        <w:rPr>
          <w:rFonts w:ascii="Times New Roman" w:eastAsia="Calibri" w:hAnsi="Times New Roman" w:cs="Times New Roman"/>
          <w:color w:val="000000"/>
          <w:kern w:val="2"/>
          <w:lang w:val="fi-FI" w:eastAsia="fi-FI"/>
          <w14:ligatures w14:val="standardContextual"/>
        </w:rPr>
        <w:t>.</w:t>
      </w:r>
      <w:bookmarkEnd w:id="22"/>
      <w:r w:rsidR="009609BE" w:rsidRPr="009B0122">
        <w:rPr>
          <w:rFonts w:ascii="Times New Roman" w:eastAsia="Calibri" w:hAnsi="Times New Roman" w:cs="Times New Roman"/>
          <w:color w:val="000000"/>
          <w:kern w:val="2"/>
          <w:lang w:val="fi-FI" w:eastAsia="fi-FI"/>
          <w14:ligatures w14:val="standardContextual"/>
        </w:rPr>
        <w:t xml:space="preserve"> </w:t>
      </w:r>
      <w:r w:rsidR="009609BE" w:rsidRPr="009B0122">
        <w:rPr>
          <w:rFonts w:ascii="Times New Roman" w:eastAsia="Arial" w:hAnsi="Times New Roman" w:cs="Times New Roman"/>
          <w:lang w:val="fi-FI"/>
        </w:rPr>
        <w:t>A</w:t>
      </w:r>
      <w:r w:rsidRPr="009B0122">
        <w:rPr>
          <w:rFonts w:ascii="Times New Roman" w:eastAsia="Arial" w:hAnsi="Times New Roman" w:cs="Times New Roman"/>
          <w:lang w:val="fi-FI"/>
        </w:rPr>
        <w:t xml:space="preserve">iemmat omavalvontasuunnitelmat säilytetään sähköisessä muodossa Y-kansiossa. </w:t>
      </w:r>
      <w:r w:rsidR="003B24C5" w:rsidRPr="009B0122">
        <w:rPr>
          <w:rFonts w:ascii="Times New Roman" w:eastAsia="Arial" w:hAnsi="Times New Roman" w:cs="Times New Roman"/>
          <w:lang w:val="fi-FI"/>
        </w:rPr>
        <w:t>Aina kun omavalvontaa päivitetään</w:t>
      </w:r>
      <w:r w:rsidR="00280437">
        <w:rPr>
          <w:rFonts w:ascii="Times New Roman" w:eastAsia="Arial" w:hAnsi="Times New Roman" w:cs="Times New Roman"/>
          <w:lang w:val="fi-FI"/>
        </w:rPr>
        <w:t xml:space="preserve">, </w:t>
      </w:r>
      <w:r w:rsidR="003B24C5" w:rsidRPr="009B0122">
        <w:rPr>
          <w:rFonts w:ascii="Times New Roman" w:eastAsia="Arial" w:hAnsi="Times New Roman" w:cs="Times New Roman"/>
          <w:lang w:val="fi-FI"/>
        </w:rPr>
        <w:t>tulee päivitysversioon lisätä päivityspäivämäärä ja mitä muutoksia omavalvontaan on tehty.</w:t>
      </w:r>
    </w:p>
    <w:p w14:paraId="44EEDE12" w14:textId="77777777" w:rsidR="00EE5246" w:rsidRPr="003420BB" w:rsidRDefault="00EE5246" w:rsidP="009609BE">
      <w:pPr>
        <w:pStyle w:val="Luettelokappale"/>
        <w:spacing w:before="120" w:after="240" w:line="276" w:lineRule="auto"/>
        <w:ind w:left="1440"/>
        <w:jc w:val="both"/>
        <w:rPr>
          <w:rFonts w:ascii="Times New Roman" w:eastAsia="Arial" w:hAnsi="Times New Roman" w:cs="Times New Roman"/>
          <w:b/>
          <w:bCs/>
          <w:sz w:val="24"/>
          <w:szCs w:val="24"/>
        </w:rPr>
      </w:pPr>
    </w:p>
    <w:p w14:paraId="61F8E74C" w14:textId="08A39F50" w:rsidR="00C17F8F" w:rsidRPr="003420BB" w:rsidRDefault="24452DF6" w:rsidP="25E2C0E2">
      <w:pPr>
        <w:pStyle w:val="Otsikko1"/>
        <w:spacing w:line="276" w:lineRule="auto"/>
        <w:rPr>
          <w:rFonts w:eastAsia="Arial" w:cs="Arial"/>
          <w:b/>
          <w:bCs/>
          <w:lang w:val="fi-FI"/>
        </w:rPr>
      </w:pPr>
      <w:bookmarkStart w:id="23" w:name="_Toc175740435"/>
      <w:bookmarkStart w:id="24" w:name="_Toc175741898"/>
      <w:bookmarkStart w:id="25" w:name="_Toc175741953"/>
      <w:bookmarkStart w:id="26" w:name="_Toc233869219"/>
      <w:r w:rsidRPr="003420BB">
        <w:rPr>
          <w:rFonts w:eastAsia="Arial" w:cs="Arial"/>
          <w:b/>
          <w:bCs/>
          <w:lang w:val="fi-FI"/>
        </w:rPr>
        <w:t>3</w:t>
      </w:r>
      <w:r w:rsidR="6EA887EB" w:rsidRPr="003420BB">
        <w:rPr>
          <w:rFonts w:eastAsia="Arial" w:cs="Arial"/>
          <w:b/>
          <w:bCs/>
          <w:lang w:val="fi-FI"/>
        </w:rPr>
        <w:t>.</w:t>
      </w:r>
      <w:r w:rsidR="11483372" w:rsidRPr="003420BB">
        <w:rPr>
          <w:rFonts w:eastAsia="Arial" w:cs="Arial"/>
          <w:b/>
          <w:bCs/>
          <w:lang w:val="fi-FI"/>
        </w:rPr>
        <w:t xml:space="preserve"> </w:t>
      </w:r>
      <w:r w:rsidR="23CA2D9B" w:rsidRPr="003420BB">
        <w:rPr>
          <w:rFonts w:eastAsia="Arial" w:cs="Arial"/>
          <w:b/>
          <w:bCs/>
          <w:lang w:val="fi-FI"/>
        </w:rPr>
        <w:t>Palveluyks</w:t>
      </w:r>
      <w:r w:rsidR="3387135D" w:rsidRPr="003420BB">
        <w:rPr>
          <w:rFonts w:eastAsia="Arial" w:cs="Arial"/>
          <w:b/>
          <w:bCs/>
          <w:lang w:val="fi-FI"/>
        </w:rPr>
        <w:t>i</w:t>
      </w:r>
      <w:r w:rsidR="3F3F4D5A" w:rsidRPr="003420BB">
        <w:rPr>
          <w:rFonts w:eastAsia="Arial" w:cs="Arial"/>
          <w:b/>
          <w:bCs/>
          <w:lang w:val="fi-FI"/>
        </w:rPr>
        <w:t xml:space="preserve">kön </w:t>
      </w:r>
      <w:r w:rsidR="6EA887EB" w:rsidRPr="003420BB">
        <w:rPr>
          <w:rFonts w:eastAsia="Arial" w:cs="Arial"/>
          <w:b/>
          <w:bCs/>
          <w:lang w:val="fi-FI"/>
        </w:rPr>
        <w:t>omavalvonnan</w:t>
      </w:r>
      <w:r w:rsidR="1F7A54C7" w:rsidRPr="003420BB">
        <w:rPr>
          <w:rFonts w:eastAsia="Arial" w:cs="Arial"/>
          <w:b/>
          <w:bCs/>
          <w:lang w:val="fi-FI"/>
        </w:rPr>
        <w:t xml:space="preserve"> toteut</w:t>
      </w:r>
      <w:r w:rsidR="5C0EF11F" w:rsidRPr="003420BB">
        <w:rPr>
          <w:rFonts w:eastAsia="Arial" w:cs="Arial"/>
          <w:b/>
          <w:bCs/>
          <w:lang w:val="fi-FI"/>
        </w:rPr>
        <w:t>tam</w:t>
      </w:r>
      <w:r w:rsidR="5B2D3AFE" w:rsidRPr="003420BB">
        <w:rPr>
          <w:rFonts w:eastAsia="Arial" w:cs="Arial"/>
          <w:b/>
          <w:bCs/>
          <w:lang w:val="fi-FI"/>
        </w:rPr>
        <w:t>inen</w:t>
      </w:r>
      <w:r w:rsidR="0FDB61A0" w:rsidRPr="003420BB">
        <w:rPr>
          <w:rFonts w:eastAsia="Arial" w:cs="Arial"/>
          <w:b/>
          <w:bCs/>
          <w:lang w:val="fi-FI"/>
        </w:rPr>
        <w:t xml:space="preserve"> ja </w:t>
      </w:r>
      <w:r w:rsidR="3C2A658D" w:rsidRPr="003420BB">
        <w:rPr>
          <w:rFonts w:eastAsia="Arial" w:cs="Arial"/>
          <w:b/>
          <w:bCs/>
          <w:lang w:val="fi-FI"/>
        </w:rPr>
        <w:t>menettelytavat</w:t>
      </w:r>
      <w:bookmarkEnd w:id="23"/>
      <w:bookmarkEnd w:id="24"/>
      <w:bookmarkEnd w:id="25"/>
      <w:bookmarkEnd w:id="26"/>
    </w:p>
    <w:p w14:paraId="25296D10" w14:textId="77777777" w:rsidR="00662F1B" w:rsidRPr="00662F1B" w:rsidRDefault="00662F1B" w:rsidP="00662F1B">
      <w:pPr>
        <w:rPr>
          <w:lang w:val="fi-FI"/>
        </w:rPr>
      </w:pPr>
    </w:p>
    <w:p w14:paraId="38992B19" w14:textId="4DFCC3EB" w:rsidR="00235404" w:rsidRPr="009B0122" w:rsidRDefault="47FA257B" w:rsidP="00662F1B">
      <w:pPr>
        <w:spacing w:after="0" w:line="276" w:lineRule="auto"/>
        <w:rPr>
          <w:rFonts w:eastAsia="Arial" w:cs="Arial"/>
          <w:b/>
          <w:bCs/>
          <w:sz w:val="24"/>
          <w:szCs w:val="24"/>
          <w:lang w:val="fi-FI"/>
        </w:rPr>
      </w:pPr>
      <w:r w:rsidRPr="009B0122">
        <w:rPr>
          <w:rFonts w:eastAsia="Arial" w:cs="Arial"/>
          <w:b/>
          <w:bCs/>
          <w:sz w:val="24"/>
          <w:szCs w:val="24"/>
          <w:lang w:val="fi-FI"/>
        </w:rPr>
        <w:t>Miten varmistetaan asiakkaan ja potilaan pääsy palveluihin ja hoitoon</w:t>
      </w:r>
      <w:r w:rsidR="7C1913F5" w:rsidRPr="009B0122">
        <w:rPr>
          <w:rFonts w:eastAsia="Arial" w:cs="Arial"/>
          <w:b/>
          <w:bCs/>
          <w:sz w:val="24"/>
          <w:szCs w:val="24"/>
          <w:lang w:val="fi-FI"/>
        </w:rPr>
        <w:t>?</w:t>
      </w:r>
    </w:p>
    <w:p w14:paraId="7E57D778" w14:textId="77777777" w:rsidR="00662F1B" w:rsidRPr="009B0122" w:rsidRDefault="00662F1B" w:rsidP="00662F1B">
      <w:pPr>
        <w:spacing w:after="0" w:line="276" w:lineRule="auto"/>
        <w:rPr>
          <w:rFonts w:eastAsia="Arial" w:cs="Arial"/>
          <w:sz w:val="24"/>
          <w:szCs w:val="24"/>
          <w:lang w:val="fi-FI"/>
        </w:rPr>
      </w:pPr>
    </w:p>
    <w:p w14:paraId="56320A5D" w14:textId="0DF01AE5" w:rsidR="00520E00" w:rsidRPr="009B0122" w:rsidRDefault="00662F1B" w:rsidP="00662F1B">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Hyvinvointialueiden kautta tulevien asukkaiden palvelu perustuu viranomaisen tekemään päätökseen ja palvelutarpeen arvioon, jonka nojalla Kymijoen Hoiva ry tuottaa asiakkaan palvelun</w:t>
      </w:r>
      <w:r w:rsidR="009F4E20" w:rsidRPr="009B0122">
        <w:rPr>
          <w:rFonts w:ascii="Times New Roman" w:eastAsia="Arial" w:hAnsi="Times New Roman" w:cs="Times New Roman"/>
          <w:lang w:val="fi-FI"/>
        </w:rPr>
        <w:t>.</w:t>
      </w:r>
    </w:p>
    <w:p w14:paraId="2F433840" w14:textId="77777777" w:rsidR="00246EE9" w:rsidRPr="00F108EA" w:rsidRDefault="00246EE9" w:rsidP="00246EE9">
      <w:pPr>
        <w:pStyle w:val="Luettelokappale"/>
        <w:spacing w:after="0" w:line="276" w:lineRule="auto"/>
        <w:ind w:left="1440"/>
        <w:rPr>
          <w:rFonts w:eastAsia="Arial" w:cs="Arial"/>
          <w:sz w:val="24"/>
          <w:szCs w:val="24"/>
        </w:rPr>
      </w:pPr>
    </w:p>
    <w:p w14:paraId="2EAD8601" w14:textId="07851A67" w:rsidR="00C0144E" w:rsidRPr="009B0122" w:rsidRDefault="00235404" w:rsidP="009F4E20">
      <w:pPr>
        <w:spacing w:after="0" w:line="276" w:lineRule="auto"/>
        <w:rPr>
          <w:rFonts w:eastAsia="Arial" w:cs="Arial"/>
          <w:b/>
          <w:bCs/>
          <w:sz w:val="24"/>
          <w:szCs w:val="24"/>
          <w:lang w:val="fi-FI"/>
        </w:rPr>
      </w:pPr>
      <w:r w:rsidRPr="009B0122">
        <w:rPr>
          <w:rFonts w:eastAsia="Arial" w:cs="Arial"/>
          <w:b/>
          <w:bCs/>
          <w:sz w:val="24"/>
          <w:szCs w:val="24"/>
          <w:lang w:val="fi-FI"/>
        </w:rPr>
        <w:t>Miten palveluntuottaja käytännössä varmistaa palveluyksikön omavalvonnan riskienhallinnan toteutumisen</w:t>
      </w:r>
      <w:r w:rsidR="33AE87C3" w:rsidRPr="009B0122">
        <w:rPr>
          <w:rFonts w:eastAsia="Arial" w:cs="Arial"/>
          <w:b/>
          <w:bCs/>
          <w:sz w:val="24"/>
          <w:szCs w:val="24"/>
          <w:lang w:val="fi-FI"/>
        </w:rPr>
        <w:t>?</w:t>
      </w:r>
      <w:r w:rsidR="7D1A1D69" w:rsidRPr="009B0122">
        <w:rPr>
          <w:rFonts w:eastAsia="Arial" w:cs="Arial"/>
          <w:b/>
          <w:bCs/>
          <w:sz w:val="24"/>
          <w:szCs w:val="24"/>
          <w:lang w:val="fi-FI"/>
        </w:rPr>
        <w:t xml:space="preserve"> </w:t>
      </w:r>
    </w:p>
    <w:p w14:paraId="361DC4B9" w14:textId="77777777" w:rsidR="009F4E20" w:rsidRPr="009B0122" w:rsidRDefault="009F4E20" w:rsidP="009F4E20">
      <w:pPr>
        <w:spacing w:after="0" w:line="276" w:lineRule="auto"/>
        <w:rPr>
          <w:rFonts w:eastAsia="Arial" w:cs="Arial"/>
          <w:sz w:val="24"/>
          <w:szCs w:val="24"/>
          <w:highlight w:val="cyan"/>
          <w:lang w:val="fi-FI"/>
        </w:rPr>
      </w:pPr>
    </w:p>
    <w:p w14:paraId="01012F88" w14:textId="77777777" w:rsidR="00297DE9" w:rsidRDefault="00297DE9" w:rsidP="00297DE9">
      <w:pPr>
        <w:pStyle w:val="NormaaliWWW"/>
        <w:rPr>
          <w:rFonts w:ascii="Aptos" w:hAnsi="Aptos"/>
        </w:rPr>
      </w:pPr>
      <w:r>
        <w:rPr>
          <w:color w:val="000000"/>
        </w:rPr>
        <w:t>Palvelun tuottaja varmistaa palveluyksikön omavalvonnan riskienhallinnan toteutumisen seuraavilla käytännön toimilla:</w:t>
      </w:r>
    </w:p>
    <w:p w14:paraId="25891920" w14:textId="77777777" w:rsidR="00297DE9" w:rsidRPr="009B0122" w:rsidRDefault="00297DE9" w:rsidP="00297DE9">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Riskikartoitus ja arviointi</w:t>
      </w:r>
      <w:r w:rsidRPr="009B0122">
        <w:rPr>
          <w:rFonts w:ascii="Times New Roman" w:eastAsia="Times New Roman" w:hAnsi="Times New Roman" w:cs="Times New Roman"/>
          <w:color w:val="000000"/>
          <w:lang w:val="fi-FI"/>
        </w:rPr>
        <w:t>: Säännölliset riskikartoitukset ja -arvioinnit, joissa tunnistetaan mahdolliset riskit palvelutoiminnassa (esim. asiakasturvallisuus, henkilöstön osaaminen, laitteistot).</w:t>
      </w:r>
    </w:p>
    <w:p w14:paraId="17959441" w14:textId="77777777" w:rsidR="00297DE9" w:rsidRPr="009B0122" w:rsidRDefault="00297DE9" w:rsidP="00297DE9">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Toimintasuunnitelmat ja ohjeet</w:t>
      </w:r>
      <w:r w:rsidRPr="009B0122">
        <w:rPr>
          <w:rFonts w:ascii="Times New Roman" w:eastAsia="Times New Roman" w:hAnsi="Times New Roman" w:cs="Times New Roman"/>
          <w:color w:val="000000"/>
          <w:lang w:val="fi-FI"/>
        </w:rPr>
        <w:t>: Selkeät ohjeet ja toimintasuunnitelmat riskien hallintaan, kuten ennaltaehkäisevät toimenpiteet ja reaktiot riskeihin (esim. kriisinhallintasuunnitelmat, asiakasturvallisuusohjeet).</w:t>
      </w:r>
    </w:p>
    <w:p w14:paraId="6065465C" w14:textId="77777777" w:rsidR="00297DE9" w:rsidRPr="009B0122" w:rsidRDefault="00297DE9" w:rsidP="00297DE9">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lastRenderedPageBreak/>
        <w:t>Seuranta ja raportointi</w:t>
      </w:r>
      <w:r w:rsidRPr="009B0122">
        <w:rPr>
          <w:rFonts w:ascii="Times New Roman" w:eastAsia="Times New Roman" w:hAnsi="Times New Roman" w:cs="Times New Roman"/>
          <w:color w:val="000000"/>
          <w:lang w:val="fi-FI"/>
        </w:rPr>
        <w:t>: Jatkuva valvonta, sisäiset tarkastukset ja itsearvioinnit, jotka varmistavat riskienhallintatoimenpiteiden toteutumisen. Poikkeamien raportointi ja nopea reagointi.</w:t>
      </w:r>
    </w:p>
    <w:p w14:paraId="28491738" w14:textId="77777777" w:rsidR="00297DE9" w:rsidRPr="009B0122" w:rsidRDefault="00297DE9" w:rsidP="00297DE9">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Koulutus ja tuki</w:t>
      </w:r>
      <w:r w:rsidRPr="009B0122">
        <w:rPr>
          <w:rFonts w:ascii="Times New Roman" w:eastAsia="Times New Roman" w:hAnsi="Times New Roman" w:cs="Times New Roman"/>
          <w:color w:val="000000"/>
          <w:lang w:val="fi-FI"/>
        </w:rPr>
        <w:t>: Henkilöstön koulutus riskienhallintakäytännöistä ja omavalvonnan merkityksestä. Tarvittaessa asiantuntijat tukevat riskien tunnistamisessa ja hallinnassa.</w:t>
      </w:r>
    </w:p>
    <w:p w14:paraId="170C8EC5" w14:textId="77777777" w:rsidR="00297DE9" w:rsidRPr="009B0122" w:rsidRDefault="00297DE9" w:rsidP="00297DE9">
      <w:p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Johdon sitoutuminen</w:t>
      </w:r>
      <w:r w:rsidRPr="009B0122">
        <w:rPr>
          <w:rFonts w:ascii="Times New Roman" w:eastAsia="Times New Roman" w:hAnsi="Times New Roman" w:cs="Times New Roman"/>
          <w:color w:val="000000"/>
          <w:lang w:val="fi-FI"/>
        </w:rPr>
        <w:t>: Johtajien esimerkki ja tuki riskienhallinnan käytäntöjen toteuttamisessa, jolloin riskienhallinta on osa päivittäistä toimintaa ja kulttuuria.</w:t>
      </w:r>
    </w:p>
    <w:p w14:paraId="57CDE3B9" w14:textId="77777777" w:rsidR="00297DE9" w:rsidRDefault="00297DE9" w:rsidP="00297DE9">
      <w:pPr>
        <w:pStyle w:val="NormaaliWWW"/>
        <w:rPr>
          <w:rFonts w:ascii="Aptos" w:eastAsiaTheme="minorHAnsi" w:hAnsi="Aptos" w:cs="Aptos"/>
        </w:rPr>
      </w:pPr>
      <w:r>
        <w:rPr>
          <w:color w:val="000000"/>
        </w:rPr>
        <w:t>Näin palvelun tuottaja varmistaa, että omavalvonnan riskienhallinta toteutuu käytännössä ja että riskit minimoidaan tehokkaasti.</w:t>
      </w:r>
    </w:p>
    <w:p w14:paraId="48FAE004" w14:textId="77777777" w:rsidR="00297DE9" w:rsidRDefault="00297DE9" w:rsidP="007830E5">
      <w:pPr>
        <w:pStyle w:val="Arial9"/>
        <w:spacing w:line="276" w:lineRule="auto"/>
        <w:jc w:val="both"/>
        <w:rPr>
          <w:rFonts w:ascii="Times New Roman" w:hAnsi="Times New Roman" w:cs="Times New Roman"/>
          <w:sz w:val="22"/>
          <w:szCs w:val="22"/>
        </w:rPr>
      </w:pPr>
    </w:p>
    <w:p w14:paraId="1E01790A" w14:textId="5B00CE65" w:rsidR="00C0144E" w:rsidRPr="0002375C" w:rsidRDefault="00C0144E" w:rsidP="007830E5">
      <w:pPr>
        <w:pStyle w:val="Arial9"/>
        <w:spacing w:line="276" w:lineRule="auto"/>
        <w:jc w:val="both"/>
        <w:rPr>
          <w:rFonts w:ascii="Times New Roman" w:hAnsi="Times New Roman" w:cs="Times New Roman"/>
          <w:sz w:val="22"/>
          <w:szCs w:val="22"/>
        </w:rPr>
      </w:pPr>
      <w:r w:rsidRPr="0002375C">
        <w:rPr>
          <w:rFonts w:ascii="Times New Roman" w:hAnsi="Times New Roman" w:cs="Times New Roman"/>
          <w:sz w:val="22"/>
          <w:szCs w:val="22"/>
        </w:rPr>
        <w:t xml:space="preserve">Riskienhallinta on osa laadukasta toimintaamme. Strategisesti riskien hallintaa toteutetaan johtoryhmätasolla sekä työsuojelutoimikunnan yhteistyöllä. </w:t>
      </w:r>
    </w:p>
    <w:p w14:paraId="398D30F3" w14:textId="77777777" w:rsidR="00C0144E" w:rsidRPr="0002375C" w:rsidRDefault="00C0144E" w:rsidP="007830E5">
      <w:pPr>
        <w:pStyle w:val="Arial9"/>
        <w:spacing w:line="276" w:lineRule="auto"/>
        <w:jc w:val="both"/>
        <w:rPr>
          <w:rFonts w:ascii="Times New Roman" w:hAnsi="Times New Roman" w:cs="Times New Roman"/>
          <w:sz w:val="22"/>
          <w:szCs w:val="22"/>
        </w:rPr>
      </w:pPr>
    </w:p>
    <w:p w14:paraId="789BBC95" w14:textId="77777777" w:rsidR="00C0144E" w:rsidRPr="0002375C" w:rsidRDefault="00C0144E" w:rsidP="007830E5">
      <w:pPr>
        <w:pStyle w:val="Arial9"/>
        <w:spacing w:line="276" w:lineRule="auto"/>
        <w:jc w:val="both"/>
        <w:rPr>
          <w:rFonts w:ascii="Times New Roman" w:hAnsi="Times New Roman" w:cs="Times New Roman"/>
          <w:sz w:val="22"/>
          <w:szCs w:val="22"/>
        </w:rPr>
      </w:pPr>
      <w:r w:rsidRPr="0002375C">
        <w:rPr>
          <w:rFonts w:ascii="Times New Roman" w:hAnsi="Times New Roman" w:cs="Times New Roman"/>
          <w:sz w:val="22"/>
          <w:szCs w:val="22"/>
        </w:rPr>
        <w:t>Kymijoen Hoiva ry:n ohjeet: yksikön turvallisuusohjeet, pelastussuunnitelmat ja poistumisturvallisuusselvitys, valmius- ja jatkuvuudenhallintasuunnitelma, työsuojelun toimintaohjelma, työterveyshuollon työpaikkaselvitys, perehdytyssuunnitelma, OP-riskienhallintajärjestelmä, jonka kautta henkilökunta ilmoittaa potilas-/asiakasturvallisuusilmoitukset, työturvallisuusilmoitukset sekä tietosuoja-/tietoturvailmoitukset, sosiaalihuollon henkilökunnan ilmoitusvelvollisuus -toimintaohje sekä vaaratilanneilmoitus terveydenhuollon laitteista ja tarvikkeista.</w:t>
      </w:r>
    </w:p>
    <w:p w14:paraId="099E85F6" w14:textId="77777777" w:rsidR="00C0144E" w:rsidRPr="0002375C" w:rsidRDefault="00C0144E" w:rsidP="007830E5">
      <w:pPr>
        <w:pStyle w:val="Arial9"/>
        <w:spacing w:line="276" w:lineRule="auto"/>
        <w:jc w:val="both"/>
        <w:rPr>
          <w:rFonts w:ascii="Times New Roman" w:hAnsi="Times New Roman" w:cs="Times New Roman"/>
          <w:sz w:val="22"/>
          <w:szCs w:val="22"/>
        </w:rPr>
      </w:pPr>
    </w:p>
    <w:p w14:paraId="2185DC27" w14:textId="759C480D" w:rsidR="00C0144E" w:rsidRPr="0002375C" w:rsidRDefault="00C0144E" w:rsidP="007830E5">
      <w:pPr>
        <w:pStyle w:val="Arial9"/>
        <w:spacing w:line="276" w:lineRule="auto"/>
        <w:jc w:val="both"/>
        <w:rPr>
          <w:rFonts w:ascii="Times New Roman" w:hAnsi="Times New Roman" w:cs="Times New Roman"/>
          <w:sz w:val="22"/>
          <w:szCs w:val="22"/>
        </w:rPr>
      </w:pPr>
      <w:proofErr w:type="spellStart"/>
      <w:r w:rsidRPr="0002375C">
        <w:rPr>
          <w:rFonts w:ascii="Times New Roman" w:hAnsi="Times New Roman" w:cs="Times New Roman"/>
          <w:sz w:val="22"/>
          <w:szCs w:val="22"/>
        </w:rPr>
        <w:t>KymenHVA:n</w:t>
      </w:r>
      <w:proofErr w:type="spellEnd"/>
      <w:r w:rsidRPr="0002375C">
        <w:rPr>
          <w:rFonts w:ascii="Times New Roman" w:hAnsi="Times New Roman" w:cs="Times New Roman"/>
          <w:sz w:val="22"/>
          <w:szCs w:val="22"/>
        </w:rPr>
        <w:t xml:space="preserve"> ohjeet: alueellinen lääkehoitosuunnitelma, lääkehoidon osaamisen varmistaminen ja ylläpitäminen </w:t>
      </w:r>
      <w:proofErr w:type="spellStart"/>
      <w:r w:rsidRPr="0002375C">
        <w:rPr>
          <w:rFonts w:ascii="Times New Roman" w:hAnsi="Times New Roman" w:cs="Times New Roman"/>
          <w:sz w:val="22"/>
          <w:szCs w:val="22"/>
        </w:rPr>
        <w:t>KymenHVA:n</w:t>
      </w:r>
      <w:proofErr w:type="spellEnd"/>
      <w:r w:rsidRPr="0002375C">
        <w:rPr>
          <w:rFonts w:ascii="Times New Roman" w:hAnsi="Times New Roman" w:cs="Times New Roman"/>
          <w:sz w:val="22"/>
          <w:szCs w:val="22"/>
        </w:rPr>
        <w:t xml:space="preserve"> alueella, itsemääräämisoikeuden vahvistaminen ja rajoitustoimenpiteiden käyttö erityishuollossa, palvelukuvaukset ikääntyneiden ja kehitysvammaisten </w:t>
      </w:r>
      <w:r w:rsidR="009F4E20">
        <w:rPr>
          <w:rFonts w:ascii="Times New Roman" w:hAnsi="Times New Roman" w:cs="Times New Roman"/>
          <w:sz w:val="22"/>
          <w:szCs w:val="22"/>
        </w:rPr>
        <w:t>ympärivuorokautinen</w:t>
      </w:r>
      <w:r w:rsidRPr="0002375C">
        <w:rPr>
          <w:rFonts w:ascii="Times New Roman" w:hAnsi="Times New Roman" w:cs="Times New Roman"/>
          <w:sz w:val="22"/>
          <w:szCs w:val="22"/>
        </w:rPr>
        <w:t xml:space="preserve"> palveluasuminen, tietoturvaohjeet, toimintaohje asukkaan kuolemantapauksessa, lääkäriyhteistyö Terveystalon kanssa, toimintaohje äkillisen yleistilan lasku</w:t>
      </w:r>
      <w:r w:rsidR="009F4E20">
        <w:rPr>
          <w:rFonts w:ascii="Times New Roman" w:hAnsi="Times New Roman" w:cs="Times New Roman"/>
          <w:sz w:val="22"/>
          <w:szCs w:val="22"/>
        </w:rPr>
        <w:t>.</w:t>
      </w:r>
      <w:r w:rsidRPr="0002375C">
        <w:rPr>
          <w:rFonts w:ascii="Times New Roman" w:hAnsi="Times New Roman" w:cs="Times New Roman"/>
          <w:sz w:val="22"/>
          <w:szCs w:val="22"/>
        </w:rPr>
        <w:t xml:space="preserve"> </w:t>
      </w:r>
    </w:p>
    <w:p w14:paraId="275B76F9" w14:textId="77777777" w:rsidR="00C0144E" w:rsidRPr="0002375C" w:rsidRDefault="00C0144E" w:rsidP="007830E5">
      <w:pPr>
        <w:pStyle w:val="Arial9"/>
        <w:spacing w:line="276" w:lineRule="auto"/>
        <w:jc w:val="both"/>
        <w:rPr>
          <w:rFonts w:ascii="Times New Roman" w:hAnsi="Times New Roman" w:cs="Times New Roman"/>
          <w:sz w:val="22"/>
          <w:szCs w:val="22"/>
        </w:rPr>
      </w:pPr>
    </w:p>
    <w:p w14:paraId="609B9568" w14:textId="0CEC9759" w:rsidR="00C0144E" w:rsidRPr="009B0122" w:rsidRDefault="00C0144E" w:rsidP="009F4E20">
      <w:pPr>
        <w:autoSpaceDE w:val="0"/>
        <w:autoSpaceDN w:val="0"/>
        <w:adjustRightInd w:val="0"/>
        <w:spacing w:after="0" w:line="276" w:lineRule="auto"/>
        <w:jc w:val="both"/>
        <w:rPr>
          <w:rFonts w:ascii="Times New Roman" w:hAnsi="Times New Roman" w:cs="Times New Roman"/>
          <w:lang w:val="fi-FI"/>
        </w:rPr>
      </w:pPr>
      <w:r w:rsidRPr="009B0122">
        <w:rPr>
          <w:rFonts w:ascii="Times New Roman" w:hAnsi="Times New Roman" w:cs="Times New Roman"/>
          <w:color w:val="000000"/>
          <w:szCs w:val="24"/>
          <w:lang w:val="fi-FI"/>
        </w:rPr>
        <w:t xml:space="preserve">Rantakodissa asukasmäärää ja heidän toimintakykyään arvioidaan jatkuvasti suhteessa henkilöstömitoitukseen. </w:t>
      </w:r>
      <w:r w:rsidR="005F7431" w:rsidRPr="00A01BC2">
        <w:rPr>
          <w:rFonts w:ascii="Times New Roman" w:hAnsi="Times New Roman" w:cs="Times New Roman"/>
          <w:color w:val="000000" w:themeColor="text1"/>
          <w:szCs w:val="24"/>
          <w:lang w:val="fi-FI"/>
        </w:rPr>
        <w:t>L</w:t>
      </w:r>
      <w:r w:rsidRPr="00A01BC2">
        <w:rPr>
          <w:rFonts w:ascii="Times New Roman" w:hAnsi="Times New Roman" w:cs="Times New Roman"/>
          <w:color w:val="000000" w:themeColor="text1"/>
          <w:szCs w:val="24"/>
          <w:lang w:val="fi-FI"/>
        </w:rPr>
        <w:t>ähijohtaja laskee henkilöstövahvuuden listasuunnittelun yhteydessä</w:t>
      </w:r>
      <w:r w:rsidR="002B50D3" w:rsidRPr="00A01BC2">
        <w:rPr>
          <w:rFonts w:ascii="Times New Roman" w:hAnsi="Times New Roman" w:cs="Times New Roman"/>
          <w:color w:val="000000" w:themeColor="text1"/>
          <w:szCs w:val="24"/>
          <w:lang w:val="fi-FI"/>
        </w:rPr>
        <w:t xml:space="preserve"> sekä perustaa henkilöstömitoituksen valtakunnallisiin säädöksiin ja ohjeistuksiin sekä RAI arviointien hoitoisuusarvioihin. </w:t>
      </w:r>
      <w:r w:rsidRPr="009B0122">
        <w:rPr>
          <w:rFonts w:ascii="Times New Roman" w:hAnsi="Times New Roman" w:cs="Times New Roman"/>
          <w:lang w:val="fi-FI"/>
        </w:rPr>
        <w:t xml:space="preserve">Akuutissa henkilöstövajeessa tai asukkaiden osalta ratkaisevasti lisääntyneessä hoidontarpeessa palkataan lääkeluvallisia sijaisia. Mikäli sijaisia ei yrityksistä huolimatta saada käyttöön, järjestetään sijaisuus Rantakodin henkilökunnan kesken ylityöjärjestelyin tai </w:t>
      </w:r>
      <w:r w:rsidR="007830E5" w:rsidRPr="009B0122">
        <w:rPr>
          <w:rFonts w:ascii="Times New Roman" w:hAnsi="Times New Roman" w:cs="Times New Roman"/>
          <w:lang w:val="fi-FI"/>
        </w:rPr>
        <w:t>yhdistyksessä toimivan toisen hoivayksikön</w:t>
      </w:r>
      <w:r w:rsidRPr="009B0122">
        <w:rPr>
          <w:rFonts w:ascii="Times New Roman" w:hAnsi="Times New Roman" w:cs="Times New Roman"/>
          <w:lang w:val="fi-FI"/>
        </w:rPr>
        <w:t xml:space="preserve"> henkilöstön kesken</w:t>
      </w:r>
      <w:r w:rsidR="007830E5" w:rsidRPr="009B0122">
        <w:rPr>
          <w:rFonts w:ascii="Times New Roman" w:hAnsi="Times New Roman" w:cs="Times New Roman"/>
          <w:lang w:val="fi-FI"/>
        </w:rPr>
        <w:t>.</w:t>
      </w:r>
    </w:p>
    <w:p w14:paraId="201ADE01" w14:textId="77777777" w:rsidR="009F4E20" w:rsidRPr="009B0122" w:rsidRDefault="009F4E20" w:rsidP="009F4E20">
      <w:pPr>
        <w:autoSpaceDE w:val="0"/>
        <w:autoSpaceDN w:val="0"/>
        <w:adjustRightInd w:val="0"/>
        <w:spacing w:after="0" w:line="276" w:lineRule="auto"/>
        <w:jc w:val="both"/>
        <w:rPr>
          <w:rFonts w:ascii="Times New Roman" w:hAnsi="Times New Roman" w:cs="Times New Roman"/>
          <w:lang w:val="fi-FI"/>
        </w:rPr>
      </w:pPr>
    </w:p>
    <w:p w14:paraId="12506566" w14:textId="5F4EFDBD" w:rsidR="00613B0C" w:rsidRDefault="007830E5" w:rsidP="00FF0A73">
      <w:pPr>
        <w:pStyle w:val="Arial9"/>
        <w:spacing w:line="276" w:lineRule="auto"/>
        <w:jc w:val="both"/>
        <w:rPr>
          <w:rFonts w:ascii="Times New Roman" w:hAnsi="Times New Roman" w:cs="Times New Roman"/>
          <w:sz w:val="22"/>
          <w:szCs w:val="22"/>
        </w:rPr>
      </w:pPr>
      <w:r w:rsidRPr="007830E5">
        <w:rPr>
          <w:rFonts w:ascii="Times New Roman" w:hAnsi="Times New Roman" w:cs="Times New Roman"/>
          <w:sz w:val="22"/>
          <w:szCs w:val="22"/>
        </w:rPr>
        <w:t>Rantakodi</w:t>
      </w:r>
      <w:r w:rsidR="005F7431">
        <w:rPr>
          <w:rFonts w:ascii="Times New Roman" w:hAnsi="Times New Roman" w:cs="Times New Roman"/>
          <w:sz w:val="22"/>
          <w:szCs w:val="22"/>
        </w:rPr>
        <w:t>ssa vain</w:t>
      </w:r>
      <w:r w:rsidRPr="007830E5">
        <w:rPr>
          <w:rFonts w:ascii="Times New Roman" w:hAnsi="Times New Roman" w:cs="Times New Roman"/>
          <w:sz w:val="22"/>
          <w:szCs w:val="22"/>
        </w:rPr>
        <w:t xml:space="preserve"> lääkeluvallisella</w:t>
      </w:r>
      <w:r w:rsidR="002B50D3">
        <w:rPr>
          <w:rFonts w:ascii="Times New Roman" w:hAnsi="Times New Roman" w:cs="Times New Roman"/>
          <w:sz w:val="22"/>
          <w:szCs w:val="22"/>
        </w:rPr>
        <w:t xml:space="preserve"> </w:t>
      </w:r>
      <w:r w:rsidR="002B50D3" w:rsidRPr="00EC6514">
        <w:rPr>
          <w:rFonts w:ascii="Times New Roman" w:hAnsi="Times New Roman" w:cs="Times New Roman"/>
          <w:color w:val="000000" w:themeColor="text1"/>
          <w:sz w:val="22"/>
          <w:szCs w:val="22"/>
        </w:rPr>
        <w:t>lääkevastuu</w:t>
      </w:r>
      <w:r w:rsidRPr="00EC6514">
        <w:rPr>
          <w:rFonts w:ascii="Times New Roman" w:hAnsi="Times New Roman" w:cs="Times New Roman"/>
          <w:color w:val="000000" w:themeColor="text1"/>
          <w:sz w:val="22"/>
          <w:szCs w:val="22"/>
        </w:rPr>
        <w:t>hoitajalla</w:t>
      </w:r>
      <w:r w:rsidRPr="002B50D3">
        <w:rPr>
          <w:rFonts w:ascii="Times New Roman" w:hAnsi="Times New Roman" w:cs="Times New Roman"/>
          <w:color w:val="EE0000"/>
          <w:sz w:val="22"/>
          <w:szCs w:val="22"/>
        </w:rPr>
        <w:t xml:space="preserve"> </w:t>
      </w:r>
      <w:r w:rsidRPr="007830E5">
        <w:rPr>
          <w:rFonts w:ascii="Times New Roman" w:hAnsi="Times New Roman" w:cs="Times New Roman"/>
          <w:sz w:val="22"/>
          <w:szCs w:val="22"/>
        </w:rPr>
        <w:t>on lääkekaapin avain. Lääkehoidossa hoitajat toteuttavat kaksoistarkastusta, jolloin lääkevirheet saadaan minimoitua. Kaikista lääkepoikkeamista tehdään Op-ilmoitus. Jos hoitajalle tulee pistotapaturma asukkaaseen pistetyn injektion yhteydessä, hoitaja ottaa yhteyden työterveyteen ja tekevät Op-ilmoituksen.</w:t>
      </w:r>
    </w:p>
    <w:p w14:paraId="41ECC283" w14:textId="32EEE83E" w:rsidR="00613B0C" w:rsidRDefault="007830E5" w:rsidP="00FF0A73">
      <w:pPr>
        <w:pStyle w:val="Arial9"/>
        <w:spacing w:line="276" w:lineRule="auto"/>
        <w:jc w:val="both"/>
        <w:rPr>
          <w:rFonts w:ascii="Times New Roman" w:hAnsi="Times New Roman" w:cs="Times New Roman"/>
          <w:sz w:val="22"/>
          <w:szCs w:val="22"/>
        </w:rPr>
      </w:pPr>
      <w:r w:rsidRPr="007830E5">
        <w:rPr>
          <w:rFonts w:ascii="Times New Roman" w:hAnsi="Times New Roman" w:cs="Times New Roman"/>
          <w:sz w:val="22"/>
          <w:szCs w:val="22"/>
        </w:rPr>
        <w:t xml:space="preserve"> </w:t>
      </w:r>
    </w:p>
    <w:p w14:paraId="7F6A75A9" w14:textId="33E58F3B" w:rsidR="002B50D3" w:rsidRPr="00A01BC2" w:rsidRDefault="00613B0C" w:rsidP="00FF0A73">
      <w:pPr>
        <w:pStyle w:val="Arial9"/>
        <w:spacing w:line="276"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Rantakodin</w:t>
      </w:r>
      <w:r w:rsidR="007830E5" w:rsidRPr="007830E5">
        <w:rPr>
          <w:rFonts w:ascii="Times New Roman" w:hAnsi="Times New Roman" w:cs="Times New Roman"/>
          <w:sz w:val="22"/>
          <w:szCs w:val="22"/>
        </w:rPr>
        <w:t xml:space="preserve"> työympäristön kunnosta ja siisteydestä huolehdimme säännöllisesti. Riskinä voi olla esim. tartuntavaara/bakteerit ja virukset. Tarvittaessa epidemiatilanteissa tehostetaan siivousta ja käytetään erikoisdesinfiointia Siistijän lisäksi myös hoitajat huolehtivat esim. eritetahrojen puhdistamisesta. </w:t>
      </w:r>
      <w:r w:rsidR="002B50D3" w:rsidRPr="00A01BC2">
        <w:rPr>
          <w:rFonts w:ascii="Times New Roman" w:hAnsi="Times New Roman" w:cs="Times New Roman"/>
          <w:color w:val="000000" w:themeColor="text1"/>
          <w:sz w:val="22"/>
          <w:szCs w:val="22"/>
        </w:rPr>
        <w:t xml:space="preserve">Rantakotiin on tehty siivous- ja infektiotoimien riskienkartoitusarvio yhteistyössä </w:t>
      </w:r>
      <w:proofErr w:type="spellStart"/>
      <w:r w:rsidR="002B50D3" w:rsidRPr="00A01BC2">
        <w:rPr>
          <w:rFonts w:ascii="Times New Roman" w:hAnsi="Times New Roman" w:cs="Times New Roman"/>
          <w:color w:val="000000" w:themeColor="text1"/>
          <w:sz w:val="22"/>
          <w:szCs w:val="22"/>
        </w:rPr>
        <w:t>hva:n</w:t>
      </w:r>
      <w:proofErr w:type="spellEnd"/>
      <w:r w:rsidR="002B50D3" w:rsidRPr="00A01BC2">
        <w:rPr>
          <w:rFonts w:ascii="Times New Roman" w:hAnsi="Times New Roman" w:cs="Times New Roman"/>
          <w:color w:val="000000" w:themeColor="text1"/>
          <w:sz w:val="22"/>
          <w:szCs w:val="22"/>
        </w:rPr>
        <w:t xml:space="preserve"> asiantuntijan kanssa keväällä 2026.</w:t>
      </w:r>
    </w:p>
    <w:p w14:paraId="13116918" w14:textId="77777777" w:rsidR="002B50D3" w:rsidRPr="00A01BC2" w:rsidRDefault="002B50D3" w:rsidP="00FF0A73">
      <w:pPr>
        <w:pStyle w:val="Arial9"/>
        <w:spacing w:line="276" w:lineRule="auto"/>
        <w:jc w:val="both"/>
        <w:rPr>
          <w:rFonts w:ascii="Times New Roman" w:hAnsi="Times New Roman" w:cs="Times New Roman"/>
          <w:color w:val="000000" w:themeColor="text1"/>
          <w:sz w:val="22"/>
          <w:szCs w:val="22"/>
        </w:rPr>
      </w:pPr>
    </w:p>
    <w:p w14:paraId="64CF03EA" w14:textId="3230BEB8" w:rsidR="007830E5" w:rsidRDefault="007830E5" w:rsidP="00FF0A73">
      <w:pPr>
        <w:pStyle w:val="Arial9"/>
        <w:spacing w:line="276" w:lineRule="auto"/>
        <w:jc w:val="both"/>
        <w:rPr>
          <w:rFonts w:ascii="Times New Roman" w:hAnsi="Times New Roman" w:cs="Times New Roman"/>
          <w:sz w:val="22"/>
          <w:szCs w:val="22"/>
        </w:rPr>
      </w:pPr>
      <w:r w:rsidRPr="007830E5">
        <w:rPr>
          <w:rFonts w:ascii="Times New Roman" w:hAnsi="Times New Roman" w:cs="Times New Roman"/>
          <w:sz w:val="22"/>
          <w:szCs w:val="22"/>
        </w:rPr>
        <w:lastRenderedPageBreak/>
        <w:t xml:space="preserve">Rantakodin lähijohtaja varmistaa työntekijämäärään liittyvät riskit asianmukaisella työvuorosuunnittelulla. Lähijohtaja on vastuussa, että suunnitellut työvuorot noudattavat mm. työaikalainsäädäntöä ja siitä, että yksikössä on riittävästi pätevää henkilöstöä jokaisessa työvuorossa. </w:t>
      </w:r>
    </w:p>
    <w:p w14:paraId="057498A3" w14:textId="77777777" w:rsidR="00A73C56" w:rsidRDefault="00A73C56" w:rsidP="00FF0A73">
      <w:pPr>
        <w:pStyle w:val="Arial9"/>
        <w:spacing w:line="276" w:lineRule="auto"/>
        <w:jc w:val="both"/>
        <w:rPr>
          <w:rFonts w:ascii="Times New Roman" w:hAnsi="Times New Roman" w:cs="Times New Roman"/>
          <w:sz w:val="22"/>
          <w:szCs w:val="22"/>
        </w:rPr>
      </w:pPr>
    </w:p>
    <w:p w14:paraId="418DB173" w14:textId="77777777" w:rsidR="007830E5" w:rsidRPr="00C416E4" w:rsidRDefault="007830E5" w:rsidP="00A73C56">
      <w:pPr>
        <w:pStyle w:val="Arial9"/>
        <w:spacing w:line="276" w:lineRule="auto"/>
        <w:jc w:val="both"/>
        <w:rPr>
          <w:rFonts w:ascii="Times New Roman" w:hAnsi="Times New Roman" w:cs="Times New Roman"/>
          <w:b/>
          <w:bCs/>
          <w:sz w:val="24"/>
          <w:szCs w:val="24"/>
        </w:rPr>
      </w:pPr>
      <w:r w:rsidRPr="00C416E4">
        <w:rPr>
          <w:rFonts w:ascii="Times New Roman" w:hAnsi="Times New Roman" w:cs="Times New Roman"/>
          <w:b/>
          <w:bCs/>
          <w:sz w:val="24"/>
          <w:szCs w:val="24"/>
        </w:rPr>
        <w:t>Riskienhallinnan järjestelmät ja menettelytavat</w:t>
      </w:r>
    </w:p>
    <w:p w14:paraId="73DD4D2F" w14:textId="77777777" w:rsidR="007830E5" w:rsidRPr="00C416E4" w:rsidRDefault="007830E5" w:rsidP="00FF0A73">
      <w:pPr>
        <w:pStyle w:val="Arial9"/>
        <w:spacing w:line="276" w:lineRule="auto"/>
        <w:ind w:left="720"/>
        <w:jc w:val="both"/>
        <w:rPr>
          <w:rFonts w:ascii="Times New Roman" w:hAnsi="Times New Roman" w:cs="Times New Roman"/>
          <w:sz w:val="24"/>
          <w:szCs w:val="24"/>
        </w:rPr>
      </w:pPr>
    </w:p>
    <w:p w14:paraId="0BE6FE10" w14:textId="2DF94B5C" w:rsidR="007830E5" w:rsidRDefault="007830E5" w:rsidP="00FF0A73">
      <w:pPr>
        <w:pStyle w:val="Arial9"/>
        <w:spacing w:line="276" w:lineRule="auto"/>
        <w:jc w:val="both"/>
        <w:rPr>
          <w:rFonts w:ascii="Times New Roman" w:hAnsi="Times New Roman" w:cs="Times New Roman"/>
          <w:sz w:val="24"/>
          <w:szCs w:val="24"/>
        </w:rPr>
      </w:pPr>
      <w:r w:rsidRPr="00C416E4">
        <w:rPr>
          <w:rFonts w:ascii="Times New Roman" w:hAnsi="Times New Roman" w:cs="Times New Roman"/>
          <w:sz w:val="24"/>
          <w:szCs w:val="24"/>
        </w:rPr>
        <w:t>Riskienhallinnassa laatua ja asiakasturvallisuutta parannetaan tunnistamalla jo ennalta ne kriittiset työvaiheet, joissa toiminnalle asetettujen vaatimusten ja tavoitteiden toteutuminen on vaarassa. Riskienhallintaan kuuluu myös suunnitelmallinen toiminta epäkohtien ja todettujen riskien poistamiseksi ja minimoimiseksi sekä toteutuneiden haittatapahtumien kirjaaminen, analysointi, raportointi ja jatkotoimien toteutuminen. Lähijohtajan vastuulla on henkilöstön riittävä perehdytys erityisesti as</w:t>
      </w:r>
      <w:r w:rsidR="00613B0C">
        <w:rPr>
          <w:rFonts w:ascii="Times New Roman" w:hAnsi="Times New Roman" w:cs="Times New Roman"/>
          <w:sz w:val="24"/>
          <w:szCs w:val="24"/>
        </w:rPr>
        <w:t>ukasturvallisuuteen</w:t>
      </w:r>
      <w:r w:rsidRPr="00C416E4">
        <w:rPr>
          <w:rFonts w:ascii="Times New Roman" w:hAnsi="Times New Roman" w:cs="Times New Roman"/>
          <w:sz w:val="24"/>
          <w:szCs w:val="24"/>
        </w:rPr>
        <w:t xml:space="preserve"> kohdistuvissa riskeissä. Kaikissa laatupoikkeamatapauksissa tarkastetaan, onko annettuja ohjeita ja määräyksiä noudatettu. Tarvittaessa yksikön esimies aloittaa </w:t>
      </w:r>
      <w:r w:rsidR="00A400C9">
        <w:rPr>
          <w:rFonts w:ascii="Times New Roman" w:hAnsi="Times New Roman" w:cs="Times New Roman"/>
          <w:sz w:val="24"/>
          <w:szCs w:val="24"/>
        </w:rPr>
        <w:t>v</w:t>
      </w:r>
      <w:r w:rsidRPr="00C416E4">
        <w:rPr>
          <w:rFonts w:ascii="Times New Roman" w:hAnsi="Times New Roman" w:cs="Times New Roman"/>
          <w:sz w:val="24"/>
          <w:szCs w:val="24"/>
        </w:rPr>
        <w:t>arhaisen välittämisen mallin –mukaisen toiminnan, jonka avulla haittatapahtumat pyritään minimoimaan ja henkilöstön ammattiosaamisen taso varmistetaan.</w:t>
      </w:r>
    </w:p>
    <w:p w14:paraId="7F989276" w14:textId="77777777" w:rsidR="00A400C9" w:rsidRDefault="00A400C9" w:rsidP="00FF0A73">
      <w:pPr>
        <w:pStyle w:val="Arial9"/>
        <w:spacing w:line="276" w:lineRule="auto"/>
        <w:jc w:val="both"/>
        <w:rPr>
          <w:rFonts w:ascii="Times New Roman" w:hAnsi="Times New Roman" w:cs="Times New Roman"/>
          <w:sz w:val="24"/>
          <w:szCs w:val="24"/>
        </w:rPr>
      </w:pPr>
    </w:p>
    <w:p w14:paraId="41961260" w14:textId="7887FAA3" w:rsidR="00A400C9" w:rsidRPr="00A01BC2" w:rsidRDefault="00920A43" w:rsidP="00FF0A73">
      <w:pPr>
        <w:pStyle w:val="Arial9"/>
        <w:spacing w:line="276" w:lineRule="auto"/>
        <w:jc w:val="both"/>
        <w:rPr>
          <w:rFonts w:ascii="Times New Roman" w:hAnsi="Times New Roman" w:cs="Times New Roman"/>
          <w:color w:val="000000" w:themeColor="text1"/>
          <w:sz w:val="22"/>
          <w:szCs w:val="22"/>
        </w:rPr>
      </w:pPr>
      <w:r w:rsidRPr="00920A43">
        <w:rPr>
          <w:rFonts w:ascii="Times New Roman" w:hAnsi="Times New Roman" w:cs="Times New Roman"/>
          <w:sz w:val="22"/>
          <w:szCs w:val="22"/>
        </w:rPr>
        <w:t>Asukaskohtaisia riskejä työntekijät arvioivat päivittäisessä työskentelyssä. Riskien ennaltaehkäisemiseksi vastuuhoitajat huolehtivat asukkaidensa RAI arvioinnin ja toteuttamissuunnitelman ajantasaisuuden. Riskien hallintaan kuuluu riskien tunnistaminen ja niiden ennaltaehkäisy.  Osana riskien hallinnan tunnistamista ja ennaltaehkäisyn vaikuttavuutta henkilöstö suorittaa lääkelupatentit lääkehoidon toteuttamista varten, tietosuoja- ja turva, paloturvallisuus ja infektiontorjunta koulutukset säännöllisesti</w:t>
      </w:r>
      <w:r w:rsidR="0068582A" w:rsidRPr="00A01BC2">
        <w:rPr>
          <w:rFonts w:ascii="Times New Roman" w:hAnsi="Times New Roman" w:cs="Times New Roman"/>
          <w:color w:val="000000" w:themeColor="text1"/>
          <w:sz w:val="22"/>
          <w:szCs w:val="22"/>
        </w:rPr>
        <w:t>. Lisäksi työn alla on laadinnassa moniammatillisen työryhmän tekemän laiteturvallisuussuunnitelma, jonka sisältö käydään läpi perehdytyksissä sekä viikkopalavereissa henkilökunnan kanssa heti sen valmistuttua.</w:t>
      </w:r>
    </w:p>
    <w:p w14:paraId="14B581EB" w14:textId="77777777" w:rsidR="00920A43" w:rsidRPr="00A01BC2" w:rsidRDefault="00920A43" w:rsidP="00FF0A73">
      <w:pPr>
        <w:pStyle w:val="Arial9"/>
        <w:spacing w:line="276" w:lineRule="auto"/>
        <w:jc w:val="both"/>
        <w:rPr>
          <w:rFonts w:ascii="Times New Roman" w:hAnsi="Times New Roman" w:cs="Times New Roman"/>
          <w:color w:val="000000" w:themeColor="text1"/>
          <w:sz w:val="22"/>
          <w:szCs w:val="22"/>
        </w:rPr>
      </w:pPr>
    </w:p>
    <w:p w14:paraId="3495DAFC" w14:textId="77777777" w:rsidR="00920A43" w:rsidRPr="00920A43" w:rsidRDefault="00920A43" w:rsidP="00920A43">
      <w:pPr>
        <w:pStyle w:val="Arial9"/>
        <w:spacing w:line="276" w:lineRule="auto"/>
        <w:jc w:val="both"/>
        <w:rPr>
          <w:rFonts w:ascii="Times New Roman" w:hAnsi="Times New Roman" w:cs="Times New Roman"/>
          <w:sz w:val="22"/>
          <w:szCs w:val="22"/>
        </w:rPr>
      </w:pPr>
      <w:r w:rsidRPr="00920A43">
        <w:rPr>
          <w:rFonts w:ascii="Times New Roman" w:hAnsi="Times New Roman" w:cs="Times New Roman"/>
          <w:sz w:val="22"/>
          <w:szCs w:val="22"/>
        </w:rPr>
        <w:t>Rantakodissa on käytössä sähköinen haittatapahtuma ja riskien hallinta Op-järjestelmä. Rantakodin työntekijät ovat velvollisia noudattamaan annettuja ohjeita ja turvallisia työtapoja riskinäkökulma huomioiden sekä tiedottamaan eteenpäin mahdollisista puutteista ja epäkohdista, jotta niihin voidaan reagoida tarvittavin toimenpitein. Rantakodissa havaitut epäkohdat, laatupoikkeamat ja riskit ilmoitetaan lähijohtajalle ja/tai käyttäen Op-ohjelmaa. Kiinteistönhoitoon, ravitsemuspalveluihin ja/tai muihin eri palveluiden tuottajiin työntekijät ovat yhteydessä joko suoraan tai yksikön esihenkilön kautta riippuen asian ja riskin kiireellisyydestä. Poikkeustilanteen ohjeet löytyvät yksiköstä.</w:t>
      </w:r>
    </w:p>
    <w:p w14:paraId="1910CD04" w14:textId="77777777" w:rsidR="00920A43" w:rsidRDefault="00920A43" w:rsidP="00FF0A73">
      <w:pPr>
        <w:pStyle w:val="Arial9"/>
        <w:spacing w:line="276" w:lineRule="auto"/>
        <w:jc w:val="both"/>
        <w:rPr>
          <w:rFonts w:ascii="Times New Roman" w:hAnsi="Times New Roman" w:cs="Times New Roman"/>
          <w:sz w:val="24"/>
          <w:szCs w:val="24"/>
        </w:rPr>
      </w:pPr>
    </w:p>
    <w:p w14:paraId="71256EBB" w14:textId="59BDEC7D" w:rsidR="00920A43" w:rsidRDefault="00920A43" w:rsidP="00FF0A73">
      <w:pPr>
        <w:pStyle w:val="Arial9"/>
        <w:spacing w:line="276" w:lineRule="auto"/>
        <w:jc w:val="both"/>
        <w:rPr>
          <w:rFonts w:ascii="Times New Roman" w:hAnsi="Times New Roman" w:cs="Times New Roman"/>
          <w:sz w:val="24"/>
          <w:szCs w:val="24"/>
        </w:rPr>
      </w:pPr>
      <w:r>
        <w:rPr>
          <w:rFonts w:ascii="Times New Roman" w:hAnsi="Times New Roman" w:cs="Times New Roman"/>
          <w:sz w:val="24"/>
          <w:szCs w:val="24"/>
        </w:rPr>
        <w:t>Esihenkilö ohjaa ja valvoo, että toiminta toteutetaan annettujen ohjeistuksien mukaisesti. Riskejä havaittaessa, niistä ilmoitetaan op-järjestelmän kautta. Ilmoitukset käsitellään viikkotasolla viikkopalavereissa ja sitoutetaan henkilökunta riskienhallintatoimiin pohtimalla yhteisiä ratkaisuja ja toimintatapoja viikkokokouksissa. Tehtyjä toimia arvioidaan uudestaan jokapäiväisessä työssä sekä viikkopalavereissa ja tarvittaessa tehdään korjaavia toimia tehtyihin ratkaisuihin. Kun tehdyt toimet</w:t>
      </w:r>
      <w:r w:rsidR="00134503">
        <w:rPr>
          <w:rFonts w:ascii="Times New Roman" w:hAnsi="Times New Roman" w:cs="Times New Roman"/>
          <w:sz w:val="24"/>
          <w:szCs w:val="24"/>
        </w:rPr>
        <w:t xml:space="preserve"> on havaittu toimiviksi, todetaan yhdessä viikkopalaverissa asia käsitellyksi.</w:t>
      </w:r>
    </w:p>
    <w:p w14:paraId="748CE13E" w14:textId="77777777" w:rsidR="00AC086F" w:rsidRDefault="00AC086F" w:rsidP="00FF0A73">
      <w:pPr>
        <w:pStyle w:val="Arial9"/>
        <w:spacing w:line="276" w:lineRule="auto"/>
        <w:jc w:val="both"/>
        <w:rPr>
          <w:rFonts w:ascii="Times New Roman" w:hAnsi="Times New Roman" w:cs="Times New Roman"/>
          <w:sz w:val="24"/>
          <w:szCs w:val="24"/>
        </w:rPr>
      </w:pPr>
    </w:p>
    <w:p w14:paraId="20F7EA5C" w14:textId="77777777" w:rsidR="00AC086F" w:rsidRDefault="00AC086F" w:rsidP="00FF0A73">
      <w:pPr>
        <w:pStyle w:val="Arial9"/>
        <w:spacing w:line="276" w:lineRule="auto"/>
        <w:jc w:val="both"/>
        <w:rPr>
          <w:rFonts w:ascii="Times New Roman" w:hAnsi="Times New Roman" w:cs="Times New Roman"/>
          <w:sz w:val="24"/>
          <w:szCs w:val="24"/>
        </w:rPr>
      </w:pPr>
    </w:p>
    <w:p w14:paraId="3E8EF6D4" w14:textId="77777777" w:rsidR="00A73C56" w:rsidRDefault="00A73C56" w:rsidP="00FF0A73">
      <w:pPr>
        <w:pStyle w:val="Arial9"/>
        <w:jc w:val="both"/>
        <w:rPr>
          <w:rFonts w:ascii="Times New Roman" w:hAnsi="Times New Roman" w:cs="Times New Roman"/>
          <w:sz w:val="24"/>
          <w:szCs w:val="24"/>
        </w:rPr>
      </w:pPr>
    </w:p>
    <w:p w14:paraId="37AD5433" w14:textId="77777777" w:rsidR="007830E5" w:rsidRPr="00C416E4" w:rsidRDefault="007830E5" w:rsidP="00FF0A73">
      <w:pPr>
        <w:pStyle w:val="Arial9"/>
        <w:ind w:left="720"/>
        <w:jc w:val="both"/>
        <w:rPr>
          <w:rFonts w:ascii="Times New Roman" w:hAnsi="Times New Roman" w:cs="Times New Roman"/>
          <w:sz w:val="24"/>
          <w:szCs w:val="24"/>
        </w:rPr>
      </w:pPr>
    </w:p>
    <w:p w14:paraId="0F83FEB3" w14:textId="77777777" w:rsidR="007830E5" w:rsidRPr="00C416E4" w:rsidRDefault="007830E5" w:rsidP="00A73C56">
      <w:pPr>
        <w:pStyle w:val="Arial9"/>
        <w:spacing w:line="276" w:lineRule="auto"/>
        <w:jc w:val="both"/>
        <w:rPr>
          <w:rFonts w:ascii="Times New Roman" w:hAnsi="Times New Roman" w:cs="Times New Roman"/>
          <w:b/>
          <w:bCs/>
          <w:sz w:val="24"/>
          <w:szCs w:val="24"/>
        </w:rPr>
      </w:pPr>
      <w:r w:rsidRPr="00C416E4">
        <w:rPr>
          <w:rFonts w:ascii="Times New Roman" w:hAnsi="Times New Roman" w:cs="Times New Roman"/>
          <w:b/>
          <w:bCs/>
          <w:sz w:val="24"/>
          <w:szCs w:val="24"/>
        </w:rPr>
        <w:t>Riskienhallinnan työnjako</w:t>
      </w:r>
    </w:p>
    <w:p w14:paraId="55CEC828" w14:textId="77777777" w:rsidR="007830E5" w:rsidRPr="00C416E4" w:rsidRDefault="007830E5" w:rsidP="00C416E4">
      <w:pPr>
        <w:pStyle w:val="Arial9"/>
        <w:spacing w:line="276" w:lineRule="auto"/>
        <w:ind w:left="720"/>
        <w:jc w:val="both"/>
        <w:rPr>
          <w:rFonts w:ascii="Times New Roman" w:hAnsi="Times New Roman" w:cs="Times New Roman"/>
          <w:b/>
          <w:bCs/>
          <w:sz w:val="24"/>
          <w:szCs w:val="24"/>
        </w:rPr>
      </w:pPr>
    </w:p>
    <w:p w14:paraId="78E18A08" w14:textId="1A49C53D" w:rsidR="007830E5" w:rsidRDefault="007830E5" w:rsidP="00C416E4">
      <w:pPr>
        <w:pStyle w:val="Arial9"/>
        <w:spacing w:line="276" w:lineRule="auto"/>
        <w:jc w:val="both"/>
        <w:rPr>
          <w:rFonts w:ascii="Times New Roman" w:hAnsi="Times New Roman" w:cs="Times New Roman"/>
          <w:sz w:val="24"/>
          <w:szCs w:val="24"/>
        </w:rPr>
      </w:pPr>
      <w:r w:rsidRPr="00C416E4">
        <w:rPr>
          <w:rFonts w:ascii="Times New Roman" w:hAnsi="Times New Roman" w:cs="Times New Roman"/>
          <w:sz w:val="24"/>
          <w:szCs w:val="24"/>
        </w:rPr>
        <w:lastRenderedPageBreak/>
        <w:t xml:space="preserve">Kymijoen Hoiva ry:n johto vastaa siitä, että toiminnan turvallisuuden varmistamiseen on osoitettu riittävästi voimavaroja. </w:t>
      </w:r>
      <w:r w:rsidR="00613B0C">
        <w:rPr>
          <w:rFonts w:ascii="Times New Roman" w:hAnsi="Times New Roman" w:cs="Times New Roman"/>
          <w:sz w:val="24"/>
          <w:szCs w:val="24"/>
        </w:rPr>
        <w:t>Rantakodin hoitotyön</w:t>
      </w:r>
      <w:r w:rsidRPr="00C416E4">
        <w:rPr>
          <w:rFonts w:ascii="Times New Roman" w:hAnsi="Times New Roman" w:cs="Times New Roman"/>
          <w:sz w:val="24"/>
          <w:szCs w:val="24"/>
        </w:rPr>
        <w:t xml:space="preserve"> lähijohtajalla on päävastuu myönteisen asenneympäristön luomisessa epäkohtien ja turvallisuuskysymysten käsittelylle. Riskienhallinta vaatii aktiivisia toimia koko henkilökunnalta. Työntekijät osallistuvat turvallisuustason ja – riskien arviointiin, omavalvontasuunnitelman laatimiseen ja turvallisuutta parantavien toimenpiteiden toteuttamiseen. </w:t>
      </w:r>
    </w:p>
    <w:p w14:paraId="7F795D7F" w14:textId="77777777" w:rsidR="007830E5" w:rsidRDefault="007830E5" w:rsidP="00C416E4">
      <w:pPr>
        <w:pStyle w:val="Arial9"/>
        <w:spacing w:line="276" w:lineRule="auto"/>
        <w:ind w:left="720"/>
        <w:jc w:val="both"/>
        <w:rPr>
          <w:rFonts w:ascii="Times New Roman" w:hAnsi="Times New Roman" w:cs="Times New Roman"/>
          <w:b/>
          <w:bCs/>
          <w:sz w:val="24"/>
          <w:szCs w:val="24"/>
        </w:rPr>
      </w:pPr>
    </w:p>
    <w:p w14:paraId="6E04D66F" w14:textId="77777777" w:rsidR="007830E5" w:rsidRPr="009B0122" w:rsidRDefault="007830E5" w:rsidP="00A73C56">
      <w:pPr>
        <w:spacing w:line="276" w:lineRule="auto"/>
        <w:jc w:val="both"/>
        <w:rPr>
          <w:rFonts w:ascii="Times New Roman" w:hAnsi="Times New Roman" w:cs="Times New Roman"/>
          <w:b/>
          <w:bCs/>
          <w:szCs w:val="24"/>
          <w:lang w:val="fi-FI" w:eastAsia="fi-FI"/>
        </w:rPr>
      </w:pPr>
      <w:bookmarkStart w:id="27" w:name="_Toc45556435"/>
      <w:r w:rsidRPr="009B0122">
        <w:rPr>
          <w:rFonts w:ascii="Times New Roman" w:hAnsi="Times New Roman" w:cs="Times New Roman"/>
          <w:b/>
          <w:bCs/>
          <w:szCs w:val="24"/>
          <w:lang w:val="fi-FI" w:eastAsia="fi-FI"/>
        </w:rPr>
        <w:t>Riskien tunnistaminen</w:t>
      </w:r>
      <w:bookmarkEnd w:id="27"/>
    </w:p>
    <w:p w14:paraId="4AA33F8F" w14:textId="61A9E8B9" w:rsidR="007830E5" w:rsidRPr="00FF0A73" w:rsidRDefault="007830E5" w:rsidP="00FF0A73">
      <w:pPr>
        <w:pStyle w:val="Arial9"/>
        <w:jc w:val="both"/>
        <w:rPr>
          <w:rFonts w:ascii="Times New Roman" w:hAnsi="Times New Roman" w:cs="Times New Roman"/>
          <w:sz w:val="22"/>
          <w:szCs w:val="22"/>
        </w:rPr>
      </w:pPr>
      <w:r w:rsidRPr="00FF0A73">
        <w:rPr>
          <w:rFonts w:ascii="Times New Roman" w:hAnsi="Times New Roman" w:cs="Times New Roman"/>
          <w:sz w:val="22"/>
          <w:szCs w:val="22"/>
        </w:rPr>
        <w:t xml:space="preserve">Rantakodin hoitohenkilöstö toteuttaa päivittäin epäkohtien havainnointia ja ilmoittamista OP-Pohjolan ohjelman avulla. Ohjelma ilmoittaa havaitun epäkohdan lähijohtaja tasolle, joka varmistaa toimenpiteisiin ryhtymisen aina tarvittaessa. Lisäksi lähijohtaja käsittelee </w:t>
      </w:r>
      <w:r w:rsidR="00297DE9" w:rsidRPr="00FF0A73">
        <w:rPr>
          <w:rFonts w:ascii="Times New Roman" w:hAnsi="Times New Roman" w:cs="Times New Roman"/>
          <w:sz w:val="22"/>
          <w:szCs w:val="22"/>
        </w:rPr>
        <w:t xml:space="preserve">päivittäistasolla </w:t>
      </w:r>
      <w:r w:rsidRPr="00FF0A73">
        <w:rPr>
          <w:rFonts w:ascii="Times New Roman" w:hAnsi="Times New Roman" w:cs="Times New Roman"/>
          <w:sz w:val="22"/>
          <w:szCs w:val="22"/>
        </w:rPr>
        <w:t xml:space="preserve">haittatapahtumat </w:t>
      </w:r>
      <w:r w:rsidR="00297DE9" w:rsidRPr="00FF0A73">
        <w:rPr>
          <w:rFonts w:ascii="Times New Roman" w:hAnsi="Times New Roman" w:cs="Times New Roman"/>
          <w:sz w:val="22"/>
          <w:szCs w:val="22"/>
        </w:rPr>
        <w:t xml:space="preserve">ja ottaa asiat esille viikkopalavereissa antaen tarvittaessa tarkempia ohjeistuksia. </w:t>
      </w:r>
      <w:r w:rsidRPr="00FF0A73">
        <w:rPr>
          <w:rFonts w:ascii="Times New Roman" w:hAnsi="Times New Roman" w:cs="Times New Roman"/>
          <w:sz w:val="22"/>
          <w:szCs w:val="22"/>
        </w:rPr>
        <w:t xml:space="preserve"> </w:t>
      </w:r>
    </w:p>
    <w:p w14:paraId="15292710" w14:textId="77777777" w:rsidR="007830E5" w:rsidRPr="00FF0A73" w:rsidRDefault="007830E5" w:rsidP="00FF0A73">
      <w:pPr>
        <w:pStyle w:val="Arial9"/>
        <w:ind w:left="720"/>
        <w:jc w:val="both"/>
        <w:rPr>
          <w:rFonts w:ascii="Times New Roman" w:hAnsi="Times New Roman" w:cs="Times New Roman"/>
          <w:sz w:val="22"/>
          <w:szCs w:val="22"/>
        </w:rPr>
      </w:pPr>
    </w:p>
    <w:p w14:paraId="66CC537F" w14:textId="77777777" w:rsidR="007830E5" w:rsidRPr="00FF0A73" w:rsidRDefault="007830E5" w:rsidP="00FF0A73">
      <w:pPr>
        <w:pStyle w:val="Arial9"/>
        <w:jc w:val="both"/>
        <w:rPr>
          <w:rFonts w:ascii="Times New Roman" w:hAnsi="Times New Roman" w:cs="Times New Roman"/>
          <w:sz w:val="22"/>
          <w:szCs w:val="22"/>
        </w:rPr>
      </w:pPr>
      <w:r w:rsidRPr="00FF0A73">
        <w:rPr>
          <w:rFonts w:ascii="Times New Roman" w:hAnsi="Times New Roman" w:cs="Times New Roman"/>
          <w:sz w:val="22"/>
          <w:szCs w:val="22"/>
        </w:rPr>
        <w:t xml:space="preserve">Työsuojeluorganisaatio kokoontuu säännöllisesti tutkimaan tehtyjä tapaturma- ja haittailmoituksia ja vie tarvittavat asiat eteenpäin käsittelyyn. Työsuojelu on aktiivisesti yhteydessä yksiköiden lähijohtajiin havaitessaan korjaamista vaativia hoitotilanteita yms. ilmoituksia, joiden perusteella asumisturvallisuus saattaisi vaarantua. </w:t>
      </w:r>
    </w:p>
    <w:p w14:paraId="562E18CE" w14:textId="77777777" w:rsidR="007830E5" w:rsidRDefault="007830E5" w:rsidP="007830E5">
      <w:pPr>
        <w:pStyle w:val="Arial9"/>
        <w:jc w:val="both"/>
        <w:rPr>
          <w:rFonts w:asciiTheme="minorHAnsi" w:hAnsiTheme="minorHAnsi" w:cstheme="minorHAnsi"/>
          <w:sz w:val="24"/>
          <w:szCs w:val="24"/>
        </w:rPr>
      </w:pPr>
    </w:p>
    <w:p w14:paraId="309AD8D9" w14:textId="68250BBB" w:rsidR="3872A1D0" w:rsidRPr="00F108EA" w:rsidRDefault="3872A1D0" w:rsidP="3872A1D0">
      <w:pPr>
        <w:spacing w:after="0" w:line="276" w:lineRule="auto"/>
        <w:rPr>
          <w:rFonts w:eastAsia="Arial" w:cs="Arial"/>
          <w:sz w:val="24"/>
          <w:szCs w:val="24"/>
          <w:lang w:val="fi-FI"/>
        </w:rPr>
      </w:pPr>
    </w:p>
    <w:p w14:paraId="6A4980E0" w14:textId="2EEDA980" w:rsidR="00AC086F" w:rsidRDefault="7FA8AE39" w:rsidP="20E08D4F">
      <w:pPr>
        <w:spacing w:after="0" w:line="276" w:lineRule="auto"/>
        <w:rPr>
          <w:rFonts w:eastAsia="Arial" w:cs="Arial"/>
          <w:b/>
          <w:bCs/>
          <w:sz w:val="24"/>
          <w:szCs w:val="24"/>
          <w:lang w:val="fi-FI"/>
        </w:rPr>
      </w:pPr>
      <w:r w:rsidRPr="0016476C">
        <w:rPr>
          <w:rFonts w:eastAsia="Arial" w:cs="Arial"/>
          <w:b/>
          <w:bCs/>
          <w:sz w:val="24"/>
          <w:szCs w:val="24"/>
          <w:lang w:val="fi-FI"/>
        </w:rPr>
        <w:t>Palveluyksikön k</w:t>
      </w:r>
      <w:r w:rsidR="551F7E32" w:rsidRPr="0016476C">
        <w:rPr>
          <w:rFonts w:eastAsia="Arial" w:cs="Arial"/>
          <w:b/>
          <w:bCs/>
          <w:sz w:val="24"/>
          <w:szCs w:val="24"/>
          <w:lang w:val="fi-FI"/>
        </w:rPr>
        <w:t>eskeisimpi</w:t>
      </w:r>
      <w:r w:rsidR="002615A5" w:rsidRPr="0016476C">
        <w:rPr>
          <w:rFonts w:eastAsia="Arial" w:cs="Arial"/>
          <w:b/>
          <w:bCs/>
          <w:sz w:val="24"/>
          <w:szCs w:val="24"/>
          <w:lang w:val="fi-FI"/>
        </w:rPr>
        <w:t>ä</w:t>
      </w:r>
      <w:r w:rsidR="551F7E32" w:rsidRPr="0016476C">
        <w:rPr>
          <w:rFonts w:eastAsia="Arial" w:cs="Arial"/>
          <w:b/>
          <w:bCs/>
          <w:sz w:val="24"/>
          <w:szCs w:val="24"/>
          <w:lang w:val="fi-FI"/>
        </w:rPr>
        <w:t xml:space="preserve"> palvelui</w:t>
      </w:r>
      <w:r w:rsidR="002615A5" w:rsidRPr="0016476C">
        <w:rPr>
          <w:rFonts w:eastAsia="Arial" w:cs="Arial"/>
          <w:b/>
          <w:bCs/>
          <w:sz w:val="24"/>
          <w:szCs w:val="24"/>
          <w:lang w:val="fi-FI"/>
        </w:rPr>
        <w:t>ta</w:t>
      </w:r>
      <w:r w:rsidR="551F7E32" w:rsidRPr="0016476C">
        <w:rPr>
          <w:rFonts w:eastAsia="Arial" w:cs="Arial"/>
          <w:b/>
          <w:bCs/>
          <w:sz w:val="24"/>
          <w:szCs w:val="24"/>
          <w:lang w:val="fi-FI"/>
        </w:rPr>
        <w:t xml:space="preserve"> ja hoitoon pääsyä koskevien riskien tunnistaminen</w:t>
      </w:r>
      <w:r w:rsidR="39FD11E4" w:rsidRPr="0016476C">
        <w:rPr>
          <w:rFonts w:eastAsia="Arial" w:cs="Arial"/>
          <w:b/>
          <w:bCs/>
          <w:sz w:val="24"/>
          <w:szCs w:val="24"/>
          <w:lang w:val="fi-FI"/>
        </w:rPr>
        <w:t xml:space="preserve">, </w:t>
      </w:r>
      <w:r w:rsidR="551F7E32" w:rsidRPr="0016476C">
        <w:rPr>
          <w:rFonts w:eastAsia="Arial" w:cs="Arial"/>
          <w:b/>
          <w:bCs/>
          <w:sz w:val="24"/>
          <w:szCs w:val="24"/>
          <w:lang w:val="fi-FI"/>
        </w:rPr>
        <w:t>arviointi ja hallinta</w:t>
      </w:r>
      <w:r w:rsidR="003E322A" w:rsidRPr="0016476C">
        <w:rPr>
          <w:rFonts w:eastAsia="Arial" w:cs="Arial"/>
          <w:b/>
          <w:bCs/>
          <w:sz w:val="24"/>
          <w:szCs w:val="24"/>
          <w:lang w:val="fi-FI"/>
        </w:rPr>
        <w:t xml:space="preserve"> on kuvattu Taulukossa 1.</w:t>
      </w:r>
    </w:p>
    <w:p w14:paraId="17905D11" w14:textId="77777777" w:rsidR="00AC086F" w:rsidRPr="0016476C" w:rsidRDefault="00AC086F" w:rsidP="20E08D4F">
      <w:pPr>
        <w:spacing w:after="0" w:line="276" w:lineRule="auto"/>
        <w:rPr>
          <w:rFonts w:eastAsia="Arial" w:cs="Arial"/>
          <w:b/>
          <w:bCs/>
          <w:color w:val="70AD47" w:themeColor="accent6"/>
          <w:sz w:val="24"/>
          <w:szCs w:val="24"/>
          <w:lang w:val="fi-FI"/>
        </w:rPr>
      </w:pPr>
    </w:p>
    <w:p w14:paraId="290CB38A" w14:textId="6C7C84B9" w:rsidR="002A7612" w:rsidRPr="00F108EA" w:rsidRDefault="00FD48CB" w:rsidP="002A7612">
      <w:pPr>
        <w:pStyle w:val="Kuvaotsikko"/>
        <w:keepNext/>
        <w:rPr>
          <w:rFonts w:cs="Arial"/>
          <w:lang w:val="fi-FI"/>
        </w:rPr>
      </w:pPr>
      <w:r w:rsidRPr="00F108EA">
        <w:rPr>
          <w:rFonts w:cs="Arial"/>
          <w:sz w:val="24"/>
          <w:szCs w:val="24"/>
          <w:lang w:val="fi-FI"/>
        </w:rPr>
        <w:lastRenderedPageBreak/>
        <w:t xml:space="preserve">Taulukko 1: </w:t>
      </w:r>
      <w:r w:rsidRPr="00F108EA">
        <w:rPr>
          <w:rFonts w:eastAsia="Arial" w:cs="Arial"/>
          <w:sz w:val="24"/>
          <w:szCs w:val="24"/>
          <w:lang w:val="fi-FI"/>
        </w:rPr>
        <w:t>Palveluyksikön keskeisimpi</w:t>
      </w:r>
      <w:r w:rsidR="002615A5">
        <w:rPr>
          <w:rFonts w:eastAsia="Arial" w:cs="Arial"/>
          <w:sz w:val="24"/>
          <w:szCs w:val="24"/>
          <w:lang w:val="fi-FI"/>
        </w:rPr>
        <w:t xml:space="preserve">ä </w:t>
      </w:r>
      <w:r w:rsidRPr="00F108EA">
        <w:rPr>
          <w:rFonts w:eastAsia="Arial" w:cs="Arial"/>
          <w:b/>
          <w:bCs/>
          <w:sz w:val="24"/>
          <w:szCs w:val="24"/>
          <w:lang w:val="fi-FI"/>
        </w:rPr>
        <w:t>palvelui</w:t>
      </w:r>
      <w:r w:rsidR="002615A5">
        <w:rPr>
          <w:rFonts w:eastAsia="Arial" w:cs="Arial"/>
          <w:b/>
          <w:bCs/>
          <w:sz w:val="24"/>
          <w:szCs w:val="24"/>
          <w:lang w:val="fi-FI"/>
        </w:rPr>
        <w:t>ta</w:t>
      </w:r>
      <w:r w:rsidRPr="00F108EA">
        <w:rPr>
          <w:rFonts w:eastAsia="Arial" w:cs="Arial"/>
          <w:sz w:val="24"/>
          <w:szCs w:val="24"/>
          <w:lang w:val="fi-FI"/>
        </w:rPr>
        <w:t xml:space="preserve"> koskevien riskien tunnistaminen, arviointi ja </w:t>
      </w:r>
      <w:r w:rsidRPr="00CE2808">
        <w:rPr>
          <w:rFonts w:eastAsia="Arial" w:cs="Arial"/>
          <w:color w:val="44546A"/>
          <w:sz w:val="24"/>
          <w:szCs w:val="24"/>
          <w:lang w:val="fi-FI"/>
        </w:rPr>
        <w:t>hallinta</w:t>
      </w:r>
    </w:p>
    <w:tbl>
      <w:tblPr>
        <w:tblStyle w:val="Vaaleataulukkoruudukko"/>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F108EA" w14:paraId="37B5E485" w14:textId="77777777" w:rsidTr="00AD5F0A">
        <w:trPr>
          <w:trHeight w:val="300"/>
          <w:tblHeader/>
        </w:trPr>
        <w:tc>
          <w:tcPr>
            <w:tcW w:w="3345" w:type="dxa"/>
          </w:tcPr>
          <w:p w14:paraId="1D29A9E7" w14:textId="19855556" w:rsidR="003E322A" w:rsidRPr="00F108EA" w:rsidRDefault="0E42534F" w:rsidP="20E08D4F">
            <w:pPr>
              <w:rPr>
                <w:rFonts w:eastAsia="Arial" w:cs="Arial"/>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5" w:type="dxa"/>
          </w:tcPr>
          <w:p w14:paraId="045F6D73" w14:textId="447413F7" w:rsidR="6A9617F7" w:rsidRPr="00F108EA" w:rsidRDefault="0E42534F" w:rsidP="20E08D4F">
            <w:pPr>
              <w:rPr>
                <w:rFonts w:eastAsia="Arial" w:cs="Arial"/>
                <w:color w:val="70AD47" w:themeColor="accent6"/>
                <w:sz w:val="24"/>
                <w:szCs w:val="24"/>
                <w:lang w:val="fi-FI"/>
              </w:rPr>
            </w:pPr>
            <w:r w:rsidRPr="00F108EA">
              <w:rPr>
                <w:rFonts w:eastAsia="Arial" w:cs="Arial"/>
                <w:sz w:val="24"/>
                <w:szCs w:val="24"/>
                <w:lang w:val="fi-FI"/>
              </w:rPr>
              <w:t>Riskin arviointi (suuruus ja vaikutus)</w:t>
            </w:r>
          </w:p>
        </w:tc>
        <w:tc>
          <w:tcPr>
            <w:tcW w:w="3345" w:type="dxa"/>
          </w:tcPr>
          <w:p w14:paraId="515522D2" w14:textId="4897C75B" w:rsidR="6A9617F7" w:rsidRPr="00F108EA" w:rsidRDefault="0E42534F" w:rsidP="20E08D4F">
            <w:pPr>
              <w:rPr>
                <w:rFonts w:eastAsia="Arial" w:cs="Arial"/>
                <w:color w:val="70AD47" w:themeColor="accent6"/>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6A9617F7" w:rsidRPr="00F108EA" w14:paraId="6E34BECC" w14:textId="77777777" w:rsidTr="00AD5F0A">
        <w:trPr>
          <w:trHeight w:val="300"/>
          <w:tblHeader/>
        </w:trPr>
        <w:tc>
          <w:tcPr>
            <w:tcW w:w="3345" w:type="dxa"/>
          </w:tcPr>
          <w:p w14:paraId="273F1F2A" w14:textId="6C97145B" w:rsidR="6A9617F7" w:rsidRPr="009B0122" w:rsidRDefault="00C833D9" w:rsidP="20E08D4F">
            <w:pPr>
              <w:rPr>
                <w:rFonts w:eastAsia="Arial" w:cs="Arial"/>
                <w:sz w:val="24"/>
                <w:szCs w:val="24"/>
                <w:lang w:val="fi-FI"/>
              </w:rPr>
            </w:pPr>
            <w:r w:rsidRPr="009B0122">
              <w:rPr>
                <w:rFonts w:eastAsia="Arial" w:cs="Arial"/>
                <w:sz w:val="24"/>
                <w:szCs w:val="24"/>
                <w:lang w:val="fi-FI"/>
              </w:rPr>
              <w:t xml:space="preserve">Palveluissa tarvittava osaaminen erityisesti vaikeiden asiakastilanteiden hoitamisessa </w:t>
            </w:r>
            <w:proofErr w:type="gramStart"/>
            <w:r w:rsidRPr="009B0122">
              <w:rPr>
                <w:rFonts w:eastAsia="Arial" w:cs="Arial"/>
                <w:sz w:val="24"/>
                <w:szCs w:val="24"/>
                <w:lang w:val="fi-FI"/>
              </w:rPr>
              <w:t>( aggressiivinen</w:t>
            </w:r>
            <w:proofErr w:type="gramEnd"/>
            <w:r w:rsidRPr="009B0122">
              <w:rPr>
                <w:rFonts w:eastAsia="Arial" w:cs="Arial"/>
                <w:sz w:val="24"/>
                <w:szCs w:val="24"/>
                <w:lang w:val="fi-FI"/>
              </w:rPr>
              <w:t xml:space="preserve"> asukas, seksuaalinen häiriökäyttäytyminen)</w:t>
            </w:r>
          </w:p>
        </w:tc>
        <w:tc>
          <w:tcPr>
            <w:tcW w:w="3345" w:type="dxa"/>
          </w:tcPr>
          <w:p w14:paraId="2F917CF1" w14:textId="6F9832A0" w:rsidR="6A9617F7" w:rsidRPr="009B0122" w:rsidRDefault="00C833D9" w:rsidP="20E08D4F">
            <w:pPr>
              <w:rPr>
                <w:rFonts w:eastAsia="Arial" w:cs="Arial"/>
                <w:sz w:val="24"/>
                <w:szCs w:val="24"/>
                <w:lang w:val="fi-FI"/>
              </w:rPr>
            </w:pPr>
            <w:r w:rsidRPr="009B0122">
              <w:rPr>
                <w:rFonts w:eastAsia="Arial" w:cs="Arial"/>
                <w:sz w:val="24"/>
                <w:szCs w:val="24"/>
                <w:lang w:val="fi-FI"/>
              </w:rPr>
              <w:t>Keskisuuri – voi aiheuttaa molemminpuolista ahdistusta</w:t>
            </w:r>
            <w:r w:rsidR="000C6AB1" w:rsidRPr="009B0122">
              <w:rPr>
                <w:rFonts w:eastAsia="Arial" w:cs="Arial"/>
                <w:sz w:val="24"/>
                <w:szCs w:val="24"/>
                <w:lang w:val="fi-FI"/>
              </w:rPr>
              <w:t xml:space="preserve"> sekä haasteita asiakastyössä</w:t>
            </w:r>
          </w:p>
        </w:tc>
        <w:tc>
          <w:tcPr>
            <w:tcW w:w="3345" w:type="dxa"/>
          </w:tcPr>
          <w:p w14:paraId="4EC5FF1B" w14:textId="77777777" w:rsidR="6A9617F7" w:rsidRPr="009B0122" w:rsidRDefault="00C833D9" w:rsidP="20E08D4F">
            <w:pPr>
              <w:rPr>
                <w:rFonts w:eastAsia="Arial" w:cs="Arial"/>
                <w:sz w:val="24"/>
                <w:szCs w:val="24"/>
                <w:lang w:val="fi-FI"/>
              </w:rPr>
            </w:pPr>
            <w:r w:rsidRPr="009B0122">
              <w:rPr>
                <w:rFonts w:eastAsia="Arial" w:cs="Arial"/>
                <w:sz w:val="24"/>
                <w:szCs w:val="24"/>
                <w:lang w:val="fi-FI"/>
              </w:rPr>
              <w:t xml:space="preserve">Suunnitelmat sekä vaikeiden asukastilanteiden </w:t>
            </w:r>
            <w:proofErr w:type="gramStart"/>
            <w:r w:rsidRPr="009B0122">
              <w:rPr>
                <w:rFonts w:eastAsia="Arial" w:cs="Arial"/>
                <w:sz w:val="24"/>
                <w:szCs w:val="24"/>
                <w:lang w:val="fi-FI"/>
              </w:rPr>
              <w:t>että  aggressiivisen</w:t>
            </w:r>
            <w:proofErr w:type="gramEnd"/>
            <w:r w:rsidRPr="009B0122">
              <w:rPr>
                <w:rFonts w:eastAsia="Arial" w:cs="Arial"/>
                <w:sz w:val="24"/>
                <w:szCs w:val="24"/>
                <w:lang w:val="fi-FI"/>
              </w:rPr>
              <w:t xml:space="preserve"> asukkaan kohtaamiseen</w:t>
            </w:r>
          </w:p>
          <w:p w14:paraId="5B7554A7" w14:textId="7A397058" w:rsidR="00C833D9" w:rsidRPr="00C833D9" w:rsidRDefault="00C833D9" w:rsidP="20E08D4F">
            <w:pPr>
              <w:rPr>
                <w:rFonts w:eastAsia="Arial" w:cs="Arial"/>
                <w:sz w:val="24"/>
                <w:szCs w:val="24"/>
              </w:rPr>
            </w:pPr>
            <w:proofErr w:type="spellStart"/>
            <w:r w:rsidRPr="00C833D9">
              <w:rPr>
                <w:rFonts w:eastAsia="Arial" w:cs="Arial"/>
                <w:sz w:val="24"/>
                <w:szCs w:val="24"/>
              </w:rPr>
              <w:t>Ohjeistus</w:t>
            </w:r>
            <w:proofErr w:type="spellEnd"/>
            <w:r w:rsidRPr="00C833D9">
              <w:rPr>
                <w:rFonts w:eastAsia="Arial" w:cs="Arial"/>
                <w:sz w:val="24"/>
                <w:szCs w:val="24"/>
              </w:rPr>
              <w:t xml:space="preserve"> </w:t>
            </w:r>
            <w:proofErr w:type="spellStart"/>
            <w:r w:rsidRPr="00C833D9">
              <w:rPr>
                <w:rFonts w:eastAsia="Arial" w:cs="Arial"/>
                <w:sz w:val="24"/>
                <w:szCs w:val="24"/>
              </w:rPr>
              <w:t>seksuaalisen</w:t>
            </w:r>
            <w:proofErr w:type="spellEnd"/>
            <w:r w:rsidRPr="00C833D9">
              <w:rPr>
                <w:rFonts w:eastAsia="Arial" w:cs="Arial"/>
                <w:sz w:val="24"/>
                <w:szCs w:val="24"/>
              </w:rPr>
              <w:t xml:space="preserve"> </w:t>
            </w:r>
            <w:proofErr w:type="spellStart"/>
            <w:r w:rsidRPr="00C833D9">
              <w:rPr>
                <w:rFonts w:eastAsia="Arial" w:cs="Arial"/>
                <w:sz w:val="24"/>
                <w:szCs w:val="24"/>
              </w:rPr>
              <w:t>häiriökäyttäytymisen</w:t>
            </w:r>
            <w:proofErr w:type="spellEnd"/>
            <w:r w:rsidRPr="00C833D9">
              <w:rPr>
                <w:rFonts w:eastAsia="Arial" w:cs="Arial"/>
                <w:sz w:val="24"/>
                <w:szCs w:val="24"/>
              </w:rPr>
              <w:t xml:space="preserve"> </w:t>
            </w:r>
            <w:proofErr w:type="spellStart"/>
            <w:r w:rsidRPr="00C833D9">
              <w:rPr>
                <w:rFonts w:eastAsia="Arial" w:cs="Arial"/>
                <w:sz w:val="24"/>
                <w:szCs w:val="24"/>
              </w:rPr>
              <w:t>kohtaamiseen</w:t>
            </w:r>
            <w:proofErr w:type="spellEnd"/>
          </w:p>
        </w:tc>
      </w:tr>
      <w:tr w:rsidR="6A9617F7" w:rsidRPr="00BB420D" w14:paraId="6A51CC67" w14:textId="77777777" w:rsidTr="00AD5F0A">
        <w:trPr>
          <w:trHeight w:val="300"/>
          <w:tblHeader/>
        </w:trPr>
        <w:tc>
          <w:tcPr>
            <w:tcW w:w="3345" w:type="dxa"/>
          </w:tcPr>
          <w:p w14:paraId="6558E423" w14:textId="6D0D9E5D" w:rsidR="6A9617F7" w:rsidRPr="00F108EA" w:rsidRDefault="003A1419" w:rsidP="20E08D4F">
            <w:pPr>
              <w:rPr>
                <w:rFonts w:eastAsia="Arial" w:cs="Arial"/>
                <w:color w:val="70AD47" w:themeColor="accent6"/>
                <w:sz w:val="24"/>
                <w:szCs w:val="24"/>
              </w:rPr>
            </w:pPr>
            <w:r>
              <w:rPr>
                <w:rFonts w:eastAsia="Arial" w:cs="Arial"/>
                <w:color w:val="70AD47" w:themeColor="accent6"/>
                <w:sz w:val="24"/>
                <w:szCs w:val="24"/>
              </w:rPr>
              <w:t xml:space="preserve">ja </w:t>
            </w:r>
            <w:proofErr w:type="spellStart"/>
            <w:r>
              <w:rPr>
                <w:rFonts w:eastAsia="Arial" w:cs="Arial"/>
                <w:color w:val="70AD47" w:themeColor="accent6"/>
                <w:sz w:val="24"/>
                <w:szCs w:val="24"/>
              </w:rPr>
              <w:t>muu</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ammattiosaamisen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puute</w:t>
            </w:r>
            <w:proofErr w:type="spellEnd"/>
          </w:p>
        </w:tc>
        <w:tc>
          <w:tcPr>
            <w:tcW w:w="3345" w:type="dxa"/>
          </w:tcPr>
          <w:p w14:paraId="491134EE" w14:textId="0076F193" w:rsidR="6A9617F7" w:rsidRPr="00F108EA" w:rsidRDefault="6A9617F7" w:rsidP="20E08D4F">
            <w:pPr>
              <w:rPr>
                <w:rFonts w:eastAsia="Arial" w:cs="Arial"/>
                <w:color w:val="70AD47" w:themeColor="accent6"/>
                <w:sz w:val="24"/>
                <w:szCs w:val="24"/>
              </w:rPr>
            </w:pPr>
          </w:p>
        </w:tc>
        <w:tc>
          <w:tcPr>
            <w:tcW w:w="3345" w:type="dxa"/>
          </w:tcPr>
          <w:p w14:paraId="51BB73FC" w14:textId="2A4D1E76" w:rsidR="6A9617F7" w:rsidRPr="009B0122" w:rsidRDefault="00297DE9" w:rsidP="20E08D4F">
            <w:pPr>
              <w:rPr>
                <w:rFonts w:eastAsia="Arial" w:cs="Arial"/>
                <w:color w:val="70AD47" w:themeColor="accent6"/>
                <w:sz w:val="24"/>
                <w:szCs w:val="24"/>
                <w:lang w:val="fi-FI"/>
              </w:rPr>
            </w:pPr>
            <w:r w:rsidRPr="009B0122">
              <w:rPr>
                <w:rFonts w:eastAsia="Arial" w:cs="Arial"/>
                <w:sz w:val="24"/>
                <w:szCs w:val="24"/>
                <w:lang w:val="fi-FI"/>
              </w:rPr>
              <w:t xml:space="preserve">Työntekijät suorittavat </w:t>
            </w:r>
            <w:proofErr w:type="spellStart"/>
            <w:r w:rsidRPr="009B0122">
              <w:rPr>
                <w:rFonts w:eastAsia="Arial" w:cs="Arial"/>
                <w:sz w:val="24"/>
                <w:szCs w:val="24"/>
                <w:lang w:val="fi-FI"/>
              </w:rPr>
              <w:t>Skhole</w:t>
            </w:r>
            <w:proofErr w:type="spellEnd"/>
            <w:r w:rsidRPr="009B0122">
              <w:rPr>
                <w:rFonts w:eastAsia="Arial" w:cs="Arial"/>
                <w:sz w:val="24"/>
                <w:szCs w:val="24"/>
                <w:lang w:val="fi-FI"/>
              </w:rPr>
              <w:t>-kurssit aiheista</w:t>
            </w:r>
            <w:r w:rsidR="000C6AB1" w:rsidRPr="009B0122">
              <w:rPr>
                <w:rFonts w:eastAsia="Arial" w:cs="Arial"/>
                <w:sz w:val="24"/>
                <w:szCs w:val="24"/>
                <w:lang w:val="fi-FI"/>
              </w:rPr>
              <w:t>, esimies ohjaa sekä valvoo osaamisen tasoa sekä tarvittaessa puuttuu tilanteeseen.</w:t>
            </w:r>
          </w:p>
        </w:tc>
      </w:tr>
      <w:tr w:rsidR="6A9617F7" w:rsidRPr="00F108EA" w14:paraId="6B2E52DE" w14:textId="77777777" w:rsidTr="00AD5F0A">
        <w:trPr>
          <w:trHeight w:val="300"/>
          <w:tblHeader/>
        </w:trPr>
        <w:tc>
          <w:tcPr>
            <w:tcW w:w="3345" w:type="dxa"/>
          </w:tcPr>
          <w:p w14:paraId="25203E7B" w14:textId="5068584D" w:rsidR="6A9617F7" w:rsidRPr="00F108EA" w:rsidRDefault="003A1419" w:rsidP="20E08D4F">
            <w:pPr>
              <w:rPr>
                <w:rFonts w:eastAsia="Arial" w:cs="Arial"/>
                <w:color w:val="70AD47" w:themeColor="accent6"/>
                <w:sz w:val="24"/>
                <w:szCs w:val="24"/>
              </w:rPr>
            </w:pPr>
            <w:proofErr w:type="spellStart"/>
            <w:r>
              <w:rPr>
                <w:rFonts w:eastAsia="Arial" w:cs="Arial"/>
                <w:color w:val="70AD47" w:themeColor="accent6"/>
                <w:sz w:val="24"/>
                <w:szCs w:val="24"/>
              </w:rPr>
              <w:t>Ammattitaitoisen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henkilökunnan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saatavuus</w:t>
            </w:r>
            <w:proofErr w:type="spellEnd"/>
          </w:p>
        </w:tc>
        <w:tc>
          <w:tcPr>
            <w:tcW w:w="3345" w:type="dxa"/>
          </w:tcPr>
          <w:p w14:paraId="0C5A407F" w14:textId="285BBA01" w:rsidR="6A9617F7" w:rsidRPr="009B0122" w:rsidRDefault="003A1419" w:rsidP="20E08D4F">
            <w:pPr>
              <w:rPr>
                <w:rFonts w:eastAsia="Arial" w:cs="Arial"/>
                <w:color w:val="70AD47" w:themeColor="accent6"/>
                <w:sz w:val="24"/>
                <w:szCs w:val="24"/>
                <w:lang w:val="fi-FI"/>
              </w:rPr>
            </w:pPr>
            <w:proofErr w:type="gramStart"/>
            <w:r w:rsidRPr="009B0122">
              <w:rPr>
                <w:rFonts w:eastAsia="Arial" w:cs="Arial"/>
                <w:color w:val="70AD47" w:themeColor="accent6"/>
                <w:sz w:val="24"/>
                <w:szCs w:val="24"/>
                <w:lang w:val="fi-FI"/>
              </w:rPr>
              <w:t>keskisuuri-voi</w:t>
            </w:r>
            <w:proofErr w:type="gramEnd"/>
            <w:r w:rsidRPr="009B0122">
              <w:rPr>
                <w:rFonts w:eastAsia="Arial" w:cs="Arial"/>
                <w:color w:val="70AD47" w:themeColor="accent6"/>
                <w:sz w:val="24"/>
                <w:szCs w:val="24"/>
                <w:lang w:val="fi-FI"/>
              </w:rPr>
              <w:t xml:space="preserve"> aiheuttaa toiminnalle haasteita</w:t>
            </w:r>
          </w:p>
        </w:tc>
        <w:tc>
          <w:tcPr>
            <w:tcW w:w="3345" w:type="dxa"/>
          </w:tcPr>
          <w:p w14:paraId="4B14153A" w14:textId="48EFA36B" w:rsidR="6A9617F7" w:rsidRPr="00F108EA" w:rsidRDefault="003A1419" w:rsidP="20E08D4F">
            <w:pPr>
              <w:rPr>
                <w:rFonts w:eastAsia="Arial" w:cs="Arial"/>
                <w:color w:val="70AD47" w:themeColor="accent6"/>
                <w:sz w:val="24"/>
                <w:szCs w:val="24"/>
              </w:rPr>
            </w:pPr>
            <w:r w:rsidRPr="009B0122">
              <w:rPr>
                <w:rFonts w:eastAsia="Arial" w:cs="Arial"/>
                <w:color w:val="70AD47" w:themeColor="accent6"/>
                <w:sz w:val="24"/>
                <w:szCs w:val="24"/>
                <w:lang w:val="fi-FI"/>
              </w:rPr>
              <w:t xml:space="preserve">Sijaisryhmä, jossa paljon keikkalaisia, omat työntekijät joustavat. </w:t>
            </w:r>
            <w:proofErr w:type="spellStart"/>
            <w:r>
              <w:rPr>
                <w:rFonts w:eastAsia="Arial" w:cs="Arial"/>
                <w:color w:val="70AD47" w:themeColor="accent6"/>
                <w:sz w:val="24"/>
                <w:szCs w:val="24"/>
              </w:rPr>
              <w:t>Akuuttien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tilanteiden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toimintamalli</w:t>
            </w:r>
            <w:proofErr w:type="spellEnd"/>
            <w:r>
              <w:rPr>
                <w:rFonts w:eastAsia="Arial" w:cs="Arial"/>
                <w:color w:val="70AD47" w:themeColor="accent6"/>
                <w:sz w:val="24"/>
                <w:szCs w:val="24"/>
              </w:rPr>
              <w:t xml:space="preserve"> on </w:t>
            </w:r>
            <w:proofErr w:type="spellStart"/>
            <w:r>
              <w:rPr>
                <w:rFonts w:eastAsia="Arial" w:cs="Arial"/>
                <w:color w:val="70AD47" w:themeColor="accent6"/>
                <w:sz w:val="24"/>
                <w:szCs w:val="24"/>
              </w:rPr>
              <w:t>kaikkien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tiedossa</w:t>
            </w:r>
            <w:proofErr w:type="spellEnd"/>
            <w:r>
              <w:rPr>
                <w:rFonts w:eastAsia="Arial" w:cs="Arial"/>
                <w:color w:val="70AD47" w:themeColor="accent6"/>
                <w:sz w:val="24"/>
                <w:szCs w:val="24"/>
              </w:rPr>
              <w:t xml:space="preserve">. </w:t>
            </w:r>
          </w:p>
        </w:tc>
      </w:tr>
      <w:tr w:rsidR="6A9617F7" w:rsidRPr="00BB420D" w14:paraId="704A0BE2" w14:textId="77777777" w:rsidTr="00AD5F0A">
        <w:trPr>
          <w:trHeight w:val="300"/>
          <w:tblHeader/>
        </w:trPr>
        <w:tc>
          <w:tcPr>
            <w:tcW w:w="3345" w:type="dxa"/>
          </w:tcPr>
          <w:p w14:paraId="05F25886" w14:textId="6A759FBA" w:rsidR="6A9617F7" w:rsidRPr="00F108EA" w:rsidRDefault="000C6AB1" w:rsidP="20E08D4F">
            <w:pPr>
              <w:rPr>
                <w:rFonts w:eastAsia="Arial" w:cs="Arial"/>
                <w:color w:val="70AD47" w:themeColor="accent6"/>
                <w:sz w:val="24"/>
                <w:szCs w:val="24"/>
              </w:rPr>
            </w:pPr>
            <w:proofErr w:type="spellStart"/>
            <w:r>
              <w:rPr>
                <w:rFonts w:eastAsia="Arial" w:cs="Arial"/>
                <w:color w:val="70AD47" w:themeColor="accent6"/>
                <w:sz w:val="24"/>
                <w:szCs w:val="24"/>
              </w:rPr>
              <w:t>Yhteis</w:t>
            </w:r>
            <w:r w:rsidR="00BB420D">
              <w:rPr>
                <w:rFonts w:eastAsia="Arial" w:cs="Arial"/>
                <w:color w:val="70AD47" w:themeColor="accent6"/>
                <w:sz w:val="24"/>
                <w:szCs w:val="24"/>
              </w:rPr>
              <w:t>t</w:t>
            </w:r>
            <w:r>
              <w:rPr>
                <w:rFonts w:eastAsia="Arial" w:cs="Arial"/>
                <w:color w:val="70AD47" w:themeColor="accent6"/>
                <w:sz w:val="24"/>
                <w:szCs w:val="24"/>
              </w:rPr>
              <w:t>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toimintatapojen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puute</w:t>
            </w:r>
            <w:proofErr w:type="spellEnd"/>
          </w:p>
        </w:tc>
        <w:tc>
          <w:tcPr>
            <w:tcW w:w="3345" w:type="dxa"/>
          </w:tcPr>
          <w:p w14:paraId="5EFFDB20" w14:textId="0810A55C" w:rsidR="6A9617F7" w:rsidRPr="009B0122" w:rsidRDefault="000C6AB1" w:rsidP="20E08D4F">
            <w:pPr>
              <w:rPr>
                <w:rFonts w:eastAsia="Arial" w:cs="Arial"/>
                <w:color w:val="70AD47" w:themeColor="accent6"/>
                <w:sz w:val="24"/>
                <w:szCs w:val="24"/>
                <w:lang w:val="fi-FI"/>
              </w:rPr>
            </w:pPr>
            <w:r w:rsidRPr="009B0122">
              <w:rPr>
                <w:rFonts w:eastAsia="Arial" w:cs="Arial"/>
                <w:color w:val="70AD47" w:themeColor="accent6"/>
                <w:sz w:val="24"/>
                <w:szCs w:val="24"/>
                <w:lang w:val="fi-FI"/>
              </w:rPr>
              <w:t>kohtalainen- voi aiheuttaa hämmennystä ja sekaannusta niin henkilökunnassa kuin asiakkaissakin</w:t>
            </w:r>
          </w:p>
        </w:tc>
        <w:tc>
          <w:tcPr>
            <w:tcW w:w="3345" w:type="dxa"/>
          </w:tcPr>
          <w:p w14:paraId="3BE127C2" w14:textId="52126EB9" w:rsidR="6A9617F7" w:rsidRPr="009B0122" w:rsidRDefault="000C6AB1" w:rsidP="20E08D4F">
            <w:pPr>
              <w:rPr>
                <w:rFonts w:eastAsia="Arial" w:cs="Arial"/>
                <w:color w:val="70AD47" w:themeColor="accent6"/>
                <w:sz w:val="24"/>
                <w:szCs w:val="24"/>
                <w:lang w:val="fi-FI"/>
              </w:rPr>
            </w:pPr>
            <w:r w:rsidRPr="009B0122">
              <w:rPr>
                <w:rFonts w:eastAsia="Arial" w:cs="Arial"/>
                <w:color w:val="70AD47" w:themeColor="accent6"/>
                <w:sz w:val="24"/>
                <w:szCs w:val="24"/>
                <w:lang w:val="fi-FI"/>
              </w:rPr>
              <w:t xml:space="preserve">Kirjalliset ja yhdessä laaditut toimintamallit </w:t>
            </w:r>
            <w:proofErr w:type="gramStart"/>
            <w:r w:rsidRPr="009B0122">
              <w:rPr>
                <w:rFonts w:eastAsia="Arial" w:cs="Arial"/>
                <w:color w:val="70AD47" w:themeColor="accent6"/>
                <w:sz w:val="24"/>
                <w:szCs w:val="24"/>
                <w:lang w:val="fi-FI"/>
              </w:rPr>
              <w:t>turvaavat  yhtenäisen</w:t>
            </w:r>
            <w:proofErr w:type="gramEnd"/>
            <w:r w:rsidRPr="009B0122">
              <w:rPr>
                <w:rFonts w:eastAsia="Arial" w:cs="Arial"/>
                <w:color w:val="70AD47" w:themeColor="accent6"/>
                <w:sz w:val="24"/>
                <w:szCs w:val="24"/>
                <w:lang w:val="fi-FI"/>
              </w:rPr>
              <w:t xml:space="preserve"> johdonmukaisen toiminnan</w:t>
            </w:r>
          </w:p>
        </w:tc>
      </w:tr>
      <w:tr w:rsidR="3872A1D0" w:rsidRPr="00BB420D" w14:paraId="79AFE447" w14:textId="77777777" w:rsidTr="00AD5F0A">
        <w:trPr>
          <w:trHeight w:val="300"/>
          <w:tblHeader/>
        </w:trPr>
        <w:tc>
          <w:tcPr>
            <w:tcW w:w="3345" w:type="dxa"/>
          </w:tcPr>
          <w:p w14:paraId="3FB1CC48" w14:textId="1FFA107B" w:rsidR="3872A1D0" w:rsidRPr="009B0122" w:rsidRDefault="0032491D" w:rsidP="3872A1D0">
            <w:pPr>
              <w:rPr>
                <w:rFonts w:eastAsia="Arial" w:cs="Arial"/>
                <w:sz w:val="24"/>
                <w:szCs w:val="24"/>
                <w:lang w:val="fi-FI"/>
              </w:rPr>
            </w:pPr>
            <w:r>
              <w:rPr>
                <w:rFonts w:eastAsia="Arial" w:cs="Arial"/>
                <w:sz w:val="24"/>
                <w:szCs w:val="24"/>
                <w:lang w:val="fi-FI"/>
              </w:rPr>
              <w:t>Heikko sijoittuminen kilpailutuksissa, asukaspaikkojen täyttymättömyys</w:t>
            </w:r>
          </w:p>
        </w:tc>
        <w:tc>
          <w:tcPr>
            <w:tcW w:w="3345" w:type="dxa"/>
          </w:tcPr>
          <w:p w14:paraId="32249E8A" w14:textId="082DDEDE" w:rsidR="3872A1D0" w:rsidRPr="009B0122" w:rsidRDefault="0032491D" w:rsidP="3872A1D0">
            <w:pPr>
              <w:rPr>
                <w:rFonts w:eastAsia="Arial" w:cs="Arial"/>
                <w:sz w:val="24"/>
                <w:szCs w:val="24"/>
                <w:lang w:val="fi-FI"/>
              </w:rPr>
            </w:pPr>
            <w:r>
              <w:rPr>
                <w:rFonts w:eastAsia="Arial" w:cs="Arial"/>
                <w:sz w:val="24"/>
                <w:szCs w:val="24"/>
                <w:lang w:val="fi-FI"/>
              </w:rPr>
              <w:t>suuri riski</w:t>
            </w:r>
          </w:p>
        </w:tc>
        <w:tc>
          <w:tcPr>
            <w:tcW w:w="3345" w:type="dxa"/>
          </w:tcPr>
          <w:p w14:paraId="5A125991" w14:textId="2EF452DF" w:rsidR="3872A1D0" w:rsidRPr="009B0122" w:rsidRDefault="0032491D" w:rsidP="3872A1D0">
            <w:pPr>
              <w:rPr>
                <w:rFonts w:eastAsia="Arial" w:cs="Arial"/>
                <w:sz w:val="24"/>
                <w:szCs w:val="24"/>
                <w:lang w:val="fi-FI"/>
              </w:rPr>
            </w:pPr>
            <w:r>
              <w:rPr>
                <w:rFonts w:eastAsia="Arial" w:cs="Arial"/>
                <w:sz w:val="24"/>
                <w:szCs w:val="24"/>
                <w:lang w:val="fi-FI"/>
              </w:rPr>
              <w:t>Toiminnan jatkuvuuden turvaaminen ja nykyisten toimintojen turvaaminen sekä talouden säännöllinen seuranta sekä suunnitelmalliset hankinnat.</w:t>
            </w:r>
          </w:p>
        </w:tc>
      </w:tr>
    </w:tbl>
    <w:p w14:paraId="41CFD2EA" w14:textId="77777777" w:rsidR="001D2B2C" w:rsidRDefault="001D2B2C" w:rsidP="25E2C0E2">
      <w:pPr>
        <w:pStyle w:val="Otsikko2"/>
        <w:spacing w:line="276" w:lineRule="auto"/>
        <w:rPr>
          <w:rFonts w:eastAsia="Arial" w:cs="Arial"/>
          <w:lang w:val="fi-FI"/>
        </w:rPr>
      </w:pPr>
      <w:bookmarkStart w:id="28" w:name="_Toc175740437"/>
      <w:bookmarkStart w:id="29" w:name="_Toc175741900"/>
      <w:bookmarkStart w:id="30" w:name="_Toc175741955"/>
      <w:bookmarkStart w:id="31" w:name="_Toc978757974"/>
    </w:p>
    <w:p w14:paraId="7A32FE87" w14:textId="77777777" w:rsidR="0016476C" w:rsidRDefault="0016476C" w:rsidP="0016476C">
      <w:pPr>
        <w:rPr>
          <w:lang w:val="fi-FI"/>
        </w:rPr>
      </w:pPr>
    </w:p>
    <w:p w14:paraId="3E93B94F" w14:textId="185800F0" w:rsidR="00CE3A08" w:rsidRPr="0016476C" w:rsidRDefault="522F9EBA" w:rsidP="25E2C0E2">
      <w:pPr>
        <w:pStyle w:val="Otsikko2"/>
        <w:spacing w:line="276" w:lineRule="auto"/>
        <w:rPr>
          <w:rFonts w:eastAsia="Arial" w:cs="Arial"/>
          <w:b/>
          <w:bCs/>
          <w:color w:val="auto"/>
          <w:lang w:val="fi-FI"/>
        </w:rPr>
      </w:pPr>
      <w:bookmarkStart w:id="32" w:name="_Toc233869220"/>
      <w:r w:rsidRPr="0016476C">
        <w:rPr>
          <w:rFonts w:eastAsia="Arial" w:cs="Arial"/>
          <w:b/>
          <w:bCs/>
          <w:lang w:val="fi-FI"/>
        </w:rPr>
        <w:t>Palvelujen jatkuvuu</w:t>
      </w:r>
      <w:r w:rsidR="3A2A809C" w:rsidRPr="0016476C">
        <w:rPr>
          <w:rFonts w:eastAsia="Arial" w:cs="Arial"/>
          <w:b/>
          <w:bCs/>
          <w:lang w:val="fi-FI"/>
        </w:rPr>
        <w:t xml:space="preserve">den </w:t>
      </w:r>
      <w:r w:rsidR="3A2A809C" w:rsidRPr="0016476C">
        <w:rPr>
          <w:rFonts w:eastAsia="Arial" w:cs="Arial"/>
          <w:b/>
          <w:bCs/>
          <w:color w:val="auto"/>
          <w:lang w:val="fi-FI"/>
        </w:rPr>
        <w:t>varmistaminen</w:t>
      </w:r>
      <w:bookmarkEnd w:id="28"/>
      <w:bookmarkEnd w:id="29"/>
      <w:bookmarkEnd w:id="30"/>
      <w:bookmarkEnd w:id="32"/>
    </w:p>
    <w:p w14:paraId="3203A592" w14:textId="4CB3FFBF" w:rsidR="00CE3A08" w:rsidRPr="0016476C" w:rsidRDefault="00CE3A08" w:rsidP="25E2C0E2">
      <w:pPr>
        <w:pStyle w:val="Otsikko3"/>
        <w:spacing w:line="276" w:lineRule="auto"/>
        <w:rPr>
          <w:rFonts w:eastAsia="Arial" w:cs="Arial"/>
          <w:b/>
          <w:bCs/>
          <w:color w:val="auto"/>
          <w:lang w:val="fi-FI"/>
        </w:rPr>
      </w:pPr>
      <w:bookmarkStart w:id="33" w:name="_Toc175741956"/>
      <w:r w:rsidRPr="0016476C">
        <w:rPr>
          <w:rFonts w:eastAsia="Arial" w:cs="Arial"/>
          <w:b/>
          <w:bCs/>
          <w:color w:val="auto"/>
          <w:lang w:val="fi-FI"/>
        </w:rPr>
        <w:t>Monialainen yhteistyö ja palvelun koordinointi</w:t>
      </w:r>
      <w:bookmarkEnd w:id="33"/>
    </w:p>
    <w:p w14:paraId="50F395C6" w14:textId="1080D313" w:rsidR="00CE3A08" w:rsidRPr="0016476C" w:rsidRDefault="00CE3A08" w:rsidP="00A73C56">
      <w:pPr>
        <w:spacing w:after="0" w:line="276" w:lineRule="auto"/>
        <w:rPr>
          <w:rFonts w:eastAsia="Arial" w:cs="Arial"/>
          <w:b/>
          <w:bCs/>
          <w:sz w:val="24"/>
          <w:szCs w:val="24"/>
          <w:lang w:val="fi-FI"/>
        </w:rPr>
      </w:pPr>
    </w:p>
    <w:p w14:paraId="46877DCB" w14:textId="77777777" w:rsidR="00246EE9" w:rsidRPr="0016476C" w:rsidRDefault="00246EE9" w:rsidP="00246EE9">
      <w:pPr>
        <w:pStyle w:val="Luettelokappale"/>
        <w:spacing w:after="0" w:line="276" w:lineRule="auto"/>
        <w:ind w:left="1440"/>
        <w:rPr>
          <w:rFonts w:eastAsia="Arial" w:cs="Arial"/>
          <w:b/>
          <w:bCs/>
          <w:sz w:val="24"/>
          <w:szCs w:val="24"/>
          <w:highlight w:val="yellow"/>
        </w:rPr>
      </w:pPr>
    </w:p>
    <w:bookmarkEnd w:id="31"/>
    <w:p w14:paraId="644FFC54" w14:textId="38A4D168" w:rsidR="00DB63E8" w:rsidRPr="009B0122" w:rsidRDefault="6CE9FA80" w:rsidP="00A73C56">
      <w:pPr>
        <w:spacing w:after="0" w:line="276" w:lineRule="auto"/>
        <w:rPr>
          <w:rFonts w:eastAsia="Times New Roman" w:cs="Arial"/>
          <w:b/>
          <w:bCs/>
          <w:sz w:val="24"/>
          <w:szCs w:val="24"/>
          <w:lang w:val="fi-FI"/>
        </w:rPr>
      </w:pPr>
      <w:r w:rsidRPr="009B0122">
        <w:rPr>
          <w:rFonts w:eastAsia="Arial" w:cs="Arial"/>
          <w:b/>
          <w:bCs/>
          <w:sz w:val="24"/>
          <w:szCs w:val="24"/>
          <w:lang w:val="fi-FI"/>
        </w:rPr>
        <w:t>Miten yhteistyö ja tiedonkulku asiakkaan palvelukokonaisuuteen kuuluvien muiden sosiaali- ja terveydenhuollon palvelunjärjestäjien ja -tuottajien kanssa varmistetaan?</w:t>
      </w:r>
      <w:r w:rsidR="00DB63E8" w:rsidRPr="009B0122">
        <w:rPr>
          <w:rFonts w:eastAsia="Arial" w:cs="Arial"/>
          <w:b/>
          <w:bCs/>
          <w:sz w:val="24"/>
          <w:szCs w:val="24"/>
          <w:lang w:val="fi-FI"/>
        </w:rPr>
        <w:t xml:space="preserve"> </w:t>
      </w:r>
      <w:r w:rsidR="00DB63E8" w:rsidRPr="009B0122">
        <w:rPr>
          <w:rFonts w:eastAsia="Times New Roman" w:cs="Arial"/>
          <w:b/>
          <w:bCs/>
          <w:sz w:val="24"/>
          <w:szCs w:val="24"/>
          <w:lang w:val="fi-FI"/>
        </w:rPr>
        <w:t xml:space="preserve">Minkä tahojen kanssa </w:t>
      </w:r>
      <w:r w:rsidR="003659C2" w:rsidRPr="009B0122">
        <w:rPr>
          <w:rFonts w:eastAsia="Times New Roman" w:cs="Arial"/>
          <w:b/>
          <w:bCs/>
          <w:sz w:val="24"/>
          <w:szCs w:val="24"/>
          <w:lang w:val="fi-FI"/>
        </w:rPr>
        <w:t>palveluyksikkö</w:t>
      </w:r>
      <w:r w:rsidR="00DB63E8" w:rsidRPr="009B0122">
        <w:rPr>
          <w:rFonts w:eastAsia="Times New Roman" w:cs="Arial"/>
          <w:b/>
          <w:bCs/>
          <w:sz w:val="24"/>
          <w:szCs w:val="24"/>
          <w:lang w:val="fi-FI"/>
        </w:rPr>
        <w:t xml:space="preserve"> muun muassa tekee monialaista yhteistyötä.</w:t>
      </w:r>
    </w:p>
    <w:p w14:paraId="41692B4D" w14:textId="77777777" w:rsidR="00883B26" w:rsidRPr="009B0122" w:rsidRDefault="00883B26" w:rsidP="00A73C56">
      <w:pPr>
        <w:spacing w:after="0" w:line="276" w:lineRule="auto"/>
        <w:rPr>
          <w:rFonts w:eastAsia="Times New Roman" w:cs="Arial"/>
          <w:b/>
          <w:bCs/>
          <w:sz w:val="24"/>
          <w:szCs w:val="24"/>
          <w:lang w:val="fi-FI"/>
        </w:rPr>
      </w:pPr>
    </w:p>
    <w:p w14:paraId="63A122AD" w14:textId="77777777" w:rsidR="00883B26" w:rsidRPr="009B0122" w:rsidRDefault="00883B26" w:rsidP="00883B26">
      <w:pPr>
        <w:pStyle w:val="Otsikko3"/>
        <w:rPr>
          <w:rFonts w:ascii="Times New Roman" w:eastAsia="Times New Roman" w:hAnsi="Times New Roman" w:cs="Times New Roman"/>
          <w:sz w:val="22"/>
          <w:szCs w:val="22"/>
          <w:lang w:val="fi-FI"/>
        </w:rPr>
      </w:pPr>
      <w:r w:rsidRPr="009B0122">
        <w:rPr>
          <w:rFonts w:ascii="Times New Roman" w:eastAsia="Times New Roman" w:hAnsi="Times New Roman" w:cs="Times New Roman"/>
          <w:color w:val="000000"/>
          <w:sz w:val="22"/>
          <w:szCs w:val="22"/>
          <w:lang w:val="fi-FI"/>
        </w:rPr>
        <w:lastRenderedPageBreak/>
        <w:t>1. Selkeät vastuut ja sopimukset</w:t>
      </w:r>
    </w:p>
    <w:p w14:paraId="37BC24E2" w14:textId="77777777" w:rsidR="00883B26" w:rsidRPr="009B0122" w:rsidRDefault="00883B26" w:rsidP="00830724">
      <w:pPr>
        <w:numPr>
          <w:ilvl w:val="0"/>
          <w:numId w:val="10"/>
        </w:numPr>
        <w:spacing w:before="100" w:beforeAutospacing="1" w:after="100" w:afterAutospacing="1" w:line="240" w:lineRule="auto"/>
        <w:rPr>
          <w:rFonts w:eastAsia="Times New Roman"/>
          <w:color w:val="000000"/>
          <w:lang w:val="fi-FI"/>
        </w:rPr>
      </w:pPr>
      <w:r w:rsidRPr="009B0122">
        <w:rPr>
          <w:rFonts w:eastAsia="Times New Roman"/>
          <w:b/>
          <w:bCs/>
          <w:color w:val="000000"/>
          <w:lang w:val="fi-FI"/>
        </w:rPr>
        <w:t>Palvelusopimukset ja yhteistyösopimukset</w:t>
      </w:r>
      <w:r w:rsidRPr="009B0122">
        <w:rPr>
          <w:rFonts w:eastAsia="Times New Roman"/>
          <w:color w:val="000000"/>
          <w:lang w:val="fi-FI"/>
        </w:rPr>
        <w:t> määrittelevät kunkin osapuolen vastuut, roolit ja tiedonvaihtokäytännöt.</w:t>
      </w:r>
    </w:p>
    <w:p w14:paraId="47DFCA5E" w14:textId="77777777" w:rsidR="00883B26" w:rsidRPr="009B0122" w:rsidRDefault="00883B26" w:rsidP="00830724">
      <w:pPr>
        <w:numPr>
          <w:ilvl w:val="0"/>
          <w:numId w:val="10"/>
        </w:numPr>
        <w:spacing w:before="100" w:beforeAutospacing="1" w:after="100" w:afterAutospacing="1" w:line="240" w:lineRule="auto"/>
        <w:rPr>
          <w:rFonts w:eastAsia="Times New Roman"/>
          <w:color w:val="000000"/>
          <w:lang w:val="fi-FI"/>
        </w:rPr>
      </w:pPr>
      <w:r w:rsidRPr="009B0122">
        <w:rPr>
          <w:rFonts w:eastAsia="Times New Roman"/>
          <w:b/>
          <w:bCs/>
          <w:color w:val="000000"/>
          <w:lang w:val="fi-FI"/>
        </w:rPr>
        <w:t>Omavalvontasuunnitelmassa</w:t>
      </w:r>
      <w:r w:rsidRPr="009B0122">
        <w:rPr>
          <w:rFonts w:eastAsia="Times New Roman"/>
          <w:color w:val="000000"/>
          <w:lang w:val="fi-FI"/>
        </w:rPr>
        <w:t> huomioidaan yhteistyö muiden järjestäjien ja tuottajien kanssa.</w:t>
      </w:r>
    </w:p>
    <w:p w14:paraId="5024EA64" w14:textId="77777777" w:rsidR="00883B26" w:rsidRPr="00754805" w:rsidRDefault="00883B26" w:rsidP="00883B26">
      <w:pPr>
        <w:pStyle w:val="Otsikko3"/>
        <w:rPr>
          <w:rFonts w:ascii="Times New Roman" w:eastAsia="Times New Roman" w:hAnsi="Times New Roman" w:cs="Times New Roman"/>
          <w:sz w:val="22"/>
          <w:szCs w:val="22"/>
        </w:rPr>
      </w:pPr>
      <w:r w:rsidRPr="00754805">
        <w:rPr>
          <w:rFonts w:ascii="Times New Roman" w:eastAsia="Times New Roman" w:hAnsi="Times New Roman" w:cs="Times New Roman"/>
          <w:color w:val="000000"/>
          <w:sz w:val="22"/>
          <w:szCs w:val="22"/>
        </w:rPr>
        <w:t xml:space="preserve">2. </w:t>
      </w:r>
      <w:proofErr w:type="spellStart"/>
      <w:r w:rsidRPr="00754805">
        <w:rPr>
          <w:rFonts w:ascii="Times New Roman" w:eastAsia="Times New Roman" w:hAnsi="Times New Roman" w:cs="Times New Roman"/>
          <w:color w:val="000000"/>
          <w:sz w:val="22"/>
          <w:szCs w:val="22"/>
        </w:rPr>
        <w:t>Yhteiset</w:t>
      </w:r>
      <w:proofErr w:type="spellEnd"/>
      <w:r w:rsidRPr="00754805">
        <w:rPr>
          <w:rFonts w:ascii="Times New Roman" w:eastAsia="Times New Roman" w:hAnsi="Times New Roman" w:cs="Times New Roman"/>
          <w:color w:val="000000"/>
          <w:sz w:val="22"/>
          <w:szCs w:val="22"/>
        </w:rPr>
        <w:t xml:space="preserve"> </w:t>
      </w:r>
      <w:proofErr w:type="spellStart"/>
      <w:r w:rsidRPr="00754805">
        <w:rPr>
          <w:rFonts w:ascii="Times New Roman" w:eastAsia="Times New Roman" w:hAnsi="Times New Roman" w:cs="Times New Roman"/>
          <w:color w:val="000000"/>
          <w:sz w:val="22"/>
          <w:szCs w:val="22"/>
        </w:rPr>
        <w:t>toimintakäytännöt</w:t>
      </w:r>
      <w:proofErr w:type="spellEnd"/>
      <w:r w:rsidRPr="00754805">
        <w:rPr>
          <w:rFonts w:ascii="Times New Roman" w:eastAsia="Times New Roman" w:hAnsi="Times New Roman" w:cs="Times New Roman"/>
          <w:color w:val="000000"/>
          <w:sz w:val="22"/>
          <w:szCs w:val="22"/>
        </w:rPr>
        <w:t xml:space="preserve"> ja </w:t>
      </w:r>
      <w:proofErr w:type="spellStart"/>
      <w:r w:rsidRPr="00754805">
        <w:rPr>
          <w:rFonts w:ascii="Times New Roman" w:eastAsia="Times New Roman" w:hAnsi="Times New Roman" w:cs="Times New Roman"/>
          <w:color w:val="000000"/>
          <w:sz w:val="22"/>
          <w:szCs w:val="22"/>
        </w:rPr>
        <w:t>tiedonkulun</w:t>
      </w:r>
      <w:proofErr w:type="spellEnd"/>
      <w:r w:rsidRPr="00754805">
        <w:rPr>
          <w:rFonts w:ascii="Times New Roman" w:eastAsia="Times New Roman" w:hAnsi="Times New Roman" w:cs="Times New Roman"/>
          <w:color w:val="000000"/>
          <w:sz w:val="22"/>
          <w:szCs w:val="22"/>
        </w:rPr>
        <w:t xml:space="preserve"> </w:t>
      </w:r>
      <w:proofErr w:type="spellStart"/>
      <w:r w:rsidRPr="00754805">
        <w:rPr>
          <w:rFonts w:ascii="Times New Roman" w:eastAsia="Times New Roman" w:hAnsi="Times New Roman" w:cs="Times New Roman"/>
          <w:color w:val="000000"/>
          <w:sz w:val="22"/>
          <w:szCs w:val="22"/>
        </w:rPr>
        <w:t>prosessit</w:t>
      </w:r>
      <w:proofErr w:type="spellEnd"/>
    </w:p>
    <w:p w14:paraId="5C861AB4" w14:textId="77777777" w:rsidR="00883B26" w:rsidRPr="009B0122" w:rsidRDefault="00883B26" w:rsidP="00830724">
      <w:pPr>
        <w:numPr>
          <w:ilvl w:val="0"/>
          <w:numId w:val="11"/>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Käytetään </w:t>
      </w:r>
      <w:r w:rsidRPr="009B0122">
        <w:rPr>
          <w:rFonts w:ascii="Times New Roman" w:eastAsia="Times New Roman" w:hAnsi="Times New Roman" w:cs="Times New Roman"/>
          <w:b/>
          <w:bCs/>
          <w:color w:val="000000"/>
          <w:lang w:val="fi-FI"/>
        </w:rPr>
        <w:t>yhtenäisiä asiakirjoja ja lomakkeita</w:t>
      </w:r>
      <w:r w:rsidRPr="009B0122">
        <w:rPr>
          <w:rFonts w:ascii="Times New Roman" w:eastAsia="Times New Roman" w:hAnsi="Times New Roman" w:cs="Times New Roman"/>
          <w:color w:val="000000"/>
          <w:lang w:val="fi-FI"/>
        </w:rPr>
        <w:t>, jotka helpottavat tiedon jakamista eri toimijoiden välillä.</w:t>
      </w:r>
    </w:p>
    <w:p w14:paraId="1FBB4216" w14:textId="2DE788EB" w:rsidR="00883B26" w:rsidRPr="009B0122" w:rsidRDefault="00883B26" w:rsidP="00830724">
      <w:pPr>
        <w:numPr>
          <w:ilvl w:val="0"/>
          <w:numId w:val="11"/>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Tiedonkulku on </w:t>
      </w:r>
      <w:r w:rsidRPr="009B0122">
        <w:rPr>
          <w:rFonts w:ascii="Times New Roman" w:eastAsia="Times New Roman" w:hAnsi="Times New Roman" w:cs="Times New Roman"/>
          <w:b/>
          <w:bCs/>
          <w:color w:val="000000"/>
          <w:lang w:val="fi-FI"/>
        </w:rPr>
        <w:t>reaaliaikaista</w:t>
      </w:r>
      <w:r w:rsidRPr="009B0122">
        <w:rPr>
          <w:rFonts w:ascii="Times New Roman" w:eastAsia="Times New Roman" w:hAnsi="Times New Roman" w:cs="Times New Roman"/>
          <w:color w:val="000000"/>
          <w:lang w:val="fi-FI"/>
        </w:rPr>
        <w:t xml:space="preserve"> silloin, kun käytössä on yhteiset sähköiset asiakastietojärjestelmät </w:t>
      </w:r>
    </w:p>
    <w:p w14:paraId="387217CA" w14:textId="77777777" w:rsidR="00883B26" w:rsidRPr="00754805" w:rsidRDefault="00883B26" w:rsidP="00883B26">
      <w:pPr>
        <w:pStyle w:val="Otsikko3"/>
        <w:rPr>
          <w:rFonts w:ascii="Times New Roman" w:eastAsia="Times New Roman" w:hAnsi="Times New Roman" w:cs="Times New Roman"/>
          <w:sz w:val="22"/>
          <w:szCs w:val="22"/>
        </w:rPr>
      </w:pPr>
      <w:r w:rsidRPr="00754805">
        <w:rPr>
          <w:rFonts w:ascii="Times New Roman" w:eastAsia="Times New Roman" w:hAnsi="Times New Roman" w:cs="Times New Roman"/>
          <w:color w:val="000000"/>
          <w:sz w:val="22"/>
          <w:szCs w:val="22"/>
        </w:rPr>
        <w:t xml:space="preserve">3. </w:t>
      </w:r>
      <w:proofErr w:type="spellStart"/>
      <w:r w:rsidRPr="00754805">
        <w:rPr>
          <w:rFonts w:ascii="Times New Roman" w:eastAsia="Times New Roman" w:hAnsi="Times New Roman" w:cs="Times New Roman"/>
          <w:color w:val="000000"/>
          <w:sz w:val="22"/>
          <w:szCs w:val="22"/>
        </w:rPr>
        <w:t>Säännöllinen</w:t>
      </w:r>
      <w:proofErr w:type="spellEnd"/>
      <w:r w:rsidRPr="00754805">
        <w:rPr>
          <w:rFonts w:ascii="Times New Roman" w:eastAsia="Times New Roman" w:hAnsi="Times New Roman" w:cs="Times New Roman"/>
          <w:color w:val="000000"/>
          <w:sz w:val="22"/>
          <w:szCs w:val="22"/>
        </w:rPr>
        <w:t xml:space="preserve"> </w:t>
      </w:r>
      <w:proofErr w:type="spellStart"/>
      <w:r w:rsidRPr="00754805">
        <w:rPr>
          <w:rFonts w:ascii="Times New Roman" w:eastAsia="Times New Roman" w:hAnsi="Times New Roman" w:cs="Times New Roman"/>
          <w:color w:val="000000"/>
          <w:sz w:val="22"/>
          <w:szCs w:val="22"/>
        </w:rPr>
        <w:t>vuoropuhelu</w:t>
      </w:r>
      <w:proofErr w:type="spellEnd"/>
      <w:r w:rsidRPr="00754805">
        <w:rPr>
          <w:rFonts w:ascii="Times New Roman" w:eastAsia="Times New Roman" w:hAnsi="Times New Roman" w:cs="Times New Roman"/>
          <w:color w:val="000000"/>
          <w:sz w:val="22"/>
          <w:szCs w:val="22"/>
        </w:rPr>
        <w:t xml:space="preserve"> ja </w:t>
      </w:r>
      <w:proofErr w:type="spellStart"/>
      <w:r w:rsidRPr="00754805">
        <w:rPr>
          <w:rFonts w:ascii="Times New Roman" w:eastAsia="Times New Roman" w:hAnsi="Times New Roman" w:cs="Times New Roman"/>
          <w:color w:val="000000"/>
          <w:sz w:val="22"/>
          <w:szCs w:val="22"/>
        </w:rPr>
        <w:t>yhteistyötapaamiset</w:t>
      </w:r>
      <w:proofErr w:type="spellEnd"/>
    </w:p>
    <w:p w14:paraId="0C078551" w14:textId="77777777" w:rsidR="00883B26" w:rsidRPr="009B0122" w:rsidRDefault="00883B26" w:rsidP="00830724">
      <w:pPr>
        <w:numPr>
          <w:ilvl w:val="0"/>
          <w:numId w:val="12"/>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Palaverit, työryhmät ja verkostotapaamiset</w:t>
      </w:r>
      <w:r w:rsidRPr="009B0122">
        <w:rPr>
          <w:rFonts w:ascii="Times New Roman" w:eastAsia="Times New Roman" w:hAnsi="Times New Roman" w:cs="Times New Roman"/>
          <w:color w:val="000000"/>
          <w:lang w:val="fi-FI"/>
        </w:rPr>
        <w:t> eri järjestäjien välillä tukevat yhteistyön sujuvuutta ja yhteisen tilannekuvan ylläpitämistä.</w:t>
      </w:r>
    </w:p>
    <w:p w14:paraId="17921B3E" w14:textId="77777777" w:rsidR="00883B26" w:rsidRPr="009B0122" w:rsidRDefault="00883B26" w:rsidP="00830724">
      <w:pPr>
        <w:numPr>
          <w:ilvl w:val="0"/>
          <w:numId w:val="12"/>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Moniammatillinen yhteistyö</w:t>
      </w:r>
      <w:r w:rsidRPr="009B0122">
        <w:rPr>
          <w:rFonts w:ascii="Times New Roman" w:eastAsia="Times New Roman" w:hAnsi="Times New Roman" w:cs="Times New Roman"/>
          <w:color w:val="000000"/>
          <w:lang w:val="fi-FI"/>
        </w:rPr>
        <w:t> erityisesti asiakastyössä, jossa palveluntarve on laaja ja monialainen.</w:t>
      </w:r>
    </w:p>
    <w:p w14:paraId="3AE884B9" w14:textId="77777777" w:rsidR="00883B26" w:rsidRPr="00754805" w:rsidRDefault="00883B26" w:rsidP="00883B26">
      <w:pPr>
        <w:pStyle w:val="Otsikko3"/>
        <w:rPr>
          <w:rFonts w:ascii="Times New Roman" w:eastAsia="Times New Roman" w:hAnsi="Times New Roman" w:cs="Times New Roman"/>
          <w:sz w:val="22"/>
          <w:szCs w:val="22"/>
        </w:rPr>
      </w:pPr>
      <w:r w:rsidRPr="00754805">
        <w:rPr>
          <w:rFonts w:ascii="Times New Roman" w:eastAsia="Times New Roman" w:hAnsi="Times New Roman" w:cs="Times New Roman"/>
          <w:color w:val="000000"/>
          <w:sz w:val="22"/>
          <w:szCs w:val="22"/>
        </w:rPr>
        <w:t xml:space="preserve">4. </w:t>
      </w:r>
      <w:proofErr w:type="spellStart"/>
      <w:r w:rsidRPr="00754805">
        <w:rPr>
          <w:rFonts w:ascii="Times New Roman" w:eastAsia="Times New Roman" w:hAnsi="Times New Roman" w:cs="Times New Roman"/>
          <w:color w:val="000000"/>
          <w:sz w:val="22"/>
          <w:szCs w:val="22"/>
        </w:rPr>
        <w:t>Tiedottaminen</w:t>
      </w:r>
      <w:proofErr w:type="spellEnd"/>
      <w:r w:rsidRPr="00754805">
        <w:rPr>
          <w:rFonts w:ascii="Times New Roman" w:eastAsia="Times New Roman" w:hAnsi="Times New Roman" w:cs="Times New Roman"/>
          <w:color w:val="000000"/>
          <w:sz w:val="22"/>
          <w:szCs w:val="22"/>
        </w:rPr>
        <w:t xml:space="preserve"> ja </w:t>
      </w:r>
      <w:proofErr w:type="spellStart"/>
      <w:r w:rsidRPr="00754805">
        <w:rPr>
          <w:rFonts w:ascii="Times New Roman" w:eastAsia="Times New Roman" w:hAnsi="Times New Roman" w:cs="Times New Roman"/>
          <w:color w:val="000000"/>
          <w:sz w:val="22"/>
          <w:szCs w:val="22"/>
        </w:rPr>
        <w:t>ajantasainen</w:t>
      </w:r>
      <w:proofErr w:type="spellEnd"/>
      <w:r w:rsidRPr="00754805">
        <w:rPr>
          <w:rFonts w:ascii="Times New Roman" w:eastAsia="Times New Roman" w:hAnsi="Times New Roman" w:cs="Times New Roman"/>
          <w:color w:val="000000"/>
          <w:sz w:val="22"/>
          <w:szCs w:val="22"/>
        </w:rPr>
        <w:t xml:space="preserve"> </w:t>
      </w:r>
      <w:proofErr w:type="spellStart"/>
      <w:r w:rsidRPr="00754805">
        <w:rPr>
          <w:rFonts w:ascii="Times New Roman" w:eastAsia="Times New Roman" w:hAnsi="Times New Roman" w:cs="Times New Roman"/>
          <w:color w:val="000000"/>
          <w:sz w:val="22"/>
          <w:szCs w:val="22"/>
        </w:rPr>
        <w:t>informaatio</w:t>
      </w:r>
      <w:proofErr w:type="spellEnd"/>
    </w:p>
    <w:p w14:paraId="053888D9" w14:textId="77777777" w:rsidR="00883B26" w:rsidRPr="009B0122" w:rsidRDefault="00883B26" w:rsidP="00830724">
      <w:pPr>
        <w:numPr>
          <w:ilvl w:val="0"/>
          <w:numId w:val="13"/>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Palveluntuottajien ja järjestäjien välillä tulee olla toimiva ja </w:t>
      </w:r>
      <w:r w:rsidRPr="009B0122">
        <w:rPr>
          <w:rFonts w:ascii="Times New Roman" w:eastAsia="Times New Roman" w:hAnsi="Times New Roman" w:cs="Times New Roman"/>
          <w:b/>
          <w:bCs/>
          <w:color w:val="000000"/>
          <w:lang w:val="fi-FI"/>
        </w:rPr>
        <w:t>ajantasainen tiedotuskanava</w:t>
      </w:r>
      <w:r w:rsidRPr="009B0122">
        <w:rPr>
          <w:rFonts w:ascii="Times New Roman" w:eastAsia="Times New Roman" w:hAnsi="Times New Roman" w:cs="Times New Roman"/>
          <w:color w:val="000000"/>
          <w:lang w:val="fi-FI"/>
        </w:rPr>
        <w:t> (esim. intranet, yhteiset järjestelmät, sähköpostilistat).</w:t>
      </w:r>
    </w:p>
    <w:p w14:paraId="64E6A5ED" w14:textId="77777777" w:rsidR="00883B26" w:rsidRPr="009B0122" w:rsidRDefault="00883B26" w:rsidP="00830724">
      <w:pPr>
        <w:numPr>
          <w:ilvl w:val="0"/>
          <w:numId w:val="13"/>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Tiedon kulku asiakkaasta ja hänen palveluistaan</w:t>
      </w:r>
      <w:r w:rsidRPr="009B0122">
        <w:rPr>
          <w:rFonts w:ascii="Times New Roman" w:eastAsia="Times New Roman" w:hAnsi="Times New Roman" w:cs="Times New Roman"/>
          <w:color w:val="000000"/>
          <w:lang w:val="fi-FI"/>
        </w:rPr>
        <w:t> varmistetaan asianmukaisilla suostumuksilla ja lainsäädännön mukaisesti.</w:t>
      </w:r>
    </w:p>
    <w:p w14:paraId="5F3FFC1F" w14:textId="0CBC46E7" w:rsidR="00883B26" w:rsidRPr="00754805" w:rsidRDefault="00883B26" w:rsidP="00883B26">
      <w:pPr>
        <w:pStyle w:val="Otsikko3"/>
        <w:rPr>
          <w:rFonts w:ascii="Times New Roman" w:eastAsia="Times New Roman" w:hAnsi="Times New Roman" w:cs="Times New Roman"/>
          <w:sz w:val="22"/>
          <w:szCs w:val="22"/>
        </w:rPr>
      </w:pPr>
      <w:r w:rsidRPr="00754805">
        <w:rPr>
          <w:rFonts w:ascii="Times New Roman" w:eastAsia="Times New Roman" w:hAnsi="Times New Roman" w:cs="Times New Roman"/>
          <w:color w:val="000000"/>
          <w:sz w:val="22"/>
          <w:szCs w:val="22"/>
        </w:rPr>
        <w:t xml:space="preserve">5. </w:t>
      </w:r>
      <w:proofErr w:type="spellStart"/>
      <w:r w:rsidRPr="00754805">
        <w:rPr>
          <w:rFonts w:ascii="Times New Roman" w:eastAsia="Times New Roman" w:hAnsi="Times New Roman" w:cs="Times New Roman"/>
          <w:color w:val="000000"/>
          <w:sz w:val="22"/>
          <w:szCs w:val="22"/>
        </w:rPr>
        <w:t>Laadunhallinta</w:t>
      </w:r>
      <w:proofErr w:type="spellEnd"/>
      <w:r w:rsidRPr="00754805">
        <w:rPr>
          <w:rFonts w:ascii="Times New Roman" w:eastAsia="Times New Roman" w:hAnsi="Times New Roman" w:cs="Times New Roman"/>
          <w:color w:val="000000"/>
          <w:sz w:val="22"/>
          <w:szCs w:val="22"/>
        </w:rPr>
        <w:t xml:space="preserve"> ja </w:t>
      </w:r>
      <w:proofErr w:type="spellStart"/>
      <w:r w:rsidRPr="00754805">
        <w:rPr>
          <w:rFonts w:ascii="Times New Roman" w:eastAsia="Times New Roman" w:hAnsi="Times New Roman" w:cs="Times New Roman"/>
          <w:color w:val="000000"/>
          <w:sz w:val="22"/>
          <w:szCs w:val="22"/>
        </w:rPr>
        <w:t>arviointi</w:t>
      </w:r>
      <w:proofErr w:type="spellEnd"/>
    </w:p>
    <w:p w14:paraId="34B82B8C" w14:textId="76145A97" w:rsidR="00883B26" w:rsidRPr="009B0122" w:rsidRDefault="00883B26" w:rsidP="00830724">
      <w:pPr>
        <w:numPr>
          <w:ilvl w:val="0"/>
          <w:numId w:val="14"/>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Yhteiset arviointikäytännöt</w:t>
      </w:r>
      <w:r w:rsidRPr="009B0122">
        <w:rPr>
          <w:rFonts w:ascii="Times New Roman" w:eastAsia="Times New Roman" w:hAnsi="Times New Roman" w:cs="Times New Roman"/>
          <w:color w:val="000000"/>
          <w:lang w:val="fi-FI"/>
        </w:rPr>
        <w:t> (esim. asiakaspalautteet,) tukevat yhteisen laadun kehittämistä.</w:t>
      </w:r>
    </w:p>
    <w:p w14:paraId="18F36AE9" w14:textId="77777777" w:rsidR="00883B26" w:rsidRPr="009B0122" w:rsidRDefault="00883B26" w:rsidP="00883B26">
      <w:pPr>
        <w:pStyle w:val="Otsikko3"/>
        <w:rPr>
          <w:rFonts w:ascii="Times New Roman" w:eastAsia="Times New Roman" w:hAnsi="Times New Roman" w:cs="Times New Roman"/>
          <w:sz w:val="22"/>
          <w:szCs w:val="22"/>
          <w:lang w:val="fi-FI"/>
        </w:rPr>
      </w:pPr>
      <w:r w:rsidRPr="009B0122">
        <w:rPr>
          <w:rFonts w:ascii="Times New Roman" w:eastAsia="Times New Roman" w:hAnsi="Times New Roman" w:cs="Times New Roman"/>
          <w:color w:val="000000"/>
          <w:sz w:val="22"/>
          <w:szCs w:val="22"/>
          <w:lang w:val="fi-FI"/>
        </w:rPr>
        <w:t>Yhteenveto:</w:t>
      </w:r>
    </w:p>
    <w:p w14:paraId="4D591BB3" w14:textId="77777777" w:rsidR="00883B26" w:rsidRPr="00754805" w:rsidRDefault="00883B26" w:rsidP="00883B26">
      <w:pPr>
        <w:pStyle w:val="NormaaliWWW"/>
        <w:rPr>
          <w:rFonts w:eastAsiaTheme="minorHAnsi"/>
          <w:sz w:val="22"/>
          <w:szCs w:val="22"/>
        </w:rPr>
      </w:pPr>
      <w:r w:rsidRPr="00754805">
        <w:rPr>
          <w:color w:val="000000"/>
          <w:sz w:val="22"/>
          <w:szCs w:val="22"/>
        </w:rPr>
        <w:t xml:space="preserve">Yhteistyö ja tiedonkulku palvelukokonaisuuden </w:t>
      </w:r>
      <w:proofErr w:type="spellStart"/>
      <w:r w:rsidRPr="00754805">
        <w:rPr>
          <w:color w:val="000000"/>
          <w:sz w:val="22"/>
          <w:szCs w:val="22"/>
        </w:rPr>
        <w:t>soster</w:t>
      </w:r>
      <w:proofErr w:type="spellEnd"/>
      <w:r w:rsidRPr="00754805">
        <w:rPr>
          <w:color w:val="000000"/>
          <w:sz w:val="22"/>
          <w:szCs w:val="22"/>
        </w:rPr>
        <w:t>-järjestäjien välillä varmistetaan selkeillä sopimuksilla, yhteisillä toimintamalleilla, säännöllisellä viestinnällä ja moniammatillisella yhteistyöllä. Tavoitteena on saumaton, asiakaslähtöinen ja laadukas palvelukokonaisuus.</w:t>
      </w:r>
    </w:p>
    <w:p w14:paraId="203756CA" w14:textId="6692335F" w:rsidR="00F95D7D" w:rsidRPr="009B0122" w:rsidRDefault="00754805" w:rsidP="00F95D7D">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Rantakodin a</w:t>
      </w:r>
      <w:r w:rsidR="00F95D7D" w:rsidRPr="009B0122">
        <w:rPr>
          <w:rFonts w:ascii="Times New Roman" w:eastAsia="Arial" w:hAnsi="Times New Roman" w:cs="Times New Roman"/>
          <w:lang w:val="fi-FI"/>
        </w:rPr>
        <w:t xml:space="preserve">sukkailla on hyvin yksilöllisiä yhteistyötahoja ja -kumppaneita liittyen itse kunkin työtoimintaan ja harrasteisiin. Vastuuhoitaja tukee asukasta yhteydenpidossa eri tahoihin. </w:t>
      </w:r>
    </w:p>
    <w:p w14:paraId="3CE1DEC9" w14:textId="77777777" w:rsidR="00F95D7D" w:rsidRPr="009B0122" w:rsidRDefault="00F95D7D" w:rsidP="00F95D7D">
      <w:pPr>
        <w:spacing w:after="0" w:line="480" w:lineRule="auto"/>
        <w:jc w:val="both"/>
        <w:rPr>
          <w:rFonts w:ascii="Times New Roman" w:eastAsia="Arial" w:hAnsi="Times New Roman" w:cs="Times New Roman"/>
          <w:highlight w:val="yellow"/>
          <w:lang w:val="fi-FI"/>
        </w:rPr>
      </w:pPr>
    </w:p>
    <w:p w14:paraId="7A5718FF" w14:textId="6D931E31" w:rsidR="00F95D7D" w:rsidRPr="009B0122" w:rsidRDefault="00F95D7D" w:rsidP="00F95D7D">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Tärkeitä yhteistyökumppaneita ovat: Myllykosken Apteekki, Keltakankaan terveysasema, Terveystalon kautta tulevat lääkäripalvelut, kehitysvammaispuolella </w:t>
      </w:r>
      <w:r w:rsidR="00AF6FCE" w:rsidRPr="009B0122">
        <w:rPr>
          <w:rFonts w:ascii="Times New Roman" w:eastAsia="Arial" w:hAnsi="Times New Roman" w:cs="Times New Roman"/>
          <w:lang w:val="fi-FI"/>
        </w:rPr>
        <w:t xml:space="preserve">Kymenlaakson hyvinvointialueen </w:t>
      </w:r>
      <w:proofErr w:type="gramStart"/>
      <w:r w:rsidR="00AF6FCE" w:rsidRPr="009B0122">
        <w:rPr>
          <w:rFonts w:ascii="Times New Roman" w:eastAsia="Arial" w:hAnsi="Times New Roman" w:cs="Times New Roman"/>
          <w:lang w:val="fi-FI"/>
        </w:rPr>
        <w:t>vammaispalvelu,  kehitysvammalääketieteen</w:t>
      </w:r>
      <w:proofErr w:type="gramEnd"/>
      <w:r w:rsidR="00AF6FCE" w:rsidRPr="009B0122">
        <w:rPr>
          <w:rFonts w:ascii="Times New Roman" w:eastAsia="Arial" w:hAnsi="Times New Roman" w:cs="Times New Roman"/>
          <w:lang w:val="fi-FI"/>
        </w:rPr>
        <w:t xml:space="preserve"> poliklinikka, työ- ja päivätoimintapaikat Peltokuja, Taika, Helmisilta ja Vapriikki</w:t>
      </w:r>
      <w:r w:rsidRPr="009B0122">
        <w:rPr>
          <w:rFonts w:ascii="Times New Roman" w:eastAsia="Arial" w:hAnsi="Times New Roman" w:cs="Times New Roman"/>
          <w:lang w:val="fi-FI"/>
        </w:rPr>
        <w:t>,</w:t>
      </w:r>
      <w:r w:rsidR="00AF6FCE" w:rsidRPr="009B0122">
        <w:rPr>
          <w:rFonts w:ascii="Times New Roman" w:eastAsia="Arial" w:hAnsi="Times New Roman" w:cs="Times New Roman"/>
          <w:lang w:val="fi-FI"/>
        </w:rPr>
        <w:t xml:space="preserve"> ikääntyneillä </w:t>
      </w:r>
      <w:proofErr w:type="spellStart"/>
      <w:r w:rsidR="00AF6FCE" w:rsidRPr="009B0122">
        <w:rPr>
          <w:rFonts w:ascii="Times New Roman" w:eastAsia="Arial" w:hAnsi="Times New Roman" w:cs="Times New Roman"/>
          <w:lang w:val="fi-FI"/>
        </w:rPr>
        <w:t>geropsykiatrian</w:t>
      </w:r>
      <w:proofErr w:type="spellEnd"/>
      <w:r w:rsidR="00AF6FCE" w:rsidRPr="009B0122">
        <w:rPr>
          <w:rFonts w:ascii="Times New Roman" w:eastAsia="Arial" w:hAnsi="Times New Roman" w:cs="Times New Roman"/>
          <w:lang w:val="fi-FI"/>
        </w:rPr>
        <w:t xml:space="preserve"> poliklinikka</w:t>
      </w:r>
      <w:r w:rsidRPr="009B0122">
        <w:rPr>
          <w:rFonts w:ascii="Times New Roman" w:eastAsia="Arial" w:hAnsi="Times New Roman" w:cs="Times New Roman"/>
          <w:lang w:val="fi-FI"/>
        </w:rPr>
        <w:t xml:space="preserve"> Kymenlaakson hyvinvointialue.</w:t>
      </w:r>
    </w:p>
    <w:p w14:paraId="128E8AAB" w14:textId="4778DA0D" w:rsidR="00AB444C" w:rsidRPr="00F108EA" w:rsidRDefault="00AB444C" w:rsidP="25E2C0E2">
      <w:pPr>
        <w:pStyle w:val="Otsikko2"/>
        <w:spacing w:line="276" w:lineRule="auto"/>
        <w:rPr>
          <w:rFonts w:eastAsia="Arial" w:cs="Arial"/>
          <w:color w:val="FF0000"/>
          <w:lang w:val="fi-FI"/>
        </w:rPr>
      </w:pPr>
    </w:p>
    <w:p w14:paraId="7C4CD8BF" w14:textId="71E54E13" w:rsidR="2626E5E1" w:rsidRPr="0016476C" w:rsidRDefault="10C93B02" w:rsidP="25E2C0E2">
      <w:pPr>
        <w:pStyle w:val="Otsikko3"/>
        <w:spacing w:line="276" w:lineRule="auto"/>
        <w:rPr>
          <w:rFonts w:eastAsia="Arial" w:cs="Arial"/>
          <w:b/>
          <w:bCs/>
          <w:lang w:val="fi-FI"/>
        </w:rPr>
      </w:pPr>
      <w:bookmarkStart w:id="34" w:name="_Toc750371403"/>
      <w:bookmarkStart w:id="35" w:name="_Toc175741957"/>
      <w:r w:rsidRPr="0016476C">
        <w:rPr>
          <w:rFonts w:eastAsia="Arial" w:cs="Arial"/>
          <w:b/>
          <w:bCs/>
          <w:lang w:val="fi-FI"/>
        </w:rPr>
        <w:t>Valmius- ja jatkuvuudenhallinta</w:t>
      </w:r>
      <w:bookmarkEnd w:id="34"/>
      <w:bookmarkEnd w:id="35"/>
    </w:p>
    <w:p w14:paraId="42E3E727" w14:textId="36627BDA" w:rsidR="2626E5E1" w:rsidRPr="00F108EA" w:rsidRDefault="54398C17" w:rsidP="00F95D7D">
      <w:pPr>
        <w:spacing w:after="0" w:line="276" w:lineRule="auto"/>
        <w:rPr>
          <w:rFonts w:eastAsia="Arial" w:cs="Arial"/>
          <w:sz w:val="24"/>
          <w:szCs w:val="24"/>
          <w:lang w:val="fi-FI"/>
        </w:rPr>
      </w:pPr>
      <w:r w:rsidRPr="00F108EA">
        <w:rPr>
          <w:rFonts w:eastAsia="Arial" w:cs="Arial"/>
          <w:sz w:val="24"/>
          <w:szCs w:val="24"/>
          <w:lang w:val="fi-FI"/>
        </w:rPr>
        <w:t xml:space="preserve"> </w:t>
      </w:r>
    </w:p>
    <w:p w14:paraId="0C5A92EA" w14:textId="0B3BF8C4" w:rsidR="2626E5E1" w:rsidRPr="009B0122" w:rsidRDefault="2626E5E1" w:rsidP="00F95D7D">
      <w:pPr>
        <w:spacing w:after="0" w:line="276" w:lineRule="auto"/>
        <w:rPr>
          <w:rFonts w:eastAsia="Arial" w:cs="Arial"/>
          <w:sz w:val="24"/>
          <w:szCs w:val="24"/>
          <w:lang w:val="fi-FI"/>
        </w:rPr>
      </w:pPr>
      <w:r w:rsidRPr="009B0122">
        <w:rPr>
          <w:rFonts w:eastAsia="Arial" w:cs="Arial"/>
          <w:sz w:val="24"/>
          <w:szCs w:val="24"/>
          <w:lang w:val="fi-FI"/>
        </w:rPr>
        <w:t>P</w:t>
      </w:r>
      <w:r w:rsidR="54398C17" w:rsidRPr="009B0122">
        <w:rPr>
          <w:rFonts w:eastAsia="Arial" w:cs="Arial"/>
          <w:sz w:val="24"/>
          <w:szCs w:val="24"/>
          <w:lang w:val="fi-FI"/>
        </w:rPr>
        <w:t xml:space="preserve">alveluyksikön valmius- ja jatkuvuudenhallinnasta </w:t>
      </w:r>
      <w:r w:rsidR="007966BC" w:rsidRPr="009B0122">
        <w:rPr>
          <w:rFonts w:eastAsia="Arial" w:cs="Arial"/>
          <w:sz w:val="24"/>
          <w:szCs w:val="24"/>
          <w:lang w:val="fi-FI"/>
        </w:rPr>
        <w:t>sekä</w:t>
      </w:r>
      <w:r w:rsidR="54398C17" w:rsidRPr="009B0122">
        <w:rPr>
          <w:rFonts w:eastAsia="Arial" w:cs="Arial"/>
          <w:sz w:val="24"/>
          <w:szCs w:val="24"/>
          <w:lang w:val="fi-FI"/>
        </w:rPr>
        <w:t xml:space="preserve"> valmius- ja jatkuvuussuunnitelmasta</w:t>
      </w:r>
      <w:r w:rsidR="520564DE" w:rsidRPr="009B0122">
        <w:rPr>
          <w:rFonts w:eastAsia="Arial" w:cs="Arial"/>
          <w:sz w:val="24"/>
          <w:szCs w:val="24"/>
          <w:lang w:val="fi-FI"/>
        </w:rPr>
        <w:t xml:space="preserve"> vastaavan henkilön nimi</w:t>
      </w:r>
      <w:r w:rsidR="0066502F" w:rsidRPr="009B0122">
        <w:rPr>
          <w:rFonts w:eastAsia="Arial" w:cs="Arial"/>
          <w:sz w:val="24"/>
          <w:szCs w:val="24"/>
          <w:lang w:val="fi-FI"/>
        </w:rPr>
        <w:t>, tehtävänimike</w:t>
      </w:r>
      <w:r w:rsidR="520564DE" w:rsidRPr="009B0122">
        <w:rPr>
          <w:rFonts w:eastAsia="Arial" w:cs="Arial"/>
          <w:sz w:val="24"/>
          <w:szCs w:val="24"/>
          <w:lang w:val="fi-FI"/>
        </w:rPr>
        <w:t xml:space="preserve"> ja yhteystiedot</w:t>
      </w:r>
      <w:r w:rsidR="00F95D7D" w:rsidRPr="009B0122">
        <w:rPr>
          <w:rFonts w:eastAsia="Arial" w:cs="Arial"/>
          <w:sz w:val="24"/>
          <w:szCs w:val="24"/>
          <w:lang w:val="fi-FI"/>
        </w:rPr>
        <w:t>:</w:t>
      </w:r>
    </w:p>
    <w:p w14:paraId="5B8501A3" w14:textId="77777777" w:rsidR="00F95D7D" w:rsidRPr="009B0122" w:rsidRDefault="00F95D7D" w:rsidP="00F95D7D">
      <w:pPr>
        <w:spacing w:after="0" w:line="276" w:lineRule="auto"/>
        <w:rPr>
          <w:rFonts w:eastAsia="Arial" w:cs="Arial"/>
          <w:sz w:val="24"/>
          <w:szCs w:val="24"/>
          <w:lang w:val="fi-FI"/>
        </w:rPr>
      </w:pPr>
    </w:p>
    <w:p w14:paraId="2C9ADA05" w14:textId="4643E771" w:rsidR="00192D61" w:rsidRPr="009B0122" w:rsidRDefault="00734171" w:rsidP="00721419">
      <w:pPr>
        <w:spacing w:after="0" w:line="276" w:lineRule="auto"/>
        <w:rPr>
          <w:rFonts w:eastAsia="Arial" w:cs="Arial"/>
          <w:sz w:val="24"/>
          <w:szCs w:val="24"/>
          <w:lang w:val="fi-FI"/>
        </w:rPr>
      </w:pPr>
      <w:r w:rsidRPr="009B0122">
        <w:rPr>
          <w:rFonts w:eastAsia="Arial" w:cs="Arial"/>
          <w:sz w:val="24"/>
          <w:szCs w:val="24"/>
          <w:lang w:val="fi-FI"/>
        </w:rPr>
        <w:t>Anu Pöllänen, toiminnanjohtaja</w:t>
      </w:r>
    </w:p>
    <w:p w14:paraId="668902A2" w14:textId="06AD8162" w:rsidR="00734171" w:rsidRPr="009B0122" w:rsidRDefault="00734171" w:rsidP="00721419">
      <w:pPr>
        <w:rPr>
          <w:rFonts w:eastAsia="Arial" w:cs="Arial"/>
          <w:sz w:val="24"/>
          <w:szCs w:val="24"/>
          <w:lang w:val="fi-FI"/>
        </w:rPr>
      </w:pPr>
      <w:r w:rsidRPr="009B0122">
        <w:rPr>
          <w:rFonts w:eastAsia="Arial" w:cs="Arial"/>
          <w:sz w:val="24"/>
          <w:szCs w:val="24"/>
          <w:lang w:val="fi-FI"/>
        </w:rPr>
        <w:t>puh. 0405524620</w:t>
      </w:r>
    </w:p>
    <w:p w14:paraId="31370075" w14:textId="7F01C456" w:rsidR="00734171" w:rsidRPr="009B0122" w:rsidRDefault="00721419" w:rsidP="00721419">
      <w:pPr>
        <w:rPr>
          <w:rFonts w:eastAsia="Arial" w:cs="Arial"/>
          <w:sz w:val="24"/>
          <w:szCs w:val="24"/>
          <w:lang w:val="fi-FI"/>
        </w:rPr>
      </w:pPr>
      <w:hyperlink r:id="rId16" w:history="1">
        <w:r w:rsidRPr="009B0122">
          <w:rPr>
            <w:rStyle w:val="Hyperlinkki"/>
            <w:rFonts w:eastAsia="Arial" w:cs="Arial"/>
            <w:sz w:val="24"/>
            <w:szCs w:val="24"/>
            <w:lang w:val="fi-FI"/>
          </w:rPr>
          <w:t>anu.pollanen@kymijoenhoiva.fi</w:t>
        </w:r>
      </w:hyperlink>
    </w:p>
    <w:p w14:paraId="7F5A6CAB" w14:textId="261948CB" w:rsidR="00734171" w:rsidRPr="00F108EA" w:rsidRDefault="00734171" w:rsidP="00192D61">
      <w:pPr>
        <w:pStyle w:val="Luettelokappale"/>
        <w:spacing w:after="0" w:line="276" w:lineRule="auto"/>
        <w:ind w:left="1418"/>
        <w:rPr>
          <w:rFonts w:eastAsia="Arial" w:cs="Arial"/>
          <w:sz w:val="24"/>
          <w:szCs w:val="24"/>
        </w:rPr>
      </w:pPr>
    </w:p>
    <w:p w14:paraId="663C4384" w14:textId="77777777" w:rsidR="0008545B" w:rsidRPr="00F108EA" w:rsidRDefault="0008545B" w:rsidP="25E2C0E2">
      <w:pPr>
        <w:spacing w:after="0" w:line="276" w:lineRule="auto"/>
        <w:ind w:firstLine="720"/>
        <w:rPr>
          <w:rFonts w:eastAsia="Arial" w:cs="Arial"/>
          <w:sz w:val="24"/>
          <w:szCs w:val="24"/>
          <w:lang w:val="fi-FI"/>
        </w:rPr>
      </w:pPr>
    </w:p>
    <w:p w14:paraId="768AD585" w14:textId="5A47BECA" w:rsidR="00673A68" w:rsidRPr="009B0122" w:rsidRDefault="1A1973E0" w:rsidP="00F95D7D">
      <w:pPr>
        <w:spacing w:line="276" w:lineRule="auto"/>
        <w:rPr>
          <w:rFonts w:eastAsia="Arial"/>
          <w:b/>
          <w:bCs/>
          <w:lang w:val="fi-FI"/>
        </w:rPr>
      </w:pPr>
      <w:r w:rsidRPr="009B0122">
        <w:rPr>
          <w:rFonts w:eastAsia="Arial" w:cs="Arial"/>
          <w:b/>
          <w:bCs/>
          <w:sz w:val="24"/>
          <w:szCs w:val="24"/>
          <w:lang w:val="fi-FI"/>
        </w:rPr>
        <w:t>Mitä valmiud</w:t>
      </w:r>
      <w:r w:rsidR="682FABEF" w:rsidRPr="009B0122">
        <w:rPr>
          <w:rFonts w:eastAsia="Arial" w:cs="Arial"/>
          <w:b/>
          <w:bCs/>
          <w:sz w:val="24"/>
          <w:szCs w:val="24"/>
          <w:lang w:val="fi-FI"/>
        </w:rPr>
        <w:t>ella</w:t>
      </w:r>
      <w:r w:rsidRPr="009B0122">
        <w:rPr>
          <w:rFonts w:eastAsia="Arial" w:cs="Arial"/>
          <w:b/>
          <w:bCs/>
          <w:sz w:val="24"/>
          <w:szCs w:val="24"/>
          <w:lang w:val="fi-FI"/>
        </w:rPr>
        <w:t xml:space="preserve"> ja jatkuvuudenhallinnalla tarkoitetaan palveluyksikkötasolla</w:t>
      </w:r>
      <w:r w:rsidR="007966BC" w:rsidRPr="009B0122">
        <w:rPr>
          <w:rFonts w:eastAsia="Arial" w:cs="Arial"/>
          <w:b/>
          <w:bCs/>
          <w:sz w:val="24"/>
          <w:szCs w:val="24"/>
          <w:lang w:val="fi-FI"/>
        </w:rPr>
        <w:t>? M</w:t>
      </w:r>
      <w:r w:rsidR="7B9E7EE6" w:rsidRPr="009B0122">
        <w:rPr>
          <w:rFonts w:eastAsia="Arial" w:cs="Arial"/>
          <w:b/>
          <w:bCs/>
          <w:sz w:val="24"/>
          <w:szCs w:val="24"/>
          <w:lang w:val="fi-FI"/>
        </w:rPr>
        <w:t xml:space="preserve">iten </w:t>
      </w:r>
      <w:r w:rsidR="007966BC" w:rsidRPr="009B0122">
        <w:rPr>
          <w:rFonts w:eastAsia="Arial" w:cs="Arial"/>
          <w:b/>
          <w:bCs/>
          <w:sz w:val="24"/>
          <w:szCs w:val="24"/>
          <w:lang w:val="fi-FI"/>
        </w:rPr>
        <w:t>näiden</w:t>
      </w:r>
      <w:r w:rsidR="7B9E7EE6" w:rsidRPr="009B0122">
        <w:rPr>
          <w:rFonts w:eastAsia="Arial" w:cs="Arial"/>
          <w:b/>
          <w:bCs/>
          <w:sz w:val="24"/>
          <w:szCs w:val="24"/>
          <w:lang w:val="fi-FI"/>
        </w:rPr>
        <w:t xml:space="preserve"> toimivuus varmistetaan?</w:t>
      </w:r>
      <w:r w:rsidR="007966BC" w:rsidRPr="009B0122">
        <w:rPr>
          <w:rFonts w:eastAsia="Arial" w:cs="Arial"/>
          <w:b/>
          <w:bCs/>
          <w:sz w:val="24"/>
          <w:szCs w:val="24"/>
          <w:lang w:val="fi-FI"/>
        </w:rPr>
        <w:br/>
      </w:r>
    </w:p>
    <w:p w14:paraId="79ACF3FF" w14:textId="788DCE1C" w:rsidR="00E66AC4" w:rsidRPr="00F95D7D" w:rsidRDefault="00F95D7D" w:rsidP="00F95D7D">
      <w:pPr>
        <w:pStyle w:val="Arial9"/>
        <w:spacing w:line="276" w:lineRule="auto"/>
        <w:jc w:val="both"/>
        <w:rPr>
          <w:rFonts w:ascii="Times New Roman" w:hAnsi="Times New Roman" w:cs="Times New Roman"/>
          <w:sz w:val="22"/>
          <w:szCs w:val="22"/>
        </w:rPr>
      </w:pPr>
      <w:r w:rsidRPr="00F95D7D">
        <w:rPr>
          <w:rFonts w:ascii="Times New Roman" w:eastAsia="Arial" w:hAnsi="Times New Roman" w:cs="Times New Roman"/>
          <w:sz w:val="22"/>
          <w:szCs w:val="22"/>
        </w:rPr>
        <w:t>Valmius- ja jatkuvuudenhallinta tarkoittaa toimia, joiden tavoitteena on varmistaa, että y</w:t>
      </w:r>
      <w:r w:rsidR="00721419">
        <w:rPr>
          <w:rFonts w:ascii="Times New Roman" w:eastAsia="Arial" w:hAnsi="Times New Roman" w:cs="Times New Roman"/>
          <w:sz w:val="22"/>
          <w:szCs w:val="22"/>
        </w:rPr>
        <w:t>hdistys</w:t>
      </w:r>
      <w:r w:rsidRPr="00F95D7D">
        <w:rPr>
          <w:rFonts w:ascii="Times New Roman" w:eastAsia="Arial" w:hAnsi="Times New Roman" w:cs="Times New Roman"/>
          <w:sz w:val="22"/>
          <w:szCs w:val="22"/>
        </w:rPr>
        <w:t xml:space="preserve"> kykene</w:t>
      </w:r>
      <w:r w:rsidR="00721419">
        <w:rPr>
          <w:rFonts w:ascii="Times New Roman" w:eastAsia="Arial" w:hAnsi="Times New Roman" w:cs="Times New Roman"/>
          <w:sz w:val="22"/>
          <w:szCs w:val="22"/>
        </w:rPr>
        <w:t xml:space="preserve">e </w:t>
      </w:r>
      <w:r w:rsidRPr="00F95D7D">
        <w:rPr>
          <w:rFonts w:ascii="Times New Roman" w:eastAsia="Arial" w:hAnsi="Times New Roman" w:cs="Times New Roman"/>
          <w:sz w:val="22"/>
          <w:szCs w:val="22"/>
        </w:rPr>
        <w:t xml:space="preserve">jatkamaan toimintaansa sellaisissa häiriötilanteissa, joihin </w:t>
      </w:r>
      <w:r w:rsidR="00721419">
        <w:rPr>
          <w:rFonts w:ascii="Times New Roman" w:eastAsia="Arial" w:hAnsi="Times New Roman" w:cs="Times New Roman"/>
          <w:sz w:val="22"/>
          <w:szCs w:val="22"/>
        </w:rPr>
        <w:t>s</w:t>
      </w:r>
      <w:r w:rsidRPr="00F95D7D">
        <w:rPr>
          <w:rFonts w:ascii="Times New Roman" w:eastAsia="Arial" w:hAnsi="Times New Roman" w:cs="Times New Roman"/>
          <w:sz w:val="22"/>
          <w:szCs w:val="22"/>
        </w:rPr>
        <w:t>e ei pysty omilla toimillaan vaikuttamaan. Tällaisia tilanteita voivat olla erimerkiksi luonnonkatastrofit, infrastruktuurin häiriöiden aiheuttamat poikkeusolot ja kulkutautiepidemiat</w:t>
      </w:r>
      <w:r>
        <w:rPr>
          <w:rFonts w:ascii="Times New Roman" w:eastAsia="Arial" w:hAnsi="Times New Roman" w:cs="Times New Roman"/>
          <w:sz w:val="22"/>
          <w:szCs w:val="22"/>
        </w:rPr>
        <w:t xml:space="preserve">. </w:t>
      </w:r>
      <w:r w:rsidR="00734171" w:rsidRPr="00F95D7D">
        <w:rPr>
          <w:rFonts w:ascii="Times New Roman" w:eastAsia="Arial" w:hAnsi="Times New Roman" w:cs="Times New Roman"/>
          <w:sz w:val="22"/>
          <w:szCs w:val="22"/>
        </w:rPr>
        <w:t>Rantakodille</w:t>
      </w:r>
      <w:r w:rsidR="00734171" w:rsidRPr="007830E5">
        <w:rPr>
          <w:rFonts w:ascii="Times New Roman" w:eastAsia="Arial" w:hAnsi="Times New Roman" w:cs="Times New Roman"/>
          <w:sz w:val="22"/>
          <w:szCs w:val="22"/>
        </w:rPr>
        <w:t xml:space="preserve"> on laadittu </w:t>
      </w:r>
      <w:r w:rsidR="00C20C85" w:rsidRPr="007830E5">
        <w:rPr>
          <w:rFonts w:ascii="Times New Roman" w:eastAsia="Arial" w:hAnsi="Times New Roman" w:cs="Times New Roman"/>
          <w:sz w:val="22"/>
          <w:szCs w:val="22"/>
        </w:rPr>
        <w:t>pelastus-, valmius- ja jatkuvuuden hallintasuunnitelma</w:t>
      </w:r>
      <w:r w:rsidR="00721419">
        <w:rPr>
          <w:rFonts w:ascii="Times New Roman" w:eastAsia="Arial" w:hAnsi="Times New Roman" w:cs="Times New Roman"/>
          <w:sz w:val="22"/>
          <w:szCs w:val="22"/>
        </w:rPr>
        <w:t>.</w:t>
      </w:r>
      <w:r w:rsidR="00C20C85" w:rsidRPr="007830E5">
        <w:rPr>
          <w:rFonts w:ascii="Times New Roman" w:eastAsia="Arial" w:hAnsi="Times New Roman" w:cs="Times New Roman"/>
          <w:sz w:val="22"/>
          <w:szCs w:val="22"/>
        </w:rPr>
        <w:t xml:space="preserve"> Suunnitelmaa ja siihen liittyviä asioita käydään läpi perehdytyksessä ja viikkopalaverissa.</w:t>
      </w:r>
      <w:r w:rsidR="00E66AC4" w:rsidRPr="007830E5">
        <w:rPr>
          <w:rFonts w:ascii="Times New Roman" w:hAnsi="Times New Roman" w:cs="Times New Roman"/>
          <w:sz w:val="22"/>
          <w:szCs w:val="22"/>
        </w:rPr>
        <w:t xml:space="preserve"> Palo- ja pelastusturvallisuuskoulutukset järjestetään säännöllisesti koko henkilöstölle yhteistyössä pelastusviranomaisten kanssa.</w:t>
      </w:r>
      <w:r>
        <w:rPr>
          <w:rFonts w:ascii="Times New Roman" w:hAnsi="Times New Roman" w:cs="Times New Roman"/>
          <w:sz w:val="22"/>
          <w:szCs w:val="22"/>
        </w:rPr>
        <w:t xml:space="preserve"> Rantakodissa on a</w:t>
      </w:r>
      <w:r w:rsidR="00E66AC4" w:rsidRPr="00F95D7D">
        <w:rPr>
          <w:rFonts w:ascii="Times New Roman" w:hAnsi="Times New Roman" w:cs="Times New Roman"/>
          <w:sz w:val="22"/>
          <w:szCs w:val="22"/>
        </w:rPr>
        <w:t>utomaattinen paloilmoitusjärjestelmä. Kiinteistöhuolto testaa toimivuuden kuukausittain.</w:t>
      </w:r>
      <w:r w:rsidRPr="00F95D7D">
        <w:rPr>
          <w:rFonts w:ascii="Times New Roman" w:hAnsi="Times New Roman" w:cs="Times New Roman"/>
          <w:sz w:val="22"/>
          <w:szCs w:val="22"/>
        </w:rPr>
        <w:t xml:space="preserve"> </w:t>
      </w:r>
    </w:p>
    <w:p w14:paraId="649173B7" w14:textId="7B1976F1" w:rsidR="001E2504" w:rsidRDefault="001E2504" w:rsidP="001E2504">
      <w:pPr>
        <w:pStyle w:val="Luettelokappale"/>
        <w:spacing w:line="276" w:lineRule="auto"/>
        <w:ind w:left="1440"/>
        <w:rPr>
          <w:rFonts w:eastAsia="Arial"/>
        </w:rPr>
      </w:pPr>
    </w:p>
    <w:p w14:paraId="0D28AF1D" w14:textId="5F2021F9" w:rsidR="003F71CD" w:rsidRPr="009B0122" w:rsidRDefault="00673A68" w:rsidP="00A73C56">
      <w:pPr>
        <w:spacing w:line="276" w:lineRule="auto"/>
        <w:rPr>
          <w:rFonts w:eastAsia="Arial" w:cs="Arial"/>
          <w:b/>
          <w:bCs/>
          <w:sz w:val="24"/>
          <w:szCs w:val="24"/>
          <w:lang w:val="fi-FI"/>
        </w:rPr>
      </w:pPr>
      <w:r w:rsidRPr="009B0122">
        <w:rPr>
          <w:rFonts w:eastAsia="Arial" w:cs="Arial"/>
          <w:b/>
          <w:bCs/>
          <w:sz w:val="24"/>
          <w:szCs w:val="24"/>
          <w:lang w:val="fi-FI"/>
        </w:rPr>
        <w:t xml:space="preserve">Miten palveluntuottaja varmistaa, että asiakas saa hänelle sovitun palvelun, esimerkiksi </w:t>
      </w:r>
      <w:r w:rsidR="003659C2" w:rsidRPr="009B0122">
        <w:rPr>
          <w:rFonts w:eastAsia="Arial" w:cs="Arial"/>
          <w:b/>
          <w:bCs/>
          <w:sz w:val="24"/>
          <w:szCs w:val="24"/>
          <w:lang w:val="fi-FI"/>
        </w:rPr>
        <w:t>palveluyksikön</w:t>
      </w:r>
      <w:r w:rsidRPr="009B0122">
        <w:rPr>
          <w:rFonts w:eastAsia="Arial" w:cs="Arial"/>
          <w:b/>
          <w:bCs/>
          <w:sz w:val="24"/>
          <w:szCs w:val="24"/>
          <w:lang w:val="fi-FI"/>
        </w:rPr>
        <w:t xml:space="preserve"> henkilöstön sairastumistilanteissa. </w:t>
      </w:r>
    </w:p>
    <w:p w14:paraId="78FE7F6E" w14:textId="24B7819C" w:rsidR="003F71CD" w:rsidRDefault="003F71CD" w:rsidP="003614E2">
      <w:pPr>
        <w:pStyle w:val="Arial9"/>
        <w:spacing w:line="276" w:lineRule="auto"/>
        <w:jc w:val="both"/>
        <w:rPr>
          <w:rFonts w:ascii="Times New Roman" w:hAnsi="Times New Roman" w:cs="Times New Roman"/>
          <w:sz w:val="22"/>
          <w:szCs w:val="22"/>
        </w:rPr>
      </w:pPr>
      <w:r w:rsidRPr="00A73C56">
        <w:rPr>
          <w:rFonts w:ascii="Times New Roman" w:hAnsi="Times New Roman" w:cs="Times New Roman"/>
          <w:sz w:val="22"/>
          <w:szCs w:val="22"/>
        </w:rPr>
        <w:t xml:space="preserve">Sijaisia hankittaessa arvioidaan ensin talon sisäiset työjärjestelymahdollisuudet. Äkillisesti tarvittavat sijaiset hankitaan meille ilmoittautuneiden hoitajien joukosta. Tarvittaessa sijaisia haetaan lisää työnhaun kautta. </w:t>
      </w:r>
    </w:p>
    <w:p w14:paraId="5E29D4DE" w14:textId="77777777" w:rsidR="00723530" w:rsidRDefault="00723530" w:rsidP="003614E2">
      <w:pPr>
        <w:pStyle w:val="Arial9"/>
        <w:spacing w:line="276" w:lineRule="auto"/>
        <w:jc w:val="both"/>
        <w:rPr>
          <w:rFonts w:ascii="Times New Roman" w:hAnsi="Times New Roman" w:cs="Times New Roman"/>
          <w:sz w:val="22"/>
          <w:szCs w:val="22"/>
        </w:rPr>
      </w:pPr>
    </w:p>
    <w:p w14:paraId="01FF1998" w14:textId="77777777" w:rsidR="00723530" w:rsidRDefault="00723530" w:rsidP="003614E2">
      <w:pPr>
        <w:pStyle w:val="Arial9"/>
        <w:spacing w:line="276" w:lineRule="auto"/>
        <w:jc w:val="both"/>
        <w:rPr>
          <w:rFonts w:ascii="Times New Roman" w:hAnsi="Times New Roman" w:cs="Times New Roman"/>
          <w:sz w:val="22"/>
          <w:szCs w:val="22"/>
        </w:rPr>
      </w:pPr>
    </w:p>
    <w:p w14:paraId="482E799D" w14:textId="77777777" w:rsidR="00723530" w:rsidRDefault="00723530" w:rsidP="003614E2">
      <w:pPr>
        <w:pStyle w:val="Arial9"/>
        <w:spacing w:line="276" w:lineRule="auto"/>
        <w:jc w:val="both"/>
        <w:rPr>
          <w:rFonts w:ascii="Times New Roman" w:hAnsi="Times New Roman" w:cs="Times New Roman"/>
          <w:sz w:val="22"/>
          <w:szCs w:val="22"/>
        </w:rPr>
      </w:pPr>
    </w:p>
    <w:p w14:paraId="23208566" w14:textId="77777777" w:rsidR="00723530" w:rsidRDefault="00723530" w:rsidP="003614E2">
      <w:pPr>
        <w:pStyle w:val="Arial9"/>
        <w:spacing w:line="276" w:lineRule="auto"/>
        <w:jc w:val="both"/>
        <w:rPr>
          <w:rFonts w:ascii="Times New Roman" w:hAnsi="Times New Roman" w:cs="Times New Roman"/>
          <w:sz w:val="22"/>
          <w:szCs w:val="22"/>
        </w:rPr>
      </w:pPr>
    </w:p>
    <w:p w14:paraId="70782907" w14:textId="77777777" w:rsidR="00723530" w:rsidRDefault="00723530" w:rsidP="003614E2">
      <w:pPr>
        <w:pStyle w:val="Arial9"/>
        <w:spacing w:line="276" w:lineRule="auto"/>
        <w:jc w:val="both"/>
        <w:rPr>
          <w:rFonts w:ascii="Times New Roman" w:hAnsi="Times New Roman" w:cs="Times New Roman"/>
          <w:sz w:val="22"/>
          <w:szCs w:val="22"/>
        </w:rPr>
      </w:pPr>
    </w:p>
    <w:p w14:paraId="1FF3E635" w14:textId="77777777" w:rsidR="00723530" w:rsidRPr="003F71CD" w:rsidRDefault="00723530" w:rsidP="003614E2">
      <w:pPr>
        <w:pStyle w:val="Arial9"/>
        <w:spacing w:line="276" w:lineRule="auto"/>
        <w:jc w:val="both"/>
        <w:rPr>
          <w:rFonts w:eastAsia="Arial"/>
          <w:sz w:val="24"/>
          <w:szCs w:val="24"/>
        </w:rPr>
      </w:pPr>
    </w:p>
    <w:p w14:paraId="2F25A75B" w14:textId="06127DBE" w:rsidR="6A9617F7" w:rsidRPr="00F108EA" w:rsidRDefault="6A9617F7" w:rsidP="3872A1D0">
      <w:pPr>
        <w:pStyle w:val="Luettelokappale"/>
        <w:spacing w:after="0" w:line="276" w:lineRule="auto"/>
        <w:ind w:left="1440"/>
        <w:rPr>
          <w:rFonts w:eastAsia="Arial" w:cs="Arial"/>
          <w:sz w:val="24"/>
          <w:szCs w:val="24"/>
        </w:rPr>
      </w:pPr>
    </w:p>
    <w:p w14:paraId="58DB0533" w14:textId="77777777" w:rsidR="003614E2" w:rsidRDefault="003614E2" w:rsidP="002A7612">
      <w:pPr>
        <w:spacing w:after="0" w:line="276" w:lineRule="auto"/>
        <w:rPr>
          <w:rFonts w:cs="Arial"/>
          <w:i/>
          <w:color w:val="44546A"/>
          <w:sz w:val="24"/>
          <w:szCs w:val="24"/>
          <w:lang w:val="fi-FI"/>
        </w:rPr>
      </w:pPr>
    </w:p>
    <w:p w14:paraId="494B58E1" w14:textId="77777777" w:rsidR="003614E2" w:rsidRDefault="003614E2" w:rsidP="002A7612">
      <w:pPr>
        <w:spacing w:after="0" w:line="276" w:lineRule="auto"/>
        <w:rPr>
          <w:rFonts w:cs="Arial"/>
          <w:i/>
          <w:color w:val="44546A"/>
          <w:sz w:val="24"/>
          <w:szCs w:val="24"/>
          <w:lang w:val="fi-FI"/>
        </w:rPr>
      </w:pPr>
    </w:p>
    <w:p w14:paraId="1012A281" w14:textId="3B8A722F" w:rsidR="002A7612" w:rsidRDefault="00FD48CB" w:rsidP="002A7612">
      <w:pPr>
        <w:spacing w:after="0" w:line="276" w:lineRule="auto"/>
        <w:rPr>
          <w:rFonts w:eastAsia="Arial" w:cs="Arial"/>
          <w:i/>
          <w:color w:val="44546A"/>
          <w:sz w:val="24"/>
          <w:szCs w:val="24"/>
          <w:lang w:val="fi-FI"/>
        </w:rPr>
      </w:pPr>
      <w:r w:rsidRPr="00CE2808">
        <w:rPr>
          <w:rFonts w:cs="Arial"/>
          <w:i/>
          <w:color w:val="44546A"/>
          <w:sz w:val="24"/>
          <w:szCs w:val="24"/>
          <w:lang w:val="fi-FI"/>
        </w:rPr>
        <w:t xml:space="preserve">Taulukko 2: </w:t>
      </w:r>
      <w:r w:rsidRPr="00CE2808">
        <w:rPr>
          <w:rFonts w:eastAsia="Arial" w:cs="Arial"/>
          <w:i/>
          <w:color w:val="44546A"/>
          <w:sz w:val="24"/>
          <w:szCs w:val="24"/>
          <w:lang w:val="fi-FI"/>
        </w:rPr>
        <w:t xml:space="preserve">Palveluyksikön toiminnan keskeisimpien </w:t>
      </w:r>
      <w:r w:rsidRPr="00CE2808">
        <w:rPr>
          <w:rFonts w:eastAsia="Arial" w:cs="Arial"/>
          <w:b/>
          <w:bCs/>
          <w:i/>
          <w:color w:val="44546A"/>
          <w:sz w:val="24"/>
          <w:szCs w:val="24"/>
          <w:lang w:val="fi-FI"/>
        </w:rPr>
        <w:t>jatkuvuutta</w:t>
      </w:r>
      <w:r w:rsidRPr="00CE2808">
        <w:rPr>
          <w:rFonts w:eastAsia="Arial" w:cs="Arial"/>
          <w:i/>
          <w:color w:val="44546A"/>
          <w:sz w:val="24"/>
          <w:szCs w:val="24"/>
          <w:lang w:val="fi-FI"/>
        </w:rPr>
        <w:t xml:space="preserve"> koskevien riskien tunnistaminen, arviointi ja hallinta</w:t>
      </w:r>
    </w:p>
    <w:p w14:paraId="47A66F8E" w14:textId="77777777" w:rsidR="00723530" w:rsidRPr="00CE2808" w:rsidRDefault="00723530" w:rsidP="002A7612">
      <w:pPr>
        <w:spacing w:after="0" w:line="276" w:lineRule="auto"/>
        <w:rPr>
          <w:rFonts w:cs="Arial"/>
          <w:i/>
          <w:color w:val="44546A"/>
          <w:lang w:val="fi-FI"/>
        </w:rPr>
      </w:pPr>
    </w:p>
    <w:tbl>
      <w:tblPr>
        <w:tblStyle w:val="Vaaleataulukkoruudukko"/>
        <w:tblW w:w="10035"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45"/>
        <w:gridCol w:w="3345"/>
        <w:gridCol w:w="3345"/>
      </w:tblGrid>
      <w:tr w:rsidR="6A9617F7" w:rsidRPr="00F108EA" w14:paraId="2B052F7B" w14:textId="77777777" w:rsidTr="00AD5F0A">
        <w:trPr>
          <w:trHeight w:val="300"/>
          <w:tblHeader/>
        </w:trPr>
        <w:tc>
          <w:tcPr>
            <w:tcW w:w="3345" w:type="dxa"/>
          </w:tcPr>
          <w:p w14:paraId="7F4B3140" w14:textId="13BFA6EC" w:rsidR="6A9617F7" w:rsidRPr="001E4029" w:rsidRDefault="0E42534F" w:rsidP="20E08D4F">
            <w:pPr>
              <w:rPr>
                <w:rFonts w:eastAsia="Arial" w:cs="Arial"/>
                <w:b/>
                <w:bCs/>
                <w:color w:val="70AD47" w:themeColor="accent6"/>
                <w:sz w:val="24"/>
                <w:szCs w:val="24"/>
              </w:rPr>
            </w:pPr>
            <w:proofErr w:type="spellStart"/>
            <w:r w:rsidRPr="001E4029">
              <w:rPr>
                <w:rFonts w:eastAsia="Arial" w:cs="Arial"/>
                <w:b/>
                <w:bCs/>
                <w:sz w:val="24"/>
                <w:szCs w:val="24"/>
              </w:rPr>
              <w:lastRenderedPageBreak/>
              <w:t>Tunnistettu</w:t>
            </w:r>
            <w:proofErr w:type="spellEnd"/>
            <w:r w:rsidRPr="001E4029">
              <w:rPr>
                <w:rFonts w:eastAsia="Arial" w:cs="Arial"/>
                <w:b/>
                <w:bCs/>
                <w:sz w:val="24"/>
                <w:szCs w:val="24"/>
              </w:rPr>
              <w:t xml:space="preserve"> </w:t>
            </w:r>
            <w:proofErr w:type="spellStart"/>
            <w:r w:rsidRPr="001E4029">
              <w:rPr>
                <w:rFonts w:eastAsia="Arial" w:cs="Arial"/>
                <w:b/>
                <w:bCs/>
                <w:sz w:val="24"/>
                <w:szCs w:val="24"/>
              </w:rPr>
              <w:t>riski</w:t>
            </w:r>
            <w:proofErr w:type="spellEnd"/>
          </w:p>
        </w:tc>
        <w:tc>
          <w:tcPr>
            <w:tcW w:w="3345" w:type="dxa"/>
          </w:tcPr>
          <w:p w14:paraId="6C1255AA" w14:textId="447413F7" w:rsidR="6A9617F7" w:rsidRPr="001E4029" w:rsidRDefault="0E42534F" w:rsidP="20E08D4F">
            <w:pPr>
              <w:rPr>
                <w:rFonts w:eastAsia="Arial" w:cs="Arial"/>
                <w:b/>
                <w:bCs/>
                <w:color w:val="70AD47" w:themeColor="accent6"/>
                <w:sz w:val="24"/>
                <w:szCs w:val="24"/>
                <w:lang w:val="fi-FI"/>
              </w:rPr>
            </w:pPr>
            <w:r w:rsidRPr="001E4029">
              <w:rPr>
                <w:rFonts w:eastAsia="Arial" w:cs="Arial"/>
                <w:b/>
                <w:bCs/>
                <w:sz w:val="24"/>
                <w:szCs w:val="24"/>
                <w:lang w:val="fi-FI"/>
              </w:rPr>
              <w:t>Riskin arviointi (suuruus ja vaikutus)</w:t>
            </w:r>
          </w:p>
        </w:tc>
        <w:tc>
          <w:tcPr>
            <w:tcW w:w="3345" w:type="dxa"/>
          </w:tcPr>
          <w:p w14:paraId="7D5E9DE5" w14:textId="4897C75B" w:rsidR="6A9617F7" w:rsidRPr="001E4029" w:rsidRDefault="0E42534F" w:rsidP="20E08D4F">
            <w:pPr>
              <w:rPr>
                <w:rFonts w:eastAsia="Arial" w:cs="Arial"/>
                <w:b/>
                <w:bCs/>
                <w:color w:val="70AD47" w:themeColor="accent6"/>
                <w:sz w:val="24"/>
                <w:szCs w:val="24"/>
              </w:rPr>
            </w:pPr>
            <w:proofErr w:type="spellStart"/>
            <w:r w:rsidRPr="001E4029">
              <w:rPr>
                <w:rFonts w:eastAsia="Arial" w:cs="Arial"/>
                <w:b/>
                <w:bCs/>
                <w:sz w:val="24"/>
                <w:szCs w:val="24"/>
              </w:rPr>
              <w:t>Ehkäisy</w:t>
            </w:r>
            <w:proofErr w:type="spellEnd"/>
            <w:r w:rsidRPr="001E4029">
              <w:rPr>
                <w:rFonts w:eastAsia="Arial" w:cs="Arial"/>
                <w:b/>
                <w:bCs/>
                <w:sz w:val="24"/>
                <w:szCs w:val="24"/>
              </w:rPr>
              <w:t xml:space="preserve">- ja </w:t>
            </w:r>
            <w:proofErr w:type="spellStart"/>
            <w:r w:rsidRPr="001E4029">
              <w:rPr>
                <w:rFonts w:eastAsia="Arial" w:cs="Arial"/>
                <w:b/>
                <w:bCs/>
                <w:sz w:val="24"/>
                <w:szCs w:val="24"/>
              </w:rPr>
              <w:t>hallintatoimet</w:t>
            </w:r>
            <w:proofErr w:type="spellEnd"/>
          </w:p>
        </w:tc>
      </w:tr>
      <w:tr w:rsidR="6A9617F7" w:rsidRPr="00BB420D" w14:paraId="4A6CF97C" w14:textId="77777777" w:rsidTr="00AD5F0A">
        <w:trPr>
          <w:trHeight w:val="300"/>
          <w:tblHeader/>
        </w:trPr>
        <w:tc>
          <w:tcPr>
            <w:tcW w:w="3345" w:type="dxa"/>
          </w:tcPr>
          <w:p w14:paraId="17855C2A" w14:textId="1518E099" w:rsidR="6A9617F7" w:rsidRPr="009858CB" w:rsidRDefault="00580BA3" w:rsidP="20E08D4F">
            <w:pPr>
              <w:rPr>
                <w:rFonts w:eastAsia="Arial" w:cs="Arial"/>
                <w:color w:val="212121"/>
                <w:sz w:val="24"/>
                <w:szCs w:val="24"/>
              </w:rPr>
            </w:pPr>
            <w:proofErr w:type="spellStart"/>
            <w:r w:rsidRPr="009858CB">
              <w:rPr>
                <w:rFonts w:eastAsia="Arial" w:cs="Arial"/>
                <w:color w:val="212121"/>
                <w:sz w:val="24"/>
                <w:szCs w:val="24"/>
              </w:rPr>
              <w:t>Henkilöstövajaus</w:t>
            </w:r>
            <w:proofErr w:type="spellEnd"/>
            <w:r w:rsidR="002F02A1">
              <w:rPr>
                <w:rFonts w:eastAsia="Arial" w:cs="Arial"/>
                <w:color w:val="212121"/>
                <w:sz w:val="24"/>
                <w:szCs w:val="24"/>
              </w:rPr>
              <w:t xml:space="preserve"> ja </w:t>
            </w:r>
            <w:proofErr w:type="spellStart"/>
            <w:r w:rsidR="002F02A1">
              <w:rPr>
                <w:rFonts w:eastAsia="Arial" w:cs="Arial"/>
                <w:color w:val="212121"/>
                <w:sz w:val="24"/>
                <w:szCs w:val="24"/>
              </w:rPr>
              <w:t>rekrytointiongelmat</w:t>
            </w:r>
            <w:proofErr w:type="spellEnd"/>
          </w:p>
        </w:tc>
        <w:tc>
          <w:tcPr>
            <w:tcW w:w="3345" w:type="dxa"/>
          </w:tcPr>
          <w:p w14:paraId="61B22614" w14:textId="15AB3173" w:rsidR="6A9617F7" w:rsidRPr="009858CB" w:rsidRDefault="00E66AC4" w:rsidP="20E08D4F">
            <w:pPr>
              <w:rPr>
                <w:rFonts w:eastAsia="Arial" w:cs="Arial"/>
                <w:color w:val="212121"/>
                <w:sz w:val="24"/>
                <w:szCs w:val="24"/>
              </w:rPr>
            </w:pPr>
            <w:proofErr w:type="spellStart"/>
            <w:r w:rsidRPr="009858CB">
              <w:rPr>
                <w:rFonts w:eastAsia="Arial" w:cs="Arial"/>
                <w:color w:val="212121"/>
                <w:sz w:val="24"/>
                <w:szCs w:val="24"/>
              </w:rPr>
              <w:t>kohtalainen</w:t>
            </w:r>
            <w:proofErr w:type="spellEnd"/>
          </w:p>
        </w:tc>
        <w:tc>
          <w:tcPr>
            <w:tcW w:w="3345" w:type="dxa"/>
          </w:tcPr>
          <w:p w14:paraId="15D88435" w14:textId="5781254E" w:rsidR="6A9617F7" w:rsidRPr="00BB420D" w:rsidRDefault="001D6E23" w:rsidP="20E08D4F">
            <w:pPr>
              <w:rPr>
                <w:rFonts w:eastAsia="Arial" w:cs="Arial"/>
                <w:color w:val="212121"/>
                <w:sz w:val="24"/>
                <w:szCs w:val="24"/>
                <w:lang w:val="fi-FI"/>
              </w:rPr>
            </w:pPr>
            <w:r w:rsidRPr="00BB420D">
              <w:rPr>
                <w:rFonts w:eastAsia="Arial" w:cs="Arial"/>
                <w:color w:val="212121"/>
                <w:sz w:val="24"/>
                <w:szCs w:val="24"/>
                <w:lang w:val="fi-FI"/>
              </w:rPr>
              <w:t>S</w:t>
            </w:r>
            <w:r w:rsidR="00E66AC4" w:rsidRPr="00BB420D">
              <w:rPr>
                <w:rFonts w:eastAsia="Arial" w:cs="Arial"/>
                <w:color w:val="212121"/>
                <w:sz w:val="24"/>
                <w:szCs w:val="24"/>
                <w:lang w:val="fi-FI"/>
              </w:rPr>
              <w:t>ijaisten hankinta ja henkilökunta</w:t>
            </w:r>
            <w:r w:rsidR="003614E2" w:rsidRPr="00BB420D">
              <w:rPr>
                <w:rFonts w:eastAsia="Arial" w:cs="Arial"/>
                <w:color w:val="212121"/>
                <w:sz w:val="24"/>
                <w:szCs w:val="24"/>
                <w:lang w:val="fi-FI"/>
              </w:rPr>
              <w:t>j</w:t>
            </w:r>
            <w:r w:rsidR="00E66AC4" w:rsidRPr="00BB420D">
              <w:rPr>
                <w:rFonts w:eastAsia="Arial" w:cs="Arial"/>
                <w:color w:val="212121"/>
                <w:sz w:val="24"/>
                <w:szCs w:val="24"/>
                <w:lang w:val="fi-FI"/>
              </w:rPr>
              <w:t>ärjestelyt</w:t>
            </w:r>
            <w:r w:rsidR="002F02A1" w:rsidRPr="00BB420D">
              <w:rPr>
                <w:rFonts w:eastAsia="Arial" w:cs="Arial"/>
                <w:color w:val="212121"/>
                <w:sz w:val="24"/>
                <w:szCs w:val="24"/>
                <w:lang w:val="fi-FI"/>
              </w:rPr>
              <w:t>, ammattiosaamisen varmistaminen jo alussa.</w:t>
            </w:r>
          </w:p>
        </w:tc>
      </w:tr>
      <w:tr w:rsidR="6A9617F7" w:rsidRPr="00BB420D" w14:paraId="6053913F" w14:textId="77777777" w:rsidTr="00AD5F0A">
        <w:trPr>
          <w:trHeight w:val="300"/>
          <w:tblHeader/>
        </w:trPr>
        <w:tc>
          <w:tcPr>
            <w:tcW w:w="3345" w:type="dxa"/>
          </w:tcPr>
          <w:p w14:paraId="6D3E394E" w14:textId="12D6DC9E" w:rsidR="6A9617F7" w:rsidRPr="00F108EA" w:rsidRDefault="009858CB" w:rsidP="20E08D4F">
            <w:pPr>
              <w:rPr>
                <w:rFonts w:eastAsia="Arial" w:cs="Arial"/>
                <w:color w:val="70AD47" w:themeColor="accent6"/>
                <w:sz w:val="24"/>
                <w:szCs w:val="24"/>
              </w:rPr>
            </w:pPr>
            <w:r>
              <w:rPr>
                <w:rFonts w:eastAsia="Arial" w:cs="Arial"/>
                <w:sz w:val="24"/>
                <w:szCs w:val="24"/>
                <w:lang w:val="fi-FI"/>
              </w:rPr>
              <w:t xml:space="preserve">Poikkeukselliset luonnonolot – pitkät hellejaksot </w:t>
            </w:r>
          </w:p>
        </w:tc>
        <w:tc>
          <w:tcPr>
            <w:tcW w:w="3345" w:type="dxa"/>
          </w:tcPr>
          <w:p w14:paraId="0B865C61" w14:textId="77777777" w:rsidR="009858CB" w:rsidRDefault="009858CB" w:rsidP="009858CB">
            <w:pPr>
              <w:rPr>
                <w:rFonts w:eastAsia="Arial" w:cs="Arial"/>
                <w:sz w:val="24"/>
                <w:szCs w:val="24"/>
                <w:lang w:val="fi-FI"/>
              </w:rPr>
            </w:pPr>
            <w:r>
              <w:rPr>
                <w:rFonts w:eastAsia="Arial" w:cs="Arial"/>
                <w:sz w:val="24"/>
                <w:szCs w:val="24"/>
                <w:lang w:val="fi-FI"/>
              </w:rPr>
              <w:t>Keskisuuri ilmastonmuutoksen myötä – asumismukavuus kärsii, terveydellisiä ongelmia asukkaille ja työntekijöille</w:t>
            </w:r>
          </w:p>
          <w:p w14:paraId="7FC31B8B" w14:textId="0076F193" w:rsidR="6A9617F7" w:rsidRPr="009B0122" w:rsidRDefault="6A9617F7" w:rsidP="20E08D4F">
            <w:pPr>
              <w:rPr>
                <w:rFonts w:eastAsia="Arial" w:cs="Arial"/>
                <w:color w:val="70AD47" w:themeColor="accent6"/>
                <w:sz w:val="24"/>
                <w:szCs w:val="24"/>
                <w:lang w:val="fi-FI"/>
              </w:rPr>
            </w:pPr>
          </w:p>
        </w:tc>
        <w:tc>
          <w:tcPr>
            <w:tcW w:w="3345" w:type="dxa"/>
          </w:tcPr>
          <w:p w14:paraId="4D30D1FA" w14:textId="4A39AFEE" w:rsidR="6A9617F7" w:rsidRPr="009B0122" w:rsidRDefault="009858CB" w:rsidP="20E08D4F">
            <w:pPr>
              <w:rPr>
                <w:rFonts w:eastAsia="Arial" w:cs="Arial"/>
                <w:color w:val="70AD47" w:themeColor="accent6"/>
                <w:sz w:val="24"/>
                <w:szCs w:val="24"/>
                <w:lang w:val="fi-FI"/>
              </w:rPr>
            </w:pPr>
            <w:r>
              <w:rPr>
                <w:rFonts w:eastAsia="Arial" w:cs="Arial"/>
                <w:sz w:val="24"/>
                <w:szCs w:val="24"/>
                <w:lang w:val="fi-FI"/>
              </w:rPr>
              <w:t>Henkilökunnalla ohjeistus asukkaiden hoidosta hellejaksoilla</w:t>
            </w:r>
          </w:p>
        </w:tc>
      </w:tr>
      <w:tr w:rsidR="6A9617F7" w:rsidRPr="00F108EA" w14:paraId="3AA82095" w14:textId="77777777" w:rsidTr="00AD5F0A">
        <w:trPr>
          <w:trHeight w:val="300"/>
          <w:tblHeader/>
        </w:trPr>
        <w:tc>
          <w:tcPr>
            <w:tcW w:w="3345" w:type="dxa"/>
          </w:tcPr>
          <w:p w14:paraId="2054D699" w14:textId="69D78E88" w:rsidR="6A9617F7" w:rsidRPr="00F108EA" w:rsidRDefault="009858CB" w:rsidP="20E08D4F">
            <w:pPr>
              <w:rPr>
                <w:rFonts w:eastAsia="Arial" w:cs="Arial"/>
                <w:color w:val="70AD47" w:themeColor="accent6"/>
                <w:sz w:val="24"/>
                <w:szCs w:val="24"/>
              </w:rPr>
            </w:pPr>
            <w:r>
              <w:rPr>
                <w:rFonts w:eastAsia="Arial" w:cs="Arial"/>
                <w:sz w:val="24"/>
                <w:szCs w:val="24"/>
                <w:lang w:val="fi-FI"/>
              </w:rPr>
              <w:t>Pandemiat</w:t>
            </w:r>
          </w:p>
        </w:tc>
        <w:tc>
          <w:tcPr>
            <w:tcW w:w="3345" w:type="dxa"/>
          </w:tcPr>
          <w:p w14:paraId="386E1F81" w14:textId="77777777" w:rsidR="009858CB" w:rsidRDefault="009858CB" w:rsidP="009858CB">
            <w:pPr>
              <w:rPr>
                <w:rFonts w:eastAsia="Arial" w:cs="Arial"/>
                <w:sz w:val="24"/>
                <w:szCs w:val="24"/>
                <w:lang w:val="fi-FI"/>
              </w:rPr>
            </w:pPr>
            <w:r>
              <w:rPr>
                <w:rFonts w:eastAsia="Arial" w:cs="Arial"/>
                <w:sz w:val="24"/>
                <w:szCs w:val="24"/>
                <w:lang w:val="fi-FI"/>
              </w:rPr>
              <w:t>Keskisuuri – vaikuttaa asiakkaiden hyvinvointiin ja henkilöstöresurssien riittävyyteen</w:t>
            </w:r>
          </w:p>
          <w:p w14:paraId="01DD3CFC" w14:textId="0076F193" w:rsidR="6A9617F7" w:rsidRPr="009B0122" w:rsidRDefault="6A9617F7" w:rsidP="20E08D4F">
            <w:pPr>
              <w:rPr>
                <w:rFonts w:eastAsia="Arial" w:cs="Arial"/>
                <w:color w:val="70AD47" w:themeColor="accent6"/>
                <w:sz w:val="24"/>
                <w:szCs w:val="24"/>
                <w:lang w:val="fi-FI"/>
              </w:rPr>
            </w:pPr>
          </w:p>
        </w:tc>
        <w:tc>
          <w:tcPr>
            <w:tcW w:w="3345" w:type="dxa"/>
          </w:tcPr>
          <w:p w14:paraId="40BB3CAA" w14:textId="2AAEABF2" w:rsidR="6A9617F7" w:rsidRPr="00F108EA" w:rsidRDefault="009858CB" w:rsidP="20E08D4F">
            <w:pPr>
              <w:rPr>
                <w:rFonts w:eastAsia="Arial" w:cs="Arial"/>
                <w:color w:val="70AD47" w:themeColor="accent6"/>
                <w:sz w:val="24"/>
                <w:szCs w:val="24"/>
              </w:rPr>
            </w:pPr>
            <w:r>
              <w:rPr>
                <w:rFonts w:eastAsia="Arial" w:cs="Arial"/>
                <w:sz w:val="24"/>
                <w:szCs w:val="24"/>
                <w:lang w:val="fi-FI"/>
              </w:rPr>
              <w:t>Toiminnassa noudatetaan viranomaisohjeita</w:t>
            </w:r>
          </w:p>
        </w:tc>
      </w:tr>
      <w:tr w:rsidR="3872A1D0" w:rsidRPr="00BB420D" w14:paraId="4B1124F7" w14:textId="77777777" w:rsidTr="00AD5F0A">
        <w:trPr>
          <w:trHeight w:val="300"/>
          <w:tblHeader/>
        </w:trPr>
        <w:tc>
          <w:tcPr>
            <w:tcW w:w="3345" w:type="dxa"/>
          </w:tcPr>
          <w:p w14:paraId="58D83CB0" w14:textId="7C6442E6" w:rsidR="3872A1D0" w:rsidRPr="00BB420D" w:rsidRDefault="002F02A1" w:rsidP="3872A1D0">
            <w:pPr>
              <w:rPr>
                <w:rFonts w:eastAsia="Arial" w:cs="Arial"/>
                <w:sz w:val="24"/>
                <w:szCs w:val="24"/>
                <w:lang w:val="fi-FI"/>
              </w:rPr>
            </w:pPr>
            <w:r w:rsidRPr="00BB420D">
              <w:rPr>
                <w:rFonts w:eastAsia="Arial" w:cs="Arial"/>
                <w:sz w:val="24"/>
                <w:szCs w:val="24"/>
                <w:lang w:val="fi-FI"/>
              </w:rPr>
              <w:t>Työhyvinvointiongelmat, pitkät poissaolot sekä henkilöstön kuormittuminen niiden myötä</w:t>
            </w:r>
          </w:p>
        </w:tc>
        <w:tc>
          <w:tcPr>
            <w:tcW w:w="3345" w:type="dxa"/>
          </w:tcPr>
          <w:p w14:paraId="7D9756B4" w14:textId="418C707A" w:rsidR="3872A1D0" w:rsidRPr="00F108EA" w:rsidRDefault="002F02A1" w:rsidP="3872A1D0">
            <w:pPr>
              <w:rPr>
                <w:rFonts w:eastAsia="Arial" w:cs="Arial"/>
                <w:sz w:val="24"/>
                <w:szCs w:val="24"/>
              </w:rPr>
            </w:pPr>
            <w:proofErr w:type="spellStart"/>
            <w:r>
              <w:rPr>
                <w:rFonts w:eastAsia="Arial" w:cs="Arial"/>
                <w:sz w:val="24"/>
                <w:szCs w:val="24"/>
              </w:rPr>
              <w:t>kohtalainen</w:t>
            </w:r>
            <w:proofErr w:type="spellEnd"/>
          </w:p>
        </w:tc>
        <w:tc>
          <w:tcPr>
            <w:tcW w:w="3345" w:type="dxa"/>
          </w:tcPr>
          <w:p w14:paraId="34F5FC1F" w14:textId="65DCD0DD" w:rsidR="3872A1D0" w:rsidRPr="00BB420D" w:rsidRDefault="002F02A1" w:rsidP="3872A1D0">
            <w:pPr>
              <w:rPr>
                <w:rFonts w:eastAsia="Arial" w:cs="Arial"/>
                <w:sz w:val="24"/>
                <w:szCs w:val="24"/>
                <w:lang w:val="fi-FI"/>
              </w:rPr>
            </w:pPr>
            <w:r w:rsidRPr="00BB420D">
              <w:rPr>
                <w:rFonts w:eastAsia="Arial" w:cs="Arial"/>
                <w:sz w:val="24"/>
                <w:szCs w:val="24"/>
                <w:lang w:val="fi-FI"/>
              </w:rPr>
              <w:t>Seuranta tarkalla otteella, ongelmiin puuttuminen välittömästi, varhaisen välittämisen mallin hyödyntäminen, työkykyarviot työterveyshuollon kautta ja työajan keventäminen.</w:t>
            </w:r>
          </w:p>
        </w:tc>
      </w:tr>
      <w:tr w:rsidR="6A9617F7" w:rsidRPr="00BB420D" w14:paraId="1F8616FF" w14:textId="77777777" w:rsidTr="00AD5F0A">
        <w:trPr>
          <w:trHeight w:val="300"/>
          <w:tblHeader/>
        </w:trPr>
        <w:tc>
          <w:tcPr>
            <w:tcW w:w="3345" w:type="dxa"/>
          </w:tcPr>
          <w:p w14:paraId="39F80EFC" w14:textId="0076F193" w:rsidR="6A9617F7" w:rsidRPr="00BB420D" w:rsidRDefault="6A9617F7" w:rsidP="20E08D4F">
            <w:pPr>
              <w:rPr>
                <w:rFonts w:eastAsia="Arial" w:cs="Arial"/>
                <w:color w:val="70AD47" w:themeColor="accent6"/>
                <w:sz w:val="24"/>
                <w:szCs w:val="24"/>
                <w:lang w:val="fi-FI"/>
              </w:rPr>
            </w:pPr>
          </w:p>
        </w:tc>
        <w:tc>
          <w:tcPr>
            <w:tcW w:w="3345" w:type="dxa"/>
          </w:tcPr>
          <w:p w14:paraId="022F1557" w14:textId="0076F193" w:rsidR="6A9617F7" w:rsidRPr="00BB420D" w:rsidRDefault="6A9617F7" w:rsidP="20E08D4F">
            <w:pPr>
              <w:rPr>
                <w:rFonts w:eastAsia="Arial" w:cs="Arial"/>
                <w:color w:val="70AD47" w:themeColor="accent6"/>
                <w:sz w:val="24"/>
                <w:szCs w:val="24"/>
                <w:lang w:val="fi-FI"/>
              </w:rPr>
            </w:pPr>
          </w:p>
        </w:tc>
        <w:tc>
          <w:tcPr>
            <w:tcW w:w="3345" w:type="dxa"/>
          </w:tcPr>
          <w:p w14:paraId="75414FD5" w14:textId="0076F193" w:rsidR="6A9617F7" w:rsidRPr="00BB420D" w:rsidRDefault="6A9617F7" w:rsidP="20E08D4F">
            <w:pPr>
              <w:rPr>
                <w:rFonts w:eastAsia="Arial" w:cs="Arial"/>
                <w:color w:val="70AD47" w:themeColor="accent6"/>
                <w:sz w:val="24"/>
                <w:szCs w:val="24"/>
                <w:lang w:val="fi-FI"/>
              </w:rPr>
            </w:pPr>
          </w:p>
        </w:tc>
      </w:tr>
    </w:tbl>
    <w:p w14:paraId="35D93533" w14:textId="77F30B78" w:rsidR="6A9617F7" w:rsidRPr="00F108EA" w:rsidRDefault="6A9617F7" w:rsidP="3872A1D0">
      <w:pPr>
        <w:pStyle w:val="Luettelokappale"/>
        <w:spacing w:after="0" w:line="276" w:lineRule="auto"/>
        <w:ind w:left="1440"/>
        <w:rPr>
          <w:rFonts w:eastAsia="Arial" w:cs="Arial"/>
          <w:sz w:val="24"/>
          <w:szCs w:val="24"/>
        </w:rPr>
      </w:pPr>
    </w:p>
    <w:p w14:paraId="5FA72A5F" w14:textId="77777777" w:rsidR="00E66AC4" w:rsidRPr="00F108EA" w:rsidRDefault="00E66AC4" w:rsidP="25E2C0E2">
      <w:pPr>
        <w:pStyle w:val="Luettelokappale"/>
        <w:spacing w:after="0" w:line="276" w:lineRule="auto"/>
        <w:ind w:left="1440"/>
        <w:rPr>
          <w:rFonts w:eastAsia="Arial" w:cs="Arial"/>
          <w:sz w:val="24"/>
          <w:szCs w:val="24"/>
        </w:rPr>
      </w:pPr>
    </w:p>
    <w:p w14:paraId="0C0FB0DD" w14:textId="77777777" w:rsidR="0008545B" w:rsidRPr="00F108EA" w:rsidRDefault="0008545B" w:rsidP="25E2C0E2">
      <w:pPr>
        <w:spacing w:after="0" w:line="276" w:lineRule="auto"/>
        <w:ind w:left="720"/>
        <w:rPr>
          <w:rFonts w:eastAsia="Arial" w:cs="Arial"/>
          <w:sz w:val="24"/>
          <w:szCs w:val="24"/>
          <w:lang w:val="fi-FI"/>
        </w:rPr>
      </w:pPr>
    </w:p>
    <w:p w14:paraId="178F6B91" w14:textId="4E074B3B" w:rsidR="00285B42" w:rsidRPr="009B0122" w:rsidRDefault="2C1F1FAC" w:rsidP="00A73C56">
      <w:pPr>
        <w:spacing w:after="0" w:line="276" w:lineRule="auto"/>
        <w:rPr>
          <w:rFonts w:eastAsia="Arial" w:cs="Arial"/>
          <w:b/>
          <w:bCs/>
          <w:sz w:val="24"/>
          <w:szCs w:val="24"/>
          <w:lang w:val="fi-FI"/>
        </w:rPr>
      </w:pPr>
      <w:r w:rsidRPr="009B0122">
        <w:rPr>
          <w:rFonts w:eastAsia="Arial" w:cs="Arial"/>
          <w:b/>
          <w:bCs/>
          <w:sz w:val="24"/>
          <w:szCs w:val="24"/>
          <w:lang w:val="fi-FI"/>
        </w:rPr>
        <w:t>Mitkä ovat palveluntuottajan palveluyksikön palveluille asettamat laatuvaatimukset ja laadunhallinnan toteuttamistavat</w:t>
      </w:r>
      <w:r w:rsidR="00445714" w:rsidRPr="009B0122">
        <w:rPr>
          <w:rFonts w:eastAsia="Arial" w:cs="Arial"/>
          <w:b/>
          <w:bCs/>
          <w:sz w:val="24"/>
          <w:szCs w:val="24"/>
          <w:lang w:val="fi-FI"/>
        </w:rPr>
        <w:t>?</w:t>
      </w:r>
      <w:r w:rsidRPr="009B0122">
        <w:rPr>
          <w:rFonts w:eastAsia="Arial" w:cs="Arial"/>
          <w:b/>
          <w:bCs/>
          <w:sz w:val="24"/>
          <w:szCs w:val="24"/>
          <w:lang w:val="fi-FI"/>
        </w:rPr>
        <w:t xml:space="preserve"> </w:t>
      </w:r>
      <w:r w:rsidR="00791072" w:rsidRPr="009B0122">
        <w:rPr>
          <w:rFonts w:eastAsia="Arial" w:cs="Arial"/>
          <w:b/>
          <w:bCs/>
          <w:sz w:val="24"/>
          <w:szCs w:val="24"/>
          <w:lang w:val="fi-FI"/>
        </w:rPr>
        <w:t xml:space="preserve">Näihin kuuluvat </w:t>
      </w:r>
      <w:r w:rsidRPr="009B0122">
        <w:rPr>
          <w:rFonts w:eastAsia="Arial" w:cs="Arial"/>
          <w:b/>
          <w:bCs/>
          <w:sz w:val="24"/>
          <w:szCs w:val="24"/>
          <w:lang w:val="fi-FI"/>
        </w:rPr>
        <w:t>palvelun</w:t>
      </w:r>
      <w:r w:rsidR="4037B9C3" w:rsidRPr="009B0122">
        <w:rPr>
          <w:rFonts w:eastAsia="Arial" w:cs="Arial"/>
          <w:b/>
          <w:bCs/>
          <w:sz w:val="24"/>
          <w:szCs w:val="24"/>
          <w:lang w:val="fi-FI"/>
        </w:rPr>
        <w:t xml:space="preserve"> </w:t>
      </w:r>
      <w:r w:rsidRPr="009B0122">
        <w:rPr>
          <w:rFonts w:eastAsia="Arial" w:cs="Arial"/>
          <w:b/>
          <w:bCs/>
          <w:sz w:val="24"/>
          <w:szCs w:val="24"/>
          <w:lang w:val="fi-FI"/>
        </w:rPr>
        <w:t>arvioinnissa käytössä olevat laadunhallinnan työkalut ja mittarit sekä</w:t>
      </w:r>
      <w:r w:rsidR="00791072" w:rsidRPr="009B0122">
        <w:rPr>
          <w:rFonts w:eastAsia="Arial" w:cs="Arial"/>
          <w:b/>
          <w:bCs/>
          <w:sz w:val="24"/>
          <w:szCs w:val="24"/>
          <w:lang w:val="fi-FI"/>
        </w:rPr>
        <w:t xml:space="preserve"> keinot, joilla</w:t>
      </w:r>
      <w:r w:rsidRPr="009B0122">
        <w:rPr>
          <w:rFonts w:eastAsia="Arial" w:cs="Arial"/>
          <w:b/>
          <w:bCs/>
          <w:sz w:val="24"/>
          <w:szCs w:val="24"/>
          <w:lang w:val="fi-FI"/>
        </w:rPr>
        <w:t xml:space="preserve"> palveluiden laatu varmistetaan. </w:t>
      </w:r>
    </w:p>
    <w:p w14:paraId="12FB9E09" w14:textId="6AE1700B" w:rsidR="00285B42" w:rsidRPr="00285B42" w:rsidRDefault="00285B42" w:rsidP="00285B42">
      <w:pPr>
        <w:spacing w:before="100" w:beforeAutospacing="1" w:after="100" w:afterAutospacing="1" w:line="240" w:lineRule="auto"/>
        <w:outlineLvl w:val="1"/>
        <w:rPr>
          <w:rFonts w:ascii="Times New Roman" w:eastAsia="Times New Roman" w:hAnsi="Times New Roman" w:cs="Times New Roman"/>
          <w:b/>
          <w:bCs/>
          <w:sz w:val="36"/>
          <w:szCs w:val="36"/>
          <w:lang w:val="fi-FI" w:eastAsia="fi-FI"/>
        </w:rPr>
      </w:pPr>
      <w:bookmarkStart w:id="36" w:name="_Toc233869221"/>
      <w:r w:rsidRPr="00285B42">
        <w:rPr>
          <w:rFonts w:ascii="Times New Roman" w:eastAsia="Times New Roman" w:hAnsi="Times New Roman" w:cs="Times New Roman"/>
          <w:b/>
          <w:bCs/>
          <w:sz w:val="36"/>
          <w:szCs w:val="36"/>
          <w:lang w:val="fi-FI" w:eastAsia="fi-FI"/>
        </w:rPr>
        <w:t>Laatuvaatimukset</w:t>
      </w:r>
      <w:bookmarkEnd w:id="36"/>
    </w:p>
    <w:p w14:paraId="13CAC059" w14:textId="77777777" w:rsidR="00285B42" w:rsidRPr="00285B42" w:rsidRDefault="00285B42" w:rsidP="00285B42">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285B42">
        <w:rPr>
          <w:rFonts w:ascii="Times New Roman" w:eastAsia="Times New Roman" w:hAnsi="Times New Roman" w:cs="Times New Roman"/>
          <w:b/>
          <w:bCs/>
          <w:sz w:val="27"/>
          <w:szCs w:val="27"/>
          <w:lang w:val="fi-FI" w:eastAsia="fi-FI"/>
        </w:rPr>
        <w:t>Lainsäädäntöön ja määräyksiin perustuvat:</w:t>
      </w:r>
    </w:p>
    <w:p w14:paraId="6441CB28" w14:textId="77777777" w:rsidR="00285B42" w:rsidRPr="00285B42" w:rsidRDefault="00285B42" w:rsidP="00830724">
      <w:pPr>
        <w:numPr>
          <w:ilvl w:val="0"/>
          <w:numId w:val="15"/>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Palvelun on täytettävä alan lainsäädännön (esim. sosiaalihuoltolaki, terveydenhuoltolaki) ja viranomaismääräysten (esim. Valvira, AVI) vaatimukset.</w:t>
      </w:r>
    </w:p>
    <w:p w14:paraId="4B1B998B" w14:textId="77777777" w:rsidR="00285B42" w:rsidRPr="00285B42" w:rsidRDefault="00285B42" w:rsidP="00830724">
      <w:pPr>
        <w:numPr>
          <w:ilvl w:val="0"/>
          <w:numId w:val="15"/>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Henkilöstömitoitukset, pätevyysvaatimukset, hygieniavaatimukset, turvallisuusmääräykset, jne.</w:t>
      </w:r>
    </w:p>
    <w:p w14:paraId="135DA6CF" w14:textId="77777777" w:rsidR="00FA4BF4" w:rsidRDefault="00FA4BF4" w:rsidP="00285B42">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p>
    <w:p w14:paraId="7CDE456E" w14:textId="497E750F" w:rsidR="00285B42" w:rsidRPr="00285B42" w:rsidRDefault="00285B42" w:rsidP="00285B42">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285B42">
        <w:rPr>
          <w:rFonts w:ascii="Times New Roman" w:eastAsia="Times New Roman" w:hAnsi="Times New Roman" w:cs="Times New Roman"/>
          <w:b/>
          <w:bCs/>
          <w:sz w:val="27"/>
          <w:szCs w:val="27"/>
          <w:lang w:val="fi-FI" w:eastAsia="fi-FI"/>
        </w:rPr>
        <w:t>Sopimusperusteiset:</w:t>
      </w:r>
    </w:p>
    <w:p w14:paraId="761A884A" w14:textId="77777777" w:rsidR="00285B42" w:rsidRPr="00285B42" w:rsidRDefault="00285B42" w:rsidP="00830724">
      <w:pPr>
        <w:numPr>
          <w:ilvl w:val="0"/>
          <w:numId w:val="16"/>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lastRenderedPageBreak/>
        <w:t>Julkisen sektorin kanssa tehtyjen sopimusten mukaiset laatukriteerit (esim. hankintasopimuksissa määritellyt).</w:t>
      </w:r>
    </w:p>
    <w:p w14:paraId="72EB7E7C" w14:textId="77777777" w:rsidR="00285B42" w:rsidRPr="00285B42" w:rsidRDefault="00285B42" w:rsidP="00830724">
      <w:pPr>
        <w:numPr>
          <w:ilvl w:val="0"/>
          <w:numId w:val="16"/>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Asiakastyytyväisyys, vasteajat, saavutettavuus, henkilöstön koulutusvaatimukset.</w:t>
      </w:r>
    </w:p>
    <w:p w14:paraId="4F6041C6" w14:textId="77777777" w:rsidR="00285B42" w:rsidRPr="00285B42" w:rsidRDefault="00285B42" w:rsidP="00285B42">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285B42">
        <w:rPr>
          <w:rFonts w:ascii="Times New Roman" w:eastAsia="Times New Roman" w:hAnsi="Times New Roman" w:cs="Times New Roman"/>
          <w:b/>
          <w:bCs/>
          <w:sz w:val="27"/>
          <w:szCs w:val="27"/>
          <w:lang w:val="fi-FI" w:eastAsia="fi-FI"/>
        </w:rPr>
        <w:t>Organisaatiokohtaiset / itse asetetut:</w:t>
      </w:r>
    </w:p>
    <w:p w14:paraId="2B18AF2C" w14:textId="77777777" w:rsidR="00285B42" w:rsidRPr="00285B42" w:rsidRDefault="00285B42" w:rsidP="00830724">
      <w:pPr>
        <w:numPr>
          <w:ilvl w:val="0"/>
          <w:numId w:val="17"/>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Tavoitteet esimerkiksi asiakastyytyväisyydelle tai asiakasturvallisuudelle</w:t>
      </w:r>
    </w:p>
    <w:p w14:paraId="6D04E8CC" w14:textId="77777777" w:rsidR="00285B42" w:rsidRPr="00285B42" w:rsidRDefault="00285B42" w:rsidP="00830724">
      <w:pPr>
        <w:numPr>
          <w:ilvl w:val="0"/>
          <w:numId w:val="17"/>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Eettiset periaatteet ja arvot</w:t>
      </w:r>
    </w:p>
    <w:p w14:paraId="40E36A6F" w14:textId="6C24E010" w:rsidR="00285B42" w:rsidRPr="00285B42" w:rsidRDefault="00285B42" w:rsidP="00285B42">
      <w:pPr>
        <w:spacing w:before="100" w:beforeAutospacing="1" w:after="100" w:afterAutospacing="1" w:line="240" w:lineRule="auto"/>
        <w:outlineLvl w:val="1"/>
        <w:rPr>
          <w:rFonts w:ascii="Times New Roman" w:eastAsia="Times New Roman" w:hAnsi="Times New Roman" w:cs="Times New Roman"/>
          <w:b/>
          <w:bCs/>
          <w:sz w:val="36"/>
          <w:szCs w:val="36"/>
          <w:lang w:val="fi-FI" w:eastAsia="fi-FI"/>
        </w:rPr>
      </w:pPr>
      <w:bookmarkStart w:id="37" w:name="_Toc233869222"/>
      <w:r w:rsidRPr="00285B42">
        <w:rPr>
          <w:rFonts w:ascii="Times New Roman" w:eastAsia="Times New Roman" w:hAnsi="Times New Roman" w:cs="Times New Roman"/>
          <w:b/>
          <w:bCs/>
          <w:sz w:val="36"/>
          <w:szCs w:val="36"/>
          <w:lang w:val="fi-FI" w:eastAsia="fi-FI"/>
        </w:rPr>
        <w:t>Laadunhallinnan toteuttamistavat</w:t>
      </w:r>
      <w:bookmarkEnd w:id="37"/>
    </w:p>
    <w:p w14:paraId="6F76FFF5" w14:textId="77777777" w:rsidR="00285B42" w:rsidRPr="00285B42" w:rsidRDefault="00285B42" w:rsidP="00285B42">
      <w:p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Laadunhallinnan keinot ovat niitä toimia ja järjestelmiä, joilla varmistetaan, että palvelut täyttävät laatuvaatimukset.</w:t>
      </w:r>
    </w:p>
    <w:p w14:paraId="43465FD3" w14:textId="77777777" w:rsidR="00285B42" w:rsidRPr="00285B42" w:rsidRDefault="00285B42" w:rsidP="00285B42">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285B42">
        <w:rPr>
          <w:rFonts w:ascii="Times New Roman" w:eastAsia="Times New Roman" w:hAnsi="Times New Roman" w:cs="Times New Roman"/>
          <w:b/>
          <w:bCs/>
          <w:sz w:val="27"/>
          <w:szCs w:val="27"/>
          <w:lang w:val="fi-FI" w:eastAsia="fi-FI"/>
        </w:rPr>
        <w:t>Keskeisiä laadunhallinnan toteutustapoja:</w:t>
      </w:r>
    </w:p>
    <w:p w14:paraId="2BECBFCA" w14:textId="2AF1060E" w:rsidR="00285B42" w:rsidRPr="00285B42" w:rsidRDefault="008F6828" w:rsidP="00285B42">
      <w:pPr>
        <w:spacing w:before="100" w:beforeAutospacing="1" w:after="100" w:afterAutospacing="1" w:line="240" w:lineRule="auto"/>
        <w:outlineLvl w:val="3"/>
        <w:rPr>
          <w:rFonts w:ascii="Times New Roman" w:eastAsia="Times New Roman" w:hAnsi="Times New Roman" w:cs="Times New Roman"/>
          <w:b/>
          <w:bCs/>
          <w:sz w:val="24"/>
          <w:szCs w:val="24"/>
          <w:lang w:val="fi-FI" w:eastAsia="fi-FI"/>
        </w:rPr>
      </w:pPr>
      <w:r>
        <w:rPr>
          <w:rFonts w:ascii="Times New Roman" w:eastAsia="Times New Roman" w:hAnsi="Times New Roman" w:cs="Times New Roman"/>
          <w:b/>
          <w:bCs/>
          <w:sz w:val="24"/>
          <w:szCs w:val="24"/>
          <w:lang w:val="fi-FI" w:eastAsia="fi-FI"/>
        </w:rPr>
        <w:t>a</w:t>
      </w:r>
      <w:r w:rsidR="00285B42" w:rsidRPr="00285B42">
        <w:rPr>
          <w:rFonts w:ascii="Times New Roman" w:eastAsia="Times New Roman" w:hAnsi="Times New Roman" w:cs="Times New Roman"/>
          <w:b/>
          <w:bCs/>
          <w:sz w:val="24"/>
          <w:szCs w:val="24"/>
          <w:lang w:val="fi-FI" w:eastAsia="fi-FI"/>
        </w:rPr>
        <w:t>) Omavalvonta</w:t>
      </w:r>
    </w:p>
    <w:p w14:paraId="34868093" w14:textId="77777777" w:rsidR="00285B42" w:rsidRPr="00285B42" w:rsidRDefault="00285B42" w:rsidP="00830724">
      <w:pPr>
        <w:numPr>
          <w:ilvl w:val="0"/>
          <w:numId w:val="18"/>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Omavalvontasuunnitelma: kuvaa, miten palvelun laatu ja turvallisuus varmistetaan ja miten poikkeamiin puututaan.</w:t>
      </w:r>
    </w:p>
    <w:p w14:paraId="26FF593A" w14:textId="77777777" w:rsidR="00285B42" w:rsidRPr="00285B42" w:rsidRDefault="00285B42" w:rsidP="00830724">
      <w:pPr>
        <w:numPr>
          <w:ilvl w:val="0"/>
          <w:numId w:val="18"/>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Seurantaa, arviointia ja kehittämistä.</w:t>
      </w:r>
    </w:p>
    <w:p w14:paraId="2D0EC709" w14:textId="485BAB1C" w:rsidR="00285B42" w:rsidRPr="00285B42" w:rsidRDefault="008F6828" w:rsidP="00285B42">
      <w:pPr>
        <w:spacing w:before="100" w:beforeAutospacing="1" w:after="100" w:afterAutospacing="1" w:line="240" w:lineRule="auto"/>
        <w:outlineLvl w:val="3"/>
        <w:rPr>
          <w:rFonts w:ascii="Times New Roman" w:eastAsia="Times New Roman" w:hAnsi="Times New Roman" w:cs="Times New Roman"/>
          <w:b/>
          <w:bCs/>
          <w:sz w:val="24"/>
          <w:szCs w:val="24"/>
          <w:lang w:val="fi-FI" w:eastAsia="fi-FI"/>
        </w:rPr>
      </w:pPr>
      <w:r>
        <w:rPr>
          <w:rFonts w:ascii="Times New Roman" w:eastAsia="Times New Roman" w:hAnsi="Times New Roman" w:cs="Times New Roman"/>
          <w:b/>
          <w:bCs/>
          <w:sz w:val="24"/>
          <w:szCs w:val="24"/>
          <w:lang w:val="fi-FI" w:eastAsia="fi-FI"/>
        </w:rPr>
        <w:t>b</w:t>
      </w:r>
      <w:r w:rsidR="00285B42" w:rsidRPr="00285B42">
        <w:rPr>
          <w:rFonts w:ascii="Times New Roman" w:eastAsia="Times New Roman" w:hAnsi="Times New Roman" w:cs="Times New Roman"/>
          <w:b/>
          <w:bCs/>
          <w:sz w:val="24"/>
          <w:szCs w:val="24"/>
          <w:lang w:val="fi-FI" w:eastAsia="fi-FI"/>
        </w:rPr>
        <w:t>) Sisäinen ja ulkoinen auditointi</w:t>
      </w:r>
    </w:p>
    <w:p w14:paraId="2AF66A41" w14:textId="181E1A13" w:rsidR="00285B42" w:rsidRPr="00285B42" w:rsidRDefault="00285B42" w:rsidP="00830724">
      <w:pPr>
        <w:numPr>
          <w:ilvl w:val="0"/>
          <w:numId w:val="19"/>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 xml:space="preserve">Säännölliset tarkastukset ja arvioinnit </w:t>
      </w:r>
    </w:p>
    <w:p w14:paraId="4A570C1D" w14:textId="77777777" w:rsidR="00285B42" w:rsidRPr="00285B42" w:rsidRDefault="00285B42" w:rsidP="00830724">
      <w:pPr>
        <w:numPr>
          <w:ilvl w:val="0"/>
          <w:numId w:val="19"/>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Itsearviointi, kollegojen välinen arviointi</w:t>
      </w:r>
    </w:p>
    <w:p w14:paraId="08789FD6" w14:textId="5109969F" w:rsidR="00285B42" w:rsidRPr="00285B42" w:rsidRDefault="008F6828" w:rsidP="00285B42">
      <w:pPr>
        <w:spacing w:before="100" w:beforeAutospacing="1" w:after="100" w:afterAutospacing="1" w:line="240" w:lineRule="auto"/>
        <w:outlineLvl w:val="3"/>
        <w:rPr>
          <w:rFonts w:ascii="Times New Roman" w:eastAsia="Times New Roman" w:hAnsi="Times New Roman" w:cs="Times New Roman"/>
          <w:b/>
          <w:bCs/>
          <w:sz w:val="24"/>
          <w:szCs w:val="24"/>
          <w:lang w:val="fi-FI" w:eastAsia="fi-FI"/>
        </w:rPr>
      </w:pPr>
      <w:r>
        <w:rPr>
          <w:rFonts w:ascii="Times New Roman" w:eastAsia="Times New Roman" w:hAnsi="Times New Roman" w:cs="Times New Roman"/>
          <w:b/>
          <w:bCs/>
          <w:sz w:val="24"/>
          <w:szCs w:val="24"/>
          <w:lang w:val="fi-FI" w:eastAsia="fi-FI"/>
        </w:rPr>
        <w:t>c</w:t>
      </w:r>
      <w:r w:rsidR="00285B42" w:rsidRPr="00285B42">
        <w:rPr>
          <w:rFonts w:ascii="Times New Roman" w:eastAsia="Times New Roman" w:hAnsi="Times New Roman" w:cs="Times New Roman"/>
          <w:b/>
          <w:bCs/>
          <w:sz w:val="24"/>
          <w:szCs w:val="24"/>
          <w:lang w:val="fi-FI" w:eastAsia="fi-FI"/>
        </w:rPr>
        <w:t>) Asiakaspalaute ja asiakastyytyväisyyden seuranta</w:t>
      </w:r>
    </w:p>
    <w:p w14:paraId="16988C6B" w14:textId="77777777" w:rsidR="00285B42" w:rsidRPr="00285B42" w:rsidRDefault="00285B42" w:rsidP="00830724">
      <w:pPr>
        <w:numPr>
          <w:ilvl w:val="0"/>
          <w:numId w:val="20"/>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Kyselyt, palautelomakkeet, palautekanavat</w:t>
      </w:r>
    </w:p>
    <w:p w14:paraId="754F96C5" w14:textId="77777777" w:rsidR="00285B42" w:rsidRPr="00285B42" w:rsidRDefault="00285B42" w:rsidP="00830724">
      <w:pPr>
        <w:numPr>
          <w:ilvl w:val="0"/>
          <w:numId w:val="20"/>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Palaute huomioidaan kehittämistyössä</w:t>
      </w:r>
    </w:p>
    <w:p w14:paraId="095802B9" w14:textId="069D6DCE" w:rsidR="00285B42" w:rsidRPr="00285B42" w:rsidRDefault="008F6828" w:rsidP="00285B42">
      <w:pPr>
        <w:spacing w:before="100" w:beforeAutospacing="1" w:after="100" w:afterAutospacing="1" w:line="240" w:lineRule="auto"/>
        <w:outlineLvl w:val="3"/>
        <w:rPr>
          <w:rFonts w:ascii="Times New Roman" w:eastAsia="Times New Roman" w:hAnsi="Times New Roman" w:cs="Times New Roman"/>
          <w:b/>
          <w:bCs/>
          <w:sz w:val="24"/>
          <w:szCs w:val="24"/>
          <w:lang w:val="fi-FI" w:eastAsia="fi-FI"/>
        </w:rPr>
      </w:pPr>
      <w:r>
        <w:rPr>
          <w:rFonts w:ascii="Times New Roman" w:eastAsia="Times New Roman" w:hAnsi="Times New Roman" w:cs="Times New Roman"/>
          <w:b/>
          <w:bCs/>
          <w:sz w:val="24"/>
          <w:szCs w:val="24"/>
          <w:lang w:val="fi-FI" w:eastAsia="fi-FI"/>
        </w:rPr>
        <w:t>d</w:t>
      </w:r>
      <w:r w:rsidR="00285B42" w:rsidRPr="00285B42">
        <w:rPr>
          <w:rFonts w:ascii="Times New Roman" w:eastAsia="Times New Roman" w:hAnsi="Times New Roman" w:cs="Times New Roman"/>
          <w:b/>
          <w:bCs/>
          <w:sz w:val="24"/>
          <w:szCs w:val="24"/>
          <w:lang w:val="fi-FI" w:eastAsia="fi-FI"/>
        </w:rPr>
        <w:t>) Henkilöstön koulutus ja osaamisen kehittäminen</w:t>
      </w:r>
    </w:p>
    <w:p w14:paraId="106D3021" w14:textId="77777777" w:rsidR="00285B42" w:rsidRPr="00285B42" w:rsidRDefault="00285B42" w:rsidP="00830724">
      <w:pPr>
        <w:numPr>
          <w:ilvl w:val="0"/>
          <w:numId w:val="21"/>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Jatkuva ammatillinen kehittäminen</w:t>
      </w:r>
    </w:p>
    <w:p w14:paraId="47DC08F3" w14:textId="77777777" w:rsidR="00285B42" w:rsidRDefault="00285B42" w:rsidP="00830724">
      <w:pPr>
        <w:numPr>
          <w:ilvl w:val="0"/>
          <w:numId w:val="21"/>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Perehdytys ja säännölliset koulutukset</w:t>
      </w:r>
    </w:p>
    <w:p w14:paraId="60F12249" w14:textId="73E2512A" w:rsidR="008D32FA" w:rsidRDefault="008D32FA" w:rsidP="00830724">
      <w:pPr>
        <w:numPr>
          <w:ilvl w:val="0"/>
          <w:numId w:val="21"/>
        </w:numPr>
        <w:spacing w:before="100" w:beforeAutospacing="1" w:after="100" w:afterAutospacing="1" w:line="240" w:lineRule="auto"/>
        <w:rPr>
          <w:rFonts w:ascii="Times New Roman" w:eastAsia="Times New Roman" w:hAnsi="Times New Roman" w:cs="Times New Roman"/>
          <w:sz w:val="24"/>
          <w:szCs w:val="24"/>
          <w:lang w:val="fi-FI" w:eastAsia="fi-FI"/>
        </w:rPr>
      </w:pPr>
      <w:proofErr w:type="spellStart"/>
      <w:r>
        <w:rPr>
          <w:rFonts w:ascii="Times New Roman" w:eastAsia="Times New Roman" w:hAnsi="Times New Roman" w:cs="Times New Roman"/>
          <w:sz w:val="24"/>
          <w:szCs w:val="24"/>
          <w:lang w:val="fi-FI" w:eastAsia="fi-FI"/>
        </w:rPr>
        <w:t>Rai</w:t>
      </w:r>
      <w:proofErr w:type="spellEnd"/>
      <w:r>
        <w:rPr>
          <w:rFonts w:ascii="Times New Roman" w:eastAsia="Times New Roman" w:hAnsi="Times New Roman" w:cs="Times New Roman"/>
          <w:sz w:val="24"/>
          <w:szCs w:val="24"/>
          <w:lang w:val="fi-FI" w:eastAsia="fi-FI"/>
        </w:rPr>
        <w:t xml:space="preserve"> laatudata paljastaa millaista osaamista henkilöstö tarvitsee työssään eri asiakasryhmien hoitoon.</w:t>
      </w:r>
    </w:p>
    <w:p w14:paraId="61B5F69C" w14:textId="77777777" w:rsidR="009310AC" w:rsidRDefault="008D32FA" w:rsidP="008D32FA">
      <w:pPr>
        <w:spacing w:before="100" w:beforeAutospacing="1" w:after="100" w:afterAutospacing="1" w:line="240" w:lineRule="auto"/>
        <w:rPr>
          <w:rFonts w:ascii="Times New Roman" w:eastAsia="Times New Roman" w:hAnsi="Times New Roman" w:cs="Times New Roman"/>
          <w:b/>
          <w:bCs/>
          <w:sz w:val="24"/>
          <w:szCs w:val="24"/>
          <w:lang w:val="fi-FI" w:eastAsia="fi-FI"/>
        </w:rPr>
      </w:pPr>
      <w:r w:rsidRPr="009310AC">
        <w:rPr>
          <w:rFonts w:ascii="Times New Roman" w:eastAsia="Times New Roman" w:hAnsi="Times New Roman" w:cs="Times New Roman"/>
          <w:b/>
          <w:bCs/>
          <w:sz w:val="24"/>
          <w:szCs w:val="24"/>
          <w:lang w:val="fi-FI" w:eastAsia="fi-FI"/>
        </w:rPr>
        <w:t xml:space="preserve">e) </w:t>
      </w:r>
      <w:r w:rsidR="0028551C" w:rsidRPr="009310AC">
        <w:rPr>
          <w:rFonts w:ascii="Times New Roman" w:eastAsia="Times New Roman" w:hAnsi="Times New Roman" w:cs="Times New Roman"/>
          <w:b/>
          <w:bCs/>
          <w:sz w:val="24"/>
          <w:szCs w:val="24"/>
          <w:lang w:val="fi-FI" w:eastAsia="fi-FI"/>
        </w:rPr>
        <w:t>RAI-laatuanalyysien hyödyntäminen johtamisen</w:t>
      </w:r>
      <w:r w:rsidRPr="009310AC">
        <w:rPr>
          <w:rFonts w:ascii="Times New Roman" w:eastAsia="Times New Roman" w:hAnsi="Times New Roman" w:cs="Times New Roman"/>
          <w:b/>
          <w:bCs/>
          <w:sz w:val="24"/>
          <w:szCs w:val="24"/>
          <w:lang w:val="fi-FI" w:eastAsia="fi-FI"/>
        </w:rPr>
        <w:t xml:space="preserve"> päätöksenteon</w:t>
      </w:r>
      <w:r w:rsidR="0028551C" w:rsidRPr="009310AC">
        <w:rPr>
          <w:rFonts w:ascii="Times New Roman" w:eastAsia="Times New Roman" w:hAnsi="Times New Roman" w:cs="Times New Roman"/>
          <w:b/>
          <w:bCs/>
          <w:sz w:val="24"/>
          <w:szCs w:val="24"/>
          <w:lang w:val="fi-FI" w:eastAsia="fi-FI"/>
        </w:rPr>
        <w:t xml:space="preserve"> tukena sekä resurssisuunnittelussa</w:t>
      </w:r>
      <w:r w:rsidR="00A85A4B" w:rsidRPr="009310AC">
        <w:rPr>
          <w:rFonts w:ascii="Times New Roman" w:eastAsia="Times New Roman" w:hAnsi="Times New Roman" w:cs="Times New Roman"/>
          <w:b/>
          <w:bCs/>
          <w:sz w:val="24"/>
          <w:szCs w:val="24"/>
          <w:lang w:val="fi-FI" w:eastAsia="fi-FI"/>
        </w:rPr>
        <w:t xml:space="preserve">. </w:t>
      </w:r>
    </w:p>
    <w:p w14:paraId="6659362B" w14:textId="77777777" w:rsidR="009310AC" w:rsidRDefault="00A85A4B" w:rsidP="009310AC">
      <w:pPr>
        <w:pStyle w:val="Luettelokappale"/>
        <w:numPr>
          <w:ilvl w:val="0"/>
          <w:numId w:val="52"/>
        </w:numPr>
        <w:spacing w:before="100" w:beforeAutospacing="1" w:after="100" w:afterAutospacing="1" w:line="240" w:lineRule="auto"/>
        <w:rPr>
          <w:rFonts w:ascii="Times New Roman" w:eastAsia="Times New Roman" w:hAnsi="Times New Roman" w:cs="Times New Roman"/>
          <w:sz w:val="24"/>
          <w:szCs w:val="24"/>
          <w:lang w:eastAsia="fi-FI"/>
        </w:rPr>
      </w:pPr>
      <w:r w:rsidRPr="009310AC">
        <w:rPr>
          <w:rFonts w:ascii="Times New Roman" w:eastAsia="Times New Roman" w:hAnsi="Times New Roman" w:cs="Times New Roman"/>
          <w:sz w:val="24"/>
          <w:szCs w:val="24"/>
          <w:lang w:eastAsia="fi-FI"/>
        </w:rPr>
        <w:t>T</w:t>
      </w:r>
      <w:r w:rsidR="008D32FA" w:rsidRPr="009310AC">
        <w:rPr>
          <w:rFonts w:ascii="Times New Roman" w:eastAsia="Times New Roman" w:hAnsi="Times New Roman" w:cs="Times New Roman"/>
          <w:sz w:val="24"/>
          <w:szCs w:val="24"/>
          <w:lang w:eastAsia="fi-FI"/>
        </w:rPr>
        <w:t xml:space="preserve">iedolla johtamisesta on se hyöty, että strategisessa päätöksenteossa RAI tieto tukee pitkän aikavälin suunnittelua ja palvelurakenteen kehittämistä. </w:t>
      </w:r>
    </w:p>
    <w:p w14:paraId="5661E988" w14:textId="77777777" w:rsidR="009310AC" w:rsidRDefault="008D32FA" w:rsidP="009310AC">
      <w:pPr>
        <w:pStyle w:val="Luettelokappale"/>
        <w:numPr>
          <w:ilvl w:val="0"/>
          <w:numId w:val="52"/>
        </w:numPr>
        <w:spacing w:before="100" w:beforeAutospacing="1" w:after="100" w:afterAutospacing="1" w:line="240" w:lineRule="auto"/>
        <w:rPr>
          <w:rFonts w:ascii="Times New Roman" w:eastAsia="Times New Roman" w:hAnsi="Times New Roman" w:cs="Times New Roman"/>
          <w:sz w:val="24"/>
          <w:szCs w:val="24"/>
          <w:lang w:eastAsia="fi-FI"/>
        </w:rPr>
      </w:pPr>
      <w:r w:rsidRPr="009310AC">
        <w:rPr>
          <w:rFonts w:ascii="Times New Roman" w:eastAsia="Times New Roman" w:hAnsi="Times New Roman" w:cs="Times New Roman"/>
          <w:sz w:val="24"/>
          <w:szCs w:val="24"/>
          <w:lang w:eastAsia="fi-FI"/>
        </w:rPr>
        <w:t xml:space="preserve">Laadun seuranta ja kehittäminen RAI: n avulla tuottaa tietoa esim. painehaavoista, kaatumisista ja ravitsemustilasta. </w:t>
      </w:r>
    </w:p>
    <w:p w14:paraId="58A458FD" w14:textId="001BB411" w:rsidR="009310AC" w:rsidRDefault="008D32FA" w:rsidP="009310AC">
      <w:pPr>
        <w:pStyle w:val="Luettelokappale"/>
        <w:numPr>
          <w:ilvl w:val="0"/>
          <w:numId w:val="52"/>
        </w:numPr>
        <w:spacing w:before="100" w:beforeAutospacing="1" w:after="100" w:afterAutospacing="1" w:line="240" w:lineRule="auto"/>
        <w:rPr>
          <w:rFonts w:ascii="Times New Roman" w:eastAsia="Times New Roman" w:hAnsi="Times New Roman" w:cs="Times New Roman"/>
          <w:sz w:val="24"/>
          <w:szCs w:val="24"/>
          <w:lang w:eastAsia="fi-FI"/>
        </w:rPr>
      </w:pPr>
      <w:r w:rsidRPr="009310AC">
        <w:rPr>
          <w:rFonts w:ascii="Times New Roman" w:eastAsia="Times New Roman" w:hAnsi="Times New Roman" w:cs="Times New Roman"/>
          <w:sz w:val="24"/>
          <w:szCs w:val="24"/>
          <w:lang w:eastAsia="fi-FI"/>
        </w:rPr>
        <w:lastRenderedPageBreak/>
        <w:t>Toimintaa voidaan suunnitella saatujen tuloksien perusteella ja tehdä tarvittavia muutoksia</w:t>
      </w:r>
      <w:r w:rsidR="005621AF">
        <w:rPr>
          <w:rFonts w:ascii="Times New Roman" w:eastAsia="Times New Roman" w:hAnsi="Times New Roman" w:cs="Times New Roman"/>
          <w:sz w:val="24"/>
          <w:szCs w:val="24"/>
          <w:lang w:eastAsia="fi-FI"/>
        </w:rPr>
        <w:t xml:space="preserve">, </w:t>
      </w:r>
      <w:r w:rsidR="005621AF" w:rsidRPr="00EC6514">
        <w:rPr>
          <w:rFonts w:ascii="Times New Roman" w:eastAsia="Times New Roman" w:hAnsi="Times New Roman" w:cs="Times New Roman"/>
          <w:color w:val="000000" w:themeColor="text1"/>
          <w:sz w:val="24"/>
          <w:szCs w:val="24"/>
          <w:lang w:eastAsia="fi-FI"/>
        </w:rPr>
        <w:t xml:space="preserve">esim. </w:t>
      </w:r>
      <w:proofErr w:type="spellStart"/>
      <w:r w:rsidR="005621AF" w:rsidRPr="00EC6514">
        <w:rPr>
          <w:rFonts w:ascii="Times New Roman" w:eastAsia="Times New Roman" w:hAnsi="Times New Roman" w:cs="Times New Roman"/>
          <w:color w:val="000000" w:themeColor="text1"/>
          <w:sz w:val="24"/>
          <w:szCs w:val="24"/>
          <w:lang w:eastAsia="fi-FI"/>
        </w:rPr>
        <w:t>henkilöstöresurssoinnissa</w:t>
      </w:r>
      <w:proofErr w:type="spellEnd"/>
      <w:r w:rsidR="005621AF" w:rsidRPr="00EC6514">
        <w:rPr>
          <w:rFonts w:ascii="Times New Roman" w:eastAsia="Times New Roman" w:hAnsi="Times New Roman" w:cs="Times New Roman"/>
          <w:color w:val="000000" w:themeColor="text1"/>
          <w:sz w:val="24"/>
          <w:szCs w:val="24"/>
          <w:lang w:eastAsia="fi-FI"/>
        </w:rPr>
        <w:t>.</w:t>
      </w:r>
    </w:p>
    <w:p w14:paraId="2F741C15" w14:textId="33F6BD40" w:rsidR="0028551C" w:rsidRDefault="008D32FA" w:rsidP="009310AC">
      <w:pPr>
        <w:pStyle w:val="Luettelokappale"/>
        <w:numPr>
          <w:ilvl w:val="0"/>
          <w:numId w:val="52"/>
        </w:numPr>
        <w:spacing w:before="100" w:beforeAutospacing="1" w:after="100" w:afterAutospacing="1" w:line="240" w:lineRule="auto"/>
        <w:rPr>
          <w:rFonts w:ascii="Times New Roman" w:eastAsia="Times New Roman" w:hAnsi="Times New Roman" w:cs="Times New Roman"/>
          <w:sz w:val="24"/>
          <w:szCs w:val="24"/>
          <w:lang w:eastAsia="fi-FI"/>
        </w:rPr>
      </w:pPr>
      <w:r w:rsidRPr="009310AC">
        <w:rPr>
          <w:rFonts w:ascii="Times New Roman" w:eastAsia="Times New Roman" w:hAnsi="Times New Roman" w:cs="Times New Roman"/>
          <w:sz w:val="24"/>
          <w:szCs w:val="24"/>
          <w:lang w:eastAsia="fi-FI"/>
        </w:rPr>
        <w:t xml:space="preserve"> Yksikköjen kesken voidaan vertaill</w:t>
      </w:r>
      <w:r w:rsidR="00A85A4B" w:rsidRPr="009310AC">
        <w:rPr>
          <w:rFonts w:ascii="Times New Roman" w:eastAsia="Times New Roman" w:hAnsi="Times New Roman" w:cs="Times New Roman"/>
          <w:sz w:val="24"/>
          <w:szCs w:val="24"/>
          <w:lang w:eastAsia="fi-FI"/>
        </w:rPr>
        <w:t xml:space="preserve">a </w:t>
      </w:r>
      <w:r w:rsidRPr="009310AC">
        <w:rPr>
          <w:rFonts w:ascii="Times New Roman" w:eastAsia="Times New Roman" w:hAnsi="Times New Roman" w:cs="Times New Roman"/>
          <w:sz w:val="24"/>
          <w:szCs w:val="24"/>
          <w:lang w:eastAsia="fi-FI"/>
        </w:rPr>
        <w:t>laatuindikaattorien tuloksia ja poikkeamien tunnistamisella voidaan havaita riskit ajoissa ja ennakoida tilanteita.</w:t>
      </w:r>
      <w:r w:rsidR="00A85A4B" w:rsidRPr="009310AC">
        <w:rPr>
          <w:rFonts w:ascii="Times New Roman" w:eastAsia="Times New Roman" w:hAnsi="Times New Roman" w:cs="Times New Roman"/>
          <w:sz w:val="24"/>
          <w:szCs w:val="24"/>
          <w:lang w:eastAsia="fi-FI"/>
        </w:rPr>
        <w:t xml:space="preserve"> Tämä tukee laadun kehittämistä ja parhaiden käytäntöjen levittämistä.</w:t>
      </w:r>
    </w:p>
    <w:p w14:paraId="5FD66115" w14:textId="77777777" w:rsidR="009310AC" w:rsidRDefault="009310AC" w:rsidP="009310AC">
      <w:pPr>
        <w:pStyle w:val="Luettelokappale"/>
        <w:numPr>
          <w:ilvl w:val="0"/>
          <w:numId w:val="52"/>
        </w:numPr>
        <w:spacing w:before="100" w:beforeAutospacing="1" w:after="100" w:afterAutospacing="1" w:line="240" w:lineRule="auto"/>
        <w:rPr>
          <w:rFonts w:ascii="Times New Roman" w:eastAsia="Times New Roman" w:hAnsi="Times New Roman" w:cs="Times New Roman"/>
          <w:sz w:val="24"/>
          <w:szCs w:val="24"/>
          <w:lang w:eastAsia="fi-FI"/>
        </w:rPr>
      </w:pPr>
      <w:r w:rsidRPr="009310AC">
        <w:rPr>
          <w:rFonts w:ascii="Times New Roman" w:eastAsia="Times New Roman" w:hAnsi="Times New Roman" w:cs="Times New Roman"/>
          <w:sz w:val="24"/>
          <w:szCs w:val="24"/>
          <w:lang w:eastAsia="fi-FI"/>
        </w:rPr>
        <w:t xml:space="preserve">Johtaja voi hyödyntää RAI- tietoa koulutusten ja työnjaon suunnittelussa. </w:t>
      </w:r>
      <w:proofErr w:type="spellStart"/>
      <w:r w:rsidRPr="009310AC">
        <w:rPr>
          <w:rFonts w:ascii="Times New Roman" w:eastAsia="Times New Roman" w:hAnsi="Times New Roman" w:cs="Times New Roman"/>
          <w:sz w:val="24"/>
          <w:szCs w:val="24"/>
          <w:lang w:eastAsia="fi-FI"/>
        </w:rPr>
        <w:t>Rai</w:t>
      </w:r>
      <w:proofErr w:type="spellEnd"/>
      <w:r w:rsidRPr="009310AC">
        <w:rPr>
          <w:rFonts w:ascii="Times New Roman" w:eastAsia="Times New Roman" w:hAnsi="Times New Roman" w:cs="Times New Roman"/>
          <w:sz w:val="24"/>
          <w:szCs w:val="24"/>
          <w:lang w:eastAsia="fi-FI"/>
        </w:rPr>
        <w:t xml:space="preserve"> tukee asiakaslähtöistä johtamista koska se tuottaa tietoa yksilölähtöisistä tarpeista ja hoitotavoitteista. Vaikuttavuutta </w:t>
      </w:r>
      <w:proofErr w:type="gramStart"/>
      <w:r w:rsidRPr="009310AC">
        <w:rPr>
          <w:rFonts w:ascii="Times New Roman" w:eastAsia="Times New Roman" w:hAnsi="Times New Roman" w:cs="Times New Roman"/>
          <w:sz w:val="24"/>
          <w:szCs w:val="24"/>
          <w:lang w:eastAsia="fi-FI"/>
        </w:rPr>
        <w:t>voidaan seurata onko</w:t>
      </w:r>
      <w:proofErr w:type="gramEnd"/>
      <w:r w:rsidRPr="009310AC">
        <w:rPr>
          <w:rFonts w:ascii="Times New Roman" w:eastAsia="Times New Roman" w:hAnsi="Times New Roman" w:cs="Times New Roman"/>
          <w:sz w:val="24"/>
          <w:szCs w:val="24"/>
          <w:lang w:eastAsia="fi-FI"/>
        </w:rPr>
        <w:t xml:space="preserve"> asiakkaiden toimintakyky parantunut tai säilynyt odotetulla tavalla.</w:t>
      </w:r>
    </w:p>
    <w:p w14:paraId="5CB82B27" w14:textId="77777777" w:rsidR="009310AC" w:rsidRPr="009310AC" w:rsidRDefault="009310AC" w:rsidP="009310AC">
      <w:pPr>
        <w:pStyle w:val="Luettelokappale"/>
        <w:numPr>
          <w:ilvl w:val="0"/>
          <w:numId w:val="52"/>
        </w:num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310AC">
        <w:rPr>
          <w:rFonts w:ascii="Times New Roman" w:eastAsia="Times New Roman" w:hAnsi="Times New Roman" w:cs="Times New Roman"/>
          <w:sz w:val="24"/>
          <w:szCs w:val="24"/>
          <w:lang w:eastAsia="fi-FI"/>
        </w:rPr>
        <w:t>Rai</w:t>
      </w:r>
      <w:proofErr w:type="spellEnd"/>
      <w:r w:rsidRPr="009310AC">
        <w:rPr>
          <w:rFonts w:ascii="Times New Roman" w:eastAsia="Times New Roman" w:hAnsi="Times New Roman" w:cs="Times New Roman"/>
          <w:sz w:val="24"/>
          <w:szCs w:val="24"/>
          <w:lang w:eastAsia="fi-FI"/>
        </w:rPr>
        <w:t xml:space="preserve"> tieto tukee yhteistyötä </w:t>
      </w:r>
      <w:proofErr w:type="spellStart"/>
      <w:r w:rsidRPr="009310AC">
        <w:rPr>
          <w:rFonts w:ascii="Times New Roman" w:eastAsia="Times New Roman" w:hAnsi="Times New Roman" w:cs="Times New Roman"/>
          <w:sz w:val="24"/>
          <w:szCs w:val="24"/>
          <w:lang w:eastAsia="fi-FI"/>
        </w:rPr>
        <w:t>hva:n</w:t>
      </w:r>
      <w:proofErr w:type="spellEnd"/>
      <w:r w:rsidRPr="009310AC">
        <w:rPr>
          <w:rFonts w:ascii="Times New Roman" w:eastAsia="Times New Roman" w:hAnsi="Times New Roman" w:cs="Times New Roman"/>
          <w:sz w:val="24"/>
          <w:szCs w:val="24"/>
          <w:lang w:eastAsia="fi-FI"/>
        </w:rPr>
        <w:t xml:space="preserve"> ja palveluntuottajan välillä.</w:t>
      </w:r>
    </w:p>
    <w:p w14:paraId="5F503D80" w14:textId="00002025" w:rsidR="00285B42" w:rsidRPr="00285B42" w:rsidRDefault="00495EA6" w:rsidP="00285B42">
      <w:pPr>
        <w:spacing w:before="100" w:beforeAutospacing="1" w:after="100" w:afterAutospacing="1" w:line="240" w:lineRule="auto"/>
        <w:outlineLvl w:val="3"/>
        <w:rPr>
          <w:rFonts w:ascii="Times New Roman" w:eastAsia="Times New Roman" w:hAnsi="Times New Roman" w:cs="Times New Roman"/>
          <w:b/>
          <w:bCs/>
          <w:sz w:val="24"/>
          <w:szCs w:val="24"/>
          <w:lang w:val="fi-FI" w:eastAsia="fi-FI"/>
        </w:rPr>
      </w:pPr>
      <w:r>
        <w:rPr>
          <w:rFonts w:ascii="Times New Roman" w:eastAsia="Times New Roman" w:hAnsi="Times New Roman" w:cs="Times New Roman"/>
          <w:b/>
          <w:bCs/>
          <w:sz w:val="24"/>
          <w:szCs w:val="24"/>
          <w:lang w:val="fi-FI" w:eastAsia="fi-FI"/>
        </w:rPr>
        <w:t>f</w:t>
      </w:r>
      <w:r w:rsidR="00285B42" w:rsidRPr="00285B42">
        <w:rPr>
          <w:rFonts w:ascii="Times New Roman" w:eastAsia="Times New Roman" w:hAnsi="Times New Roman" w:cs="Times New Roman"/>
          <w:b/>
          <w:bCs/>
          <w:sz w:val="24"/>
          <w:szCs w:val="24"/>
          <w:lang w:val="fi-FI" w:eastAsia="fi-FI"/>
        </w:rPr>
        <w:t>) Toiminnan mittarit ja seuranta</w:t>
      </w:r>
    </w:p>
    <w:p w14:paraId="24542E92" w14:textId="75F1C3BA" w:rsidR="00285B42" w:rsidRPr="00285B42" w:rsidRDefault="00285B42" w:rsidP="00830724">
      <w:pPr>
        <w:numPr>
          <w:ilvl w:val="0"/>
          <w:numId w:val="22"/>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Esim.  asiakastyytyväisyys, poikkeamien määrä</w:t>
      </w:r>
    </w:p>
    <w:p w14:paraId="4C8B4D10" w14:textId="77777777" w:rsidR="00285B42" w:rsidRDefault="00285B42" w:rsidP="00830724">
      <w:pPr>
        <w:numPr>
          <w:ilvl w:val="0"/>
          <w:numId w:val="22"/>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Tulosten analysointi ja raportointi</w:t>
      </w:r>
    </w:p>
    <w:p w14:paraId="1718373B" w14:textId="09C288D4" w:rsidR="00285B42" w:rsidRPr="00285B42" w:rsidRDefault="009310AC" w:rsidP="00285B42">
      <w:pPr>
        <w:spacing w:before="100" w:beforeAutospacing="1" w:after="100" w:afterAutospacing="1" w:line="240" w:lineRule="auto"/>
        <w:outlineLvl w:val="3"/>
        <w:rPr>
          <w:rFonts w:ascii="Times New Roman" w:eastAsia="Times New Roman" w:hAnsi="Times New Roman" w:cs="Times New Roman"/>
          <w:b/>
          <w:bCs/>
          <w:sz w:val="24"/>
          <w:szCs w:val="24"/>
          <w:lang w:val="fi-FI" w:eastAsia="fi-FI"/>
        </w:rPr>
      </w:pPr>
      <w:r>
        <w:rPr>
          <w:rFonts w:ascii="Times New Roman" w:eastAsia="Times New Roman" w:hAnsi="Times New Roman" w:cs="Times New Roman"/>
          <w:b/>
          <w:bCs/>
          <w:sz w:val="24"/>
          <w:szCs w:val="24"/>
          <w:lang w:val="fi-FI" w:eastAsia="fi-FI"/>
        </w:rPr>
        <w:t>g</w:t>
      </w:r>
      <w:r w:rsidR="00285B42" w:rsidRPr="00285B42">
        <w:rPr>
          <w:rFonts w:ascii="Times New Roman" w:eastAsia="Times New Roman" w:hAnsi="Times New Roman" w:cs="Times New Roman"/>
          <w:b/>
          <w:bCs/>
          <w:sz w:val="24"/>
          <w:szCs w:val="24"/>
          <w:lang w:val="fi-FI" w:eastAsia="fi-FI"/>
        </w:rPr>
        <w:t>) Laatupoikkeamien hallinta</w:t>
      </w:r>
    </w:p>
    <w:p w14:paraId="170B92CD" w14:textId="77777777" w:rsidR="00285B42" w:rsidRPr="00285B42" w:rsidRDefault="00285B42" w:rsidP="00830724">
      <w:pPr>
        <w:numPr>
          <w:ilvl w:val="0"/>
          <w:numId w:val="23"/>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Poikkeamien kirjaaminen, käsittely ja juurisyiden selvittäminen</w:t>
      </w:r>
    </w:p>
    <w:p w14:paraId="320B7713" w14:textId="77777777" w:rsidR="00285B42" w:rsidRPr="00285B42" w:rsidRDefault="00285B42" w:rsidP="00830724">
      <w:pPr>
        <w:numPr>
          <w:ilvl w:val="0"/>
          <w:numId w:val="23"/>
        </w:numPr>
        <w:spacing w:before="100" w:beforeAutospacing="1" w:after="100" w:afterAutospacing="1" w:line="240" w:lineRule="auto"/>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Korjaavat toimet ja seuranta</w:t>
      </w:r>
    </w:p>
    <w:p w14:paraId="114E1464" w14:textId="2E37B41D" w:rsidR="00285B42" w:rsidRPr="00285B42" w:rsidRDefault="00285B42" w:rsidP="00FF0A73">
      <w:pPr>
        <w:spacing w:before="100" w:beforeAutospacing="1" w:after="100" w:afterAutospacing="1" w:line="276" w:lineRule="auto"/>
        <w:jc w:val="both"/>
        <w:rPr>
          <w:rFonts w:ascii="Times New Roman" w:eastAsia="Times New Roman" w:hAnsi="Times New Roman" w:cs="Times New Roman"/>
          <w:sz w:val="24"/>
          <w:szCs w:val="24"/>
          <w:lang w:val="fi-FI" w:eastAsia="fi-FI"/>
        </w:rPr>
      </w:pPr>
      <w:r w:rsidRPr="00285B42">
        <w:rPr>
          <w:rFonts w:ascii="Times New Roman" w:eastAsia="Times New Roman" w:hAnsi="Times New Roman" w:cs="Times New Roman"/>
          <w:sz w:val="24"/>
          <w:szCs w:val="24"/>
          <w:lang w:val="fi-FI" w:eastAsia="fi-FI"/>
        </w:rPr>
        <w:t>Palveluntuottajan palveluyksikkö noudattaa sosiaali- ja terveydenhuollon lainsäädäntöä sekä hankintasopimuksessa määriteltyjä laatuvaatimuksia. Laadunhallinta perustuu omavalvontasuunnitelmaan, asiakaspalautteen keräämiseen ja analysointiin</w:t>
      </w:r>
      <w:r w:rsidR="008F6828">
        <w:rPr>
          <w:rFonts w:ascii="Times New Roman" w:eastAsia="Times New Roman" w:hAnsi="Times New Roman" w:cs="Times New Roman"/>
          <w:sz w:val="24"/>
          <w:szCs w:val="24"/>
          <w:lang w:val="fi-FI" w:eastAsia="fi-FI"/>
        </w:rPr>
        <w:t xml:space="preserve"> </w:t>
      </w:r>
      <w:r w:rsidRPr="00285B42">
        <w:rPr>
          <w:rFonts w:ascii="Times New Roman" w:eastAsia="Times New Roman" w:hAnsi="Times New Roman" w:cs="Times New Roman"/>
          <w:sz w:val="24"/>
          <w:szCs w:val="24"/>
          <w:lang w:val="fi-FI" w:eastAsia="fi-FI"/>
        </w:rPr>
        <w:t>sekä henkilöstön jatkuvaan koulutukseen. Palvelun laatua mitataan muun muassa asiakastyytyväisyyden ja poikkeamien määrän kautta. Poikkeamat käsitellään järjestelmällisesti ja niistä tehdään kehittämistoimia. Näin varmistetaan palvelun jatkuva parantaminen ja asiakasturvallisuus.</w:t>
      </w:r>
    </w:p>
    <w:p w14:paraId="09E84D86" w14:textId="77777777" w:rsidR="00D5466E" w:rsidRPr="009B0122" w:rsidRDefault="00D5466E" w:rsidP="00FF0A73">
      <w:pPr>
        <w:spacing w:after="0" w:line="276" w:lineRule="auto"/>
        <w:jc w:val="both"/>
        <w:rPr>
          <w:rFonts w:ascii="Times New Roman" w:eastAsia="Arial" w:hAnsi="Times New Roman" w:cs="Times New Roman"/>
          <w:lang w:val="fi-FI"/>
        </w:rPr>
      </w:pPr>
    </w:p>
    <w:p w14:paraId="15EE2CB1" w14:textId="3E351831" w:rsidR="00D5466E" w:rsidRPr="009B0122" w:rsidRDefault="00D5466E" w:rsidP="00FF0A73">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Yksikössä seurataan säännöllisesti mm. käyttöastetta, poikkeamia ja asiakaspalautetta. Teemme työtä asukkaitamme varten. Laadusta on vastuussa jokainen työntekijä. </w:t>
      </w:r>
    </w:p>
    <w:p w14:paraId="25484947" w14:textId="77777777" w:rsidR="00D5466E" w:rsidRPr="009B0122" w:rsidRDefault="00D5466E" w:rsidP="00D5466E">
      <w:pPr>
        <w:spacing w:after="0" w:line="276" w:lineRule="auto"/>
        <w:jc w:val="both"/>
        <w:rPr>
          <w:rFonts w:ascii="Times New Roman" w:eastAsia="Arial" w:hAnsi="Times New Roman" w:cs="Times New Roman"/>
          <w:lang w:val="fi-FI"/>
        </w:rPr>
      </w:pPr>
    </w:p>
    <w:p w14:paraId="3F8ACC5A" w14:textId="4DA1BB8D" w:rsidR="00D5466E" w:rsidRPr="009B0122" w:rsidRDefault="00D5466E" w:rsidP="00D5466E">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Rantakoti Lehdokin asukkaat ovat vammaisia ja noudatamme </w:t>
      </w:r>
      <w:proofErr w:type="gramStart"/>
      <w:r w:rsidRPr="009B0122">
        <w:rPr>
          <w:rFonts w:ascii="Times New Roman" w:eastAsia="Arial" w:hAnsi="Times New Roman" w:cs="Times New Roman"/>
          <w:lang w:val="fi-FI"/>
        </w:rPr>
        <w:t>vammaispalvelulakia :</w:t>
      </w:r>
      <w:proofErr w:type="gramEnd"/>
      <w:r w:rsidRPr="009B0122">
        <w:rPr>
          <w:rFonts w:ascii="Times New Roman" w:eastAsia="Arial" w:hAnsi="Times New Roman" w:cs="Times New Roman"/>
          <w:lang w:val="fi-FI"/>
        </w:rPr>
        <w:t xml:space="preserve"> </w:t>
      </w:r>
    </w:p>
    <w:p w14:paraId="591D01BB" w14:textId="6018FC1C" w:rsidR="00D5466E" w:rsidRPr="00D5466E" w:rsidRDefault="00D5466E" w:rsidP="00D5466E">
      <w:pPr>
        <w:spacing w:before="100" w:beforeAutospacing="1" w:after="100" w:afterAutospacing="1" w:line="276" w:lineRule="auto"/>
        <w:jc w:val="both"/>
        <w:rPr>
          <w:rFonts w:ascii="Times New Roman" w:eastAsia="Times New Roman" w:hAnsi="Times New Roman" w:cs="Times New Roman"/>
          <w:lang w:val="fi-FI" w:eastAsia="fi-FI"/>
        </w:rPr>
      </w:pPr>
      <w:r w:rsidRPr="00D5466E">
        <w:rPr>
          <w:rFonts w:ascii="Times New Roman" w:eastAsia="Times New Roman" w:hAnsi="Times New Roman" w:cs="Times New Roman"/>
          <w:lang w:val="fi-FI" w:eastAsia="fi-FI"/>
        </w:rPr>
        <w:t>1) toteuttamalla vammaisen henkilön yhdenvertaisuutta, osallisuutta ja osallistumista yhteiskunnassa sekä ehkäisemällä ja poistamalla niiden toteutumisen esteitä;</w:t>
      </w:r>
    </w:p>
    <w:p w14:paraId="2BFEF9D3" w14:textId="3A74565A" w:rsidR="00D5466E" w:rsidRPr="00D5466E" w:rsidRDefault="00D5466E" w:rsidP="00D5466E">
      <w:pPr>
        <w:spacing w:after="0" w:line="276" w:lineRule="auto"/>
        <w:jc w:val="both"/>
        <w:rPr>
          <w:rFonts w:ascii="Times New Roman" w:eastAsia="Times New Roman" w:hAnsi="Times New Roman" w:cs="Times New Roman"/>
          <w:lang w:val="fi-FI" w:eastAsia="fi-FI"/>
        </w:rPr>
      </w:pPr>
      <w:r w:rsidRPr="00D5466E">
        <w:rPr>
          <w:rFonts w:ascii="Times New Roman" w:eastAsia="Times New Roman" w:hAnsi="Times New Roman" w:cs="Times New Roman"/>
          <w:lang w:val="fi-FI" w:eastAsia="fi-FI"/>
        </w:rPr>
        <w:t>2) tukemalla vammaisen henkilön itsenäistä elämää ja itsemääräämisoikeuden toteutumista;</w:t>
      </w:r>
    </w:p>
    <w:p w14:paraId="23715435" w14:textId="4FDBF9F7" w:rsidR="00D5466E" w:rsidRDefault="00D5466E" w:rsidP="00D5466E">
      <w:pPr>
        <w:spacing w:after="0" w:line="276" w:lineRule="auto"/>
        <w:jc w:val="both"/>
        <w:rPr>
          <w:rFonts w:ascii="Times New Roman" w:eastAsia="Times New Roman" w:hAnsi="Times New Roman" w:cs="Times New Roman"/>
          <w:lang w:val="fi-FI" w:eastAsia="fi-FI"/>
        </w:rPr>
      </w:pPr>
      <w:r w:rsidRPr="00D5466E">
        <w:rPr>
          <w:rFonts w:ascii="Times New Roman" w:eastAsia="Times New Roman" w:hAnsi="Times New Roman" w:cs="Times New Roman"/>
          <w:lang w:val="fi-FI" w:eastAsia="fi-FI"/>
        </w:rPr>
        <w:t>3) turvaamalla vammaisen henkilön yksilöllisen tarpeen ja edun mukaiset, riittävät ja laadultaan hyvät palvelut.</w:t>
      </w:r>
    </w:p>
    <w:p w14:paraId="087D562C" w14:textId="77777777" w:rsidR="009858CB" w:rsidRDefault="009858CB" w:rsidP="00D5466E">
      <w:pPr>
        <w:spacing w:after="0" w:line="276" w:lineRule="auto"/>
        <w:jc w:val="both"/>
        <w:rPr>
          <w:rFonts w:ascii="Times New Roman" w:eastAsia="Times New Roman" w:hAnsi="Times New Roman" w:cs="Times New Roman"/>
          <w:lang w:val="fi-FI" w:eastAsia="fi-FI"/>
        </w:rPr>
      </w:pPr>
    </w:p>
    <w:p w14:paraId="1C8459AF" w14:textId="77777777" w:rsidR="009858CB" w:rsidRDefault="009858CB" w:rsidP="009858CB">
      <w:pPr>
        <w:spacing w:after="0" w:line="276" w:lineRule="auto"/>
        <w:rPr>
          <w:rFonts w:ascii="Times New Roman" w:eastAsia="Arial" w:hAnsi="Times New Roman" w:cs="Times New Roman"/>
          <w:lang w:val="fi-FI"/>
        </w:rPr>
      </w:pPr>
      <w:r w:rsidRPr="00A73C56">
        <w:rPr>
          <w:rFonts w:ascii="Times New Roman" w:eastAsia="Arial" w:hAnsi="Times New Roman" w:cs="Times New Roman"/>
          <w:lang w:val="fi-FI"/>
        </w:rPr>
        <w:t xml:space="preserve">Keskeiset laadunhallinnan toteuttamistavat ovat tiivistetysti seuraavat: </w:t>
      </w:r>
    </w:p>
    <w:p w14:paraId="4252E89D" w14:textId="77777777" w:rsidR="001D6E23" w:rsidRPr="00A73C56" w:rsidRDefault="001D6E23" w:rsidP="009858CB">
      <w:pPr>
        <w:spacing w:after="0" w:line="276" w:lineRule="auto"/>
        <w:rPr>
          <w:rFonts w:ascii="Times New Roman" w:eastAsia="Arial" w:hAnsi="Times New Roman" w:cs="Times New Roman"/>
          <w:lang w:val="fi-FI"/>
        </w:rPr>
      </w:pPr>
    </w:p>
    <w:p w14:paraId="0C57AAD1" w14:textId="71B024FE" w:rsidR="009858CB" w:rsidRPr="00490D3F" w:rsidRDefault="009858CB" w:rsidP="00830724">
      <w:pPr>
        <w:pStyle w:val="Luettelokappale"/>
        <w:numPr>
          <w:ilvl w:val="1"/>
          <w:numId w:val="2"/>
        </w:numPr>
        <w:spacing w:after="0" w:line="276" w:lineRule="auto"/>
        <w:jc w:val="both"/>
        <w:rPr>
          <w:rFonts w:ascii="Times New Roman" w:eastAsia="Arial" w:hAnsi="Times New Roman" w:cs="Times New Roman"/>
        </w:rPr>
      </w:pPr>
      <w:r w:rsidRPr="00490D3F">
        <w:rPr>
          <w:rFonts w:ascii="Times New Roman" w:eastAsia="Arial" w:hAnsi="Times New Roman" w:cs="Times New Roman"/>
        </w:rPr>
        <w:t>Asukkaille on laadittu toteuttamissuunnitelmat, joiden toteutumista seurataan säännöllisesti. Suunnitelmat päivitetään vähintään kaksi kertaa vuodessa ja aina kun asukkaan palvelutarpeet muuttuvat.</w:t>
      </w:r>
    </w:p>
    <w:p w14:paraId="1A40D8CA" w14:textId="585134D0" w:rsidR="009858CB" w:rsidRPr="00490D3F" w:rsidRDefault="009858CB" w:rsidP="00830724">
      <w:pPr>
        <w:pStyle w:val="Luettelokappale"/>
        <w:numPr>
          <w:ilvl w:val="1"/>
          <w:numId w:val="2"/>
        </w:numPr>
        <w:spacing w:after="0" w:line="276" w:lineRule="auto"/>
        <w:jc w:val="both"/>
        <w:rPr>
          <w:rFonts w:ascii="Times New Roman" w:eastAsia="Arial" w:hAnsi="Times New Roman" w:cs="Times New Roman"/>
        </w:rPr>
      </w:pPr>
      <w:r w:rsidRPr="00490D3F">
        <w:rPr>
          <w:rFonts w:ascii="Times New Roman" w:eastAsia="Arial" w:hAnsi="Times New Roman" w:cs="Times New Roman"/>
        </w:rPr>
        <w:t xml:space="preserve">Keskeiset laatuvaatimukset on kirjattu tilaajan ja Kymijoen hoiva ry:n väliseen sopimukseen. </w:t>
      </w:r>
    </w:p>
    <w:p w14:paraId="7E911E60" w14:textId="471B98EE" w:rsidR="009858CB" w:rsidRPr="00490D3F" w:rsidRDefault="009858CB" w:rsidP="00830724">
      <w:pPr>
        <w:pStyle w:val="Luettelokappale"/>
        <w:numPr>
          <w:ilvl w:val="1"/>
          <w:numId w:val="2"/>
        </w:numPr>
        <w:spacing w:after="0" w:line="276" w:lineRule="auto"/>
        <w:jc w:val="both"/>
        <w:rPr>
          <w:rFonts w:ascii="Times New Roman" w:eastAsia="Arial" w:hAnsi="Times New Roman" w:cs="Times New Roman"/>
        </w:rPr>
      </w:pPr>
      <w:r w:rsidRPr="00490D3F">
        <w:rPr>
          <w:rFonts w:ascii="Times New Roman" w:eastAsia="Arial" w:hAnsi="Times New Roman" w:cs="Times New Roman"/>
        </w:rPr>
        <w:lastRenderedPageBreak/>
        <w:t>Kaikki laatupoikkeamat ja myös ns. läheltä piti – tilanteet dokumentoidaan Op-järjestelmään. Korjaavi</w:t>
      </w:r>
      <w:r w:rsidR="00490D3F" w:rsidRPr="00490D3F">
        <w:rPr>
          <w:rFonts w:ascii="Times New Roman" w:eastAsia="Arial" w:hAnsi="Times New Roman" w:cs="Times New Roman"/>
        </w:rPr>
        <w:t>a</w:t>
      </w:r>
      <w:r w:rsidRPr="00490D3F">
        <w:rPr>
          <w:rFonts w:ascii="Times New Roman" w:eastAsia="Arial" w:hAnsi="Times New Roman" w:cs="Times New Roman"/>
        </w:rPr>
        <w:t xml:space="preserve"> toimenpiteitä seurataan esimiesten toimesta. </w:t>
      </w:r>
    </w:p>
    <w:p w14:paraId="62C18EE7" w14:textId="7467BFA0" w:rsidR="00D5466E" w:rsidRDefault="009858CB" w:rsidP="00830724">
      <w:pPr>
        <w:pStyle w:val="Luettelokappale"/>
        <w:numPr>
          <w:ilvl w:val="1"/>
          <w:numId w:val="2"/>
        </w:numPr>
        <w:spacing w:after="0" w:line="276" w:lineRule="auto"/>
        <w:jc w:val="both"/>
        <w:rPr>
          <w:rFonts w:ascii="Times New Roman" w:eastAsia="Arial" w:hAnsi="Times New Roman" w:cs="Times New Roman"/>
        </w:rPr>
      </w:pPr>
      <w:r w:rsidRPr="00490D3F">
        <w:rPr>
          <w:rFonts w:ascii="Times New Roman" w:eastAsia="Arial" w:hAnsi="Times New Roman" w:cs="Times New Roman"/>
        </w:rPr>
        <w:t>Henkilökun</w:t>
      </w:r>
      <w:r w:rsidR="00490D3F" w:rsidRPr="00490D3F">
        <w:rPr>
          <w:rFonts w:ascii="Times New Roman" w:eastAsia="Arial" w:hAnsi="Times New Roman" w:cs="Times New Roman"/>
        </w:rPr>
        <w:t>nalle mahdollistetaan kouluttautuminen ja osaamisen kehittäminen</w:t>
      </w:r>
      <w:r w:rsidRPr="00490D3F">
        <w:rPr>
          <w:rFonts w:ascii="Times New Roman" w:eastAsia="Arial" w:hAnsi="Times New Roman" w:cs="Times New Roman"/>
        </w:rPr>
        <w:t xml:space="preserve">. </w:t>
      </w:r>
    </w:p>
    <w:p w14:paraId="7C186A03" w14:textId="77777777" w:rsidR="00490D3F" w:rsidRPr="00490D3F" w:rsidRDefault="00490D3F" w:rsidP="003614E2">
      <w:pPr>
        <w:pStyle w:val="Luettelokappale"/>
        <w:spacing w:after="0" w:line="276" w:lineRule="auto"/>
        <w:ind w:left="1080"/>
        <w:jc w:val="both"/>
        <w:rPr>
          <w:rFonts w:ascii="Times New Roman" w:eastAsia="Arial" w:hAnsi="Times New Roman" w:cs="Times New Roman"/>
        </w:rPr>
      </w:pPr>
    </w:p>
    <w:p w14:paraId="6DCBA480" w14:textId="77777777" w:rsidR="00D5466E" w:rsidRPr="009B0122" w:rsidRDefault="00D5466E" w:rsidP="00D5466E">
      <w:pPr>
        <w:spacing w:after="0" w:line="276" w:lineRule="auto"/>
        <w:rPr>
          <w:rFonts w:eastAsia="Arial" w:cs="Arial"/>
          <w:sz w:val="24"/>
          <w:szCs w:val="24"/>
          <w:lang w:val="fi-FI"/>
        </w:rPr>
      </w:pPr>
    </w:p>
    <w:p w14:paraId="57A42039" w14:textId="5CCAB134" w:rsidR="00924D25" w:rsidRPr="009B0122" w:rsidRDefault="00CF526C" w:rsidP="00490D3F">
      <w:pPr>
        <w:spacing w:after="0" w:line="276" w:lineRule="auto"/>
        <w:rPr>
          <w:rFonts w:eastAsia="Arial" w:cs="Arial"/>
          <w:b/>
          <w:bCs/>
          <w:sz w:val="24"/>
          <w:szCs w:val="24"/>
          <w:lang w:val="fi-FI"/>
        </w:rPr>
      </w:pPr>
      <w:r w:rsidRPr="009B0122">
        <w:rPr>
          <w:rFonts w:eastAsia="Arial" w:cs="Arial"/>
          <w:b/>
          <w:bCs/>
          <w:sz w:val="24"/>
          <w:szCs w:val="24"/>
          <w:lang w:val="fi-FI"/>
        </w:rPr>
        <w:t>Kuka vastaa palveluyksikön toimintojen riskienhallinnasta ja miten riskienhallinta on organisoitu?</w:t>
      </w:r>
    </w:p>
    <w:p w14:paraId="2ABD3D88" w14:textId="77777777" w:rsidR="003614E2" w:rsidRPr="009B0122" w:rsidRDefault="003614E2" w:rsidP="00490D3F">
      <w:pPr>
        <w:spacing w:after="0" w:line="276" w:lineRule="auto"/>
        <w:rPr>
          <w:rFonts w:eastAsia="Arial" w:cs="Arial"/>
          <w:sz w:val="24"/>
          <w:szCs w:val="24"/>
          <w:lang w:val="fi-FI"/>
        </w:rPr>
      </w:pPr>
    </w:p>
    <w:p w14:paraId="2B6083E1" w14:textId="60BE5EA4" w:rsidR="003614E2" w:rsidRPr="009B0122" w:rsidRDefault="003614E2" w:rsidP="00490D3F">
      <w:pPr>
        <w:spacing w:after="0" w:line="276" w:lineRule="auto"/>
        <w:rPr>
          <w:rFonts w:eastAsia="Arial" w:cs="Arial"/>
          <w:sz w:val="24"/>
          <w:szCs w:val="24"/>
          <w:lang w:val="fi-FI"/>
        </w:rPr>
      </w:pPr>
      <w:r w:rsidRPr="009B0122">
        <w:rPr>
          <w:rFonts w:eastAsia="Arial" w:cs="Arial"/>
          <w:sz w:val="24"/>
          <w:szCs w:val="24"/>
          <w:lang w:val="fi-FI"/>
        </w:rPr>
        <w:t>Riskien hallinna</w:t>
      </w:r>
      <w:r w:rsidR="007243DD" w:rsidRPr="009B0122">
        <w:rPr>
          <w:rFonts w:eastAsia="Arial" w:cs="Arial"/>
          <w:sz w:val="24"/>
          <w:szCs w:val="24"/>
          <w:lang w:val="fi-FI"/>
        </w:rPr>
        <w:t>s</w:t>
      </w:r>
      <w:r w:rsidRPr="009B0122">
        <w:rPr>
          <w:rFonts w:eastAsia="Arial" w:cs="Arial"/>
          <w:sz w:val="24"/>
          <w:szCs w:val="24"/>
          <w:lang w:val="fi-FI"/>
        </w:rPr>
        <w:t>ta vastaa:</w:t>
      </w:r>
    </w:p>
    <w:p w14:paraId="5371FCC7" w14:textId="4CD6B354" w:rsidR="003614E2" w:rsidRPr="009B0122" w:rsidRDefault="003614E2" w:rsidP="00490D3F">
      <w:pPr>
        <w:spacing w:after="0" w:line="276" w:lineRule="auto"/>
        <w:rPr>
          <w:rFonts w:eastAsia="Arial" w:cs="Arial"/>
          <w:sz w:val="24"/>
          <w:szCs w:val="24"/>
          <w:lang w:val="fi-FI"/>
        </w:rPr>
      </w:pPr>
      <w:r w:rsidRPr="009B0122">
        <w:rPr>
          <w:rFonts w:eastAsia="Arial" w:cs="Arial"/>
          <w:sz w:val="24"/>
          <w:szCs w:val="24"/>
          <w:lang w:val="fi-FI"/>
        </w:rPr>
        <w:t>Anu Pöllänen</w:t>
      </w:r>
      <w:r w:rsidR="007145CF" w:rsidRPr="009B0122">
        <w:rPr>
          <w:rFonts w:eastAsia="Arial" w:cs="Arial"/>
          <w:sz w:val="24"/>
          <w:szCs w:val="24"/>
          <w:lang w:val="fi-FI"/>
        </w:rPr>
        <w:t>, toiminnanjohtaja</w:t>
      </w:r>
    </w:p>
    <w:p w14:paraId="1E8C25E7" w14:textId="5112CB10" w:rsidR="007145CF" w:rsidRPr="009B0122" w:rsidRDefault="007145CF" w:rsidP="00490D3F">
      <w:pPr>
        <w:spacing w:after="0" w:line="276" w:lineRule="auto"/>
        <w:rPr>
          <w:rFonts w:eastAsia="Arial" w:cs="Arial"/>
          <w:sz w:val="24"/>
          <w:szCs w:val="24"/>
          <w:lang w:val="fi-FI"/>
        </w:rPr>
      </w:pPr>
      <w:r w:rsidRPr="009B0122">
        <w:rPr>
          <w:rFonts w:eastAsia="Arial" w:cs="Arial"/>
          <w:sz w:val="24"/>
          <w:szCs w:val="24"/>
          <w:lang w:val="fi-FI"/>
        </w:rPr>
        <w:t>Puh. 040 5524620</w:t>
      </w:r>
    </w:p>
    <w:p w14:paraId="32A3DC12" w14:textId="6625AFDD" w:rsidR="007145CF" w:rsidRPr="009B0122" w:rsidRDefault="007145CF" w:rsidP="00490D3F">
      <w:pPr>
        <w:spacing w:after="0" w:line="276" w:lineRule="auto"/>
        <w:rPr>
          <w:rFonts w:eastAsia="Arial" w:cs="Arial"/>
          <w:sz w:val="24"/>
          <w:szCs w:val="24"/>
          <w:lang w:val="fi-FI"/>
        </w:rPr>
      </w:pPr>
      <w:hyperlink r:id="rId17" w:history="1">
        <w:r w:rsidRPr="009B0122">
          <w:rPr>
            <w:rStyle w:val="Hyperlinkki"/>
            <w:rFonts w:eastAsia="Arial" w:cs="Arial"/>
            <w:sz w:val="24"/>
            <w:szCs w:val="24"/>
            <w:lang w:val="fi-FI"/>
          </w:rPr>
          <w:t>anu.pollanen@kymijoenhoiva.fi</w:t>
        </w:r>
      </w:hyperlink>
      <w:r w:rsidRPr="009B0122">
        <w:rPr>
          <w:rFonts w:eastAsia="Arial" w:cs="Arial"/>
          <w:sz w:val="24"/>
          <w:szCs w:val="24"/>
          <w:lang w:val="fi-FI"/>
        </w:rPr>
        <w:t xml:space="preserve"> </w:t>
      </w:r>
    </w:p>
    <w:p w14:paraId="1544B165" w14:textId="77777777" w:rsidR="00490D3F" w:rsidRPr="009B0122" w:rsidRDefault="00490D3F" w:rsidP="00490D3F">
      <w:pPr>
        <w:spacing w:after="0" w:line="276" w:lineRule="auto"/>
        <w:rPr>
          <w:rFonts w:eastAsia="Arial" w:cs="Arial"/>
          <w:sz w:val="24"/>
          <w:szCs w:val="24"/>
          <w:highlight w:val="yellow"/>
          <w:lang w:val="fi-FI"/>
        </w:rPr>
      </w:pPr>
    </w:p>
    <w:p w14:paraId="0B2D02D6" w14:textId="7BCF38D2" w:rsidR="00490D3F" w:rsidRPr="009B0122" w:rsidRDefault="00490D3F" w:rsidP="00490D3F">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Riskienhallinta on organisoitu siten, että se on osa hoivakodin päivittäistä työtä. Kymijoen Hoiva ry:</w:t>
      </w:r>
      <w:proofErr w:type="gramStart"/>
      <w:r w:rsidRPr="009B0122">
        <w:rPr>
          <w:rFonts w:ascii="Times New Roman" w:eastAsia="Arial" w:hAnsi="Times New Roman" w:cs="Times New Roman"/>
          <w:lang w:val="fi-FI"/>
        </w:rPr>
        <w:t>n  johto</w:t>
      </w:r>
      <w:proofErr w:type="gramEnd"/>
      <w:r w:rsidRPr="009B0122">
        <w:rPr>
          <w:rFonts w:ascii="Times New Roman" w:eastAsia="Arial" w:hAnsi="Times New Roman" w:cs="Times New Roman"/>
          <w:lang w:val="fi-FI"/>
        </w:rPr>
        <w:t xml:space="preserve"> huolehtii riskinhallinnan järjestämisestä ja siitä, että henkilöstöllä on riittävät tiedot ja taidot turvallisuusasioista. Hoivakodin arjessa päävastuu turvallisuuden toteutumisesta on </w:t>
      </w:r>
      <w:r w:rsidR="007145CF" w:rsidRPr="009B0122">
        <w:rPr>
          <w:rFonts w:ascii="Times New Roman" w:eastAsia="Arial" w:hAnsi="Times New Roman" w:cs="Times New Roman"/>
          <w:lang w:val="fi-FI"/>
        </w:rPr>
        <w:t>hoitotyön lähijohtajalla</w:t>
      </w:r>
      <w:r w:rsidRPr="009B0122">
        <w:rPr>
          <w:rFonts w:ascii="Times New Roman" w:eastAsia="Arial" w:hAnsi="Times New Roman" w:cs="Times New Roman"/>
          <w:lang w:val="fi-FI"/>
        </w:rPr>
        <w:t xml:space="preserve"> ja työntekijöillä, jotka osallistuvat riskinhallintaan käytännön hoitotyössä havainnoimalla ja seuraamalla asukkaiden vointia ja raportoimalla mahdollisista poikkeamista ja ongelmista. </w:t>
      </w:r>
    </w:p>
    <w:p w14:paraId="55933389" w14:textId="77777777" w:rsidR="00490D3F" w:rsidRPr="009B0122" w:rsidRDefault="00490D3F" w:rsidP="00490D3F">
      <w:pPr>
        <w:spacing w:after="0" w:line="276" w:lineRule="auto"/>
        <w:jc w:val="both"/>
        <w:rPr>
          <w:rFonts w:ascii="Times New Roman" w:eastAsia="Arial" w:hAnsi="Times New Roman" w:cs="Times New Roman"/>
          <w:highlight w:val="yellow"/>
          <w:lang w:val="fi-FI"/>
        </w:rPr>
      </w:pPr>
    </w:p>
    <w:p w14:paraId="6D567C7B" w14:textId="77777777" w:rsidR="00E66AC4" w:rsidRPr="0016476C" w:rsidRDefault="00E66AC4" w:rsidP="00E66AC4">
      <w:pPr>
        <w:pStyle w:val="Luettelokappale"/>
        <w:spacing w:after="0" w:line="276" w:lineRule="auto"/>
        <w:ind w:left="1440"/>
        <w:rPr>
          <w:rFonts w:eastAsia="Arial" w:cs="Arial"/>
          <w:b/>
          <w:bCs/>
          <w:sz w:val="24"/>
          <w:szCs w:val="24"/>
          <w:highlight w:val="yellow"/>
        </w:rPr>
      </w:pPr>
    </w:p>
    <w:p w14:paraId="61225317" w14:textId="77777777" w:rsidR="007243DD" w:rsidRDefault="3E663BC5" w:rsidP="007243DD">
      <w:pPr>
        <w:spacing w:after="0" w:line="276" w:lineRule="auto"/>
        <w:rPr>
          <w:rFonts w:eastAsia="Arial" w:cs="Arial"/>
          <w:b/>
          <w:bCs/>
          <w:sz w:val="24"/>
          <w:szCs w:val="24"/>
        </w:rPr>
      </w:pPr>
      <w:r w:rsidRPr="009B0122">
        <w:rPr>
          <w:rFonts w:eastAsia="Arial" w:cs="Arial"/>
          <w:b/>
          <w:bCs/>
          <w:sz w:val="24"/>
          <w:szCs w:val="24"/>
          <w:lang w:val="fi-FI"/>
        </w:rPr>
        <w:t>Miten palveluyksikön palveluiden asiakas- ja potilasturvallisuus varmistetaan konkreettisesti</w:t>
      </w:r>
      <w:r w:rsidR="0216AC7A" w:rsidRPr="009B0122">
        <w:rPr>
          <w:rFonts w:eastAsia="Arial" w:cs="Arial"/>
          <w:b/>
          <w:bCs/>
          <w:sz w:val="24"/>
          <w:szCs w:val="24"/>
          <w:lang w:val="fi-FI"/>
        </w:rPr>
        <w:t>?</w:t>
      </w:r>
      <w:r w:rsidR="00664DA6" w:rsidRPr="009B0122">
        <w:rPr>
          <w:rFonts w:eastAsia="Arial" w:cs="Arial"/>
          <w:b/>
          <w:bCs/>
          <w:sz w:val="24"/>
          <w:szCs w:val="24"/>
          <w:lang w:val="fi-FI"/>
        </w:rPr>
        <w:t xml:space="preserve"> </w:t>
      </w:r>
      <w:proofErr w:type="spellStart"/>
      <w:r w:rsidR="00664DA6" w:rsidRPr="0016476C">
        <w:rPr>
          <w:rFonts w:eastAsia="Arial" w:cs="Arial"/>
          <w:b/>
          <w:bCs/>
          <w:sz w:val="24"/>
          <w:szCs w:val="24"/>
        </w:rPr>
        <w:t>Millaisia</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menettelytapoja</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varmistamisessa</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käytetään</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esim</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tunnistaminen</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tarkistuslistat</w:t>
      </w:r>
      <w:proofErr w:type="spellEnd"/>
      <w:r w:rsidR="00664DA6" w:rsidRPr="0016476C">
        <w:rPr>
          <w:rFonts w:eastAsia="Arial" w:cs="Arial"/>
          <w:b/>
          <w:bCs/>
          <w:sz w:val="24"/>
          <w:szCs w:val="24"/>
        </w:rPr>
        <w:t xml:space="preserve"> </w:t>
      </w:r>
      <w:proofErr w:type="spellStart"/>
      <w:r w:rsidR="00664DA6" w:rsidRPr="0016476C">
        <w:rPr>
          <w:rFonts w:eastAsia="Arial" w:cs="Arial"/>
          <w:b/>
          <w:bCs/>
          <w:sz w:val="24"/>
          <w:szCs w:val="24"/>
        </w:rPr>
        <w:t>tms</w:t>
      </w:r>
      <w:proofErr w:type="spellEnd"/>
    </w:p>
    <w:p w14:paraId="67AC86DB" w14:textId="77777777" w:rsidR="007243DD" w:rsidRDefault="007243DD" w:rsidP="007243DD">
      <w:pPr>
        <w:spacing w:after="0" w:line="276" w:lineRule="auto"/>
        <w:rPr>
          <w:rFonts w:eastAsia="Arial" w:cs="Arial"/>
          <w:b/>
          <w:bCs/>
          <w:sz w:val="24"/>
          <w:szCs w:val="24"/>
        </w:rPr>
      </w:pPr>
    </w:p>
    <w:p w14:paraId="3A934912" w14:textId="7CDA8EFD" w:rsidR="008F6828" w:rsidRPr="007243DD" w:rsidRDefault="008F6828" w:rsidP="007243DD">
      <w:pPr>
        <w:spacing w:after="0" w:line="276" w:lineRule="auto"/>
        <w:rPr>
          <w:rFonts w:eastAsia="Arial" w:cs="Arial"/>
          <w:b/>
          <w:bCs/>
          <w:sz w:val="24"/>
          <w:szCs w:val="24"/>
        </w:rPr>
      </w:pPr>
      <w:r w:rsidRPr="008F6828">
        <w:rPr>
          <w:rFonts w:ascii="Times New Roman" w:eastAsia="Times New Roman" w:hAnsi="Times New Roman" w:cs="Times New Roman"/>
          <w:b/>
          <w:bCs/>
          <w:lang w:val="fi-FI" w:eastAsia="fi-FI"/>
        </w:rPr>
        <w:t>Omavalvontasuunnitelma</w:t>
      </w:r>
    </w:p>
    <w:p w14:paraId="3F671D84" w14:textId="776D6777" w:rsidR="008F6828" w:rsidRPr="008F6828" w:rsidRDefault="008F6828" w:rsidP="00830724">
      <w:pPr>
        <w:numPr>
          <w:ilvl w:val="0"/>
          <w:numId w:val="24"/>
        </w:numPr>
        <w:spacing w:before="100" w:beforeAutospacing="1" w:after="100" w:afterAutospacing="1" w:line="240" w:lineRule="auto"/>
        <w:rPr>
          <w:rFonts w:ascii="Times New Roman" w:eastAsia="Times New Roman" w:hAnsi="Times New Roman" w:cs="Times New Roman"/>
          <w:lang w:val="fi-FI" w:eastAsia="fi-FI"/>
        </w:rPr>
      </w:pPr>
      <w:r w:rsidRPr="007D2781">
        <w:rPr>
          <w:rFonts w:ascii="Times New Roman" w:eastAsia="Times New Roman" w:hAnsi="Times New Roman" w:cs="Times New Roman"/>
          <w:lang w:val="fi-FI" w:eastAsia="fi-FI"/>
        </w:rPr>
        <w:t>K</w:t>
      </w:r>
      <w:r w:rsidRPr="008F6828">
        <w:rPr>
          <w:rFonts w:ascii="Times New Roman" w:eastAsia="Times New Roman" w:hAnsi="Times New Roman" w:cs="Times New Roman"/>
          <w:lang w:val="fi-FI" w:eastAsia="fi-FI"/>
        </w:rPr>
        <w:t>uvataan yksikön keskeiset turvallisuuskäytännöt.</w:t>
      </w:r>
    </w:p>
    <w:p w14:paraId="71E432F5" w14:textId="77777777" w:rsidR="008F6828" w:rsidRPr="008F6828" w:rsidRDefault="008F6828" w:rsidP="00830724">
      <w:pPr>
        <w:numPr>
          <w:ilvl w:val="0"/>
          <w:numId w:val="24"/>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Sisältää toimintamallit mm. lääkehoidosta, hygieniasta, ravitsemuksesta, riskitilanteista ja poikkeamien hallinnasta.</w:t>
      </w:r>
    </w:p>
    <w:p w14:paraId="5A83D152" w14:textId="77777777" w:rsidR="008F6828" w:rsidRPr="008F6828" w:rsidRDefault="008F6828" w:rsidP="00830724">
      <w:pPr>
        <w:numPr>
          <w:ilvl w:val="0"/>
          <w:numId w:val="24"/>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 xml:space="preserve">Omavalvontasuunnitelma on </w:t>
      </w:r>
      <w:r w:rsidRPr="008F6828">
        <w:rPr>
          <w:rFonts w:ascii="Times New Roman" w:eastAsia="Times New Roman" w:hAnsi="Times New Roman" w:cs="Times New Roman"/>
          <w:b/>
          <w:bCs/>
          <w:lang w:val="fi-FI" w:eastAsia="fi-FI"/>
        </w:rPr>
        <w:t>julkinen</w:t>
      </w:r>
      <w:r w:rsidRPr="008F6828">
        <w:rPr>
          <w:rFonts w:ascii="Times New Roman" w:eastAsia="Times New Roman" w:hAnsi="Times New Roman" w:cs="Times New Roman"/>
          <w:lang w:val="fi-FI" w:eastAsia="fi-FI"/>
        </w:rPr>
        <w:t xml:space="preserve"> ja päivitetään säännöllisesti.</w:t>
      </w:r>
    </w:p>
    <w:p w14:paraId="01E2AF8B" w14:textId="1A184A4B"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t xml:space="preserve"> </w:t>
      </w:r>
      <w:bookmarkStart w:id="38" w:name="_Toc233869223"/>
      <w:r w:rsidRPr="008F6828">
        <w:rPr>
          <w:rFonts w:ascii="Times New Roman" w:eastAsia="Times New Roman" w:hAnsi="Times New Roman" w:cs="Times New Roman"/>
          <w:b/>
          <w:bCs/>
          <w:lang w:val="fi-FI" w:eastAsia="fi-FI"/>
        </w:rPr>
        <w:t xml:space="preserve">Yksilöllinen </w:t>
      </w:r>
      <w:r w:rsidRPr="007D2781">
        <w:rPr>
          <w:rFonts w:ascii="Times New Roman" w:eastAsia="Times New Roman" w:hAnsi="Times New Roman" w:cs="Times New Roman"/>
          <w:b/>
          <w:bCs/>
          <w:lang w:val="fi-FI" w:eastAsia="fi-FI"/>
        </w:rPr>
        <w:t>toteuttamis</w:t>
      </w:r>
      <w:r w:rsidRPr="008F6828">
        <w:rPr>
          <w:rFonts w:ascii="Times New Roman" w:eastAsia="Times New Roman" w:hAnsi="Times New Roman" w:cs="Times New Roman"/>
          <w:b/>
          <w:bCs/>
          <w:lang w:val="fi-FI" w:eastAsia="fi-FI"/>
        </w:rPr>
        <w:t>suunnitelma</w:t>
      </w:r>
      <w:bookmarkEnd w:id="38"/>
    </w:p>
    <w:p w14:paraId="70750889" w14:textId="77777777" w:rsidR="008F6828" w:rsidRPr="008F6828" w:rsidRDefault="008F6828" w:rsidP="00830724">
      <w:pPr>
        <w:numPr>
          <w:ilvl w:val="0"/>
          <w:numId w:val="25"/>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Laaditaan yhteistyössä asiakkaan ja tarvittaessa omaisten kanssa.</w:t>
      </w:r>
    </w:p>
    <w:p w14:paraId="54D573F2" w14:textId="77777777" w:rsidR="008F6828" w:rsidRPr="008F6828" w:rsidRDefault="008F6828" w:rsidP="00830724">
      <w:pPr>
        <w:numPr>
          <w:ilvl w:val="0"/>
          <w:numId w:val="25"/>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Arvioidaan:</w:t>
      </w:r>
    </w:p>
    <w:p w14:paraId="1BCDE55B" w14:textId="77777777" w:rsidR="008F6828" w:rsidRPr="008F6828" w:rsidRDefault="008F6828" w:rsidP="00830724">
      <w:pPr>
        <w:numPr>
          <w:ilvl w:val="1"/>
          <w:numId w:val="25"/>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toimintakyky, muisti, kommunikaatio</w:t>
      </w:r>
    </w:p>
    <w:p w14:paraId="44E490C0" w14:textId="77777777" w:rsidR="008F6828" w:rsidRPr="008F6828" w:rsidRDefault="008F6828" w:rsidP="00830724">
      <w:pPr>
        <w:numPr>
          <w:ilvl w:val="1"/>
          <w:numId w:val="25"/>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mahdolliset sairaudet ja riskit (esim. kaatumisalttius)</w:t>
      </w:r>
    </w:p>
    <w:p w14:paraId="0F91F48A" w14:textId="77777777" w:rsidR="008F6828" w:rsidRPr="008F6828" w:rsidRDefault="008F6828" w:rsidP="00830724">
      <w:pPr>
        <w:numPr>
          <w:ilvl w:val="0"/>
          <w:numId w:val="25"/>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 xml:space="preserve">Suunnitelma sisältää </w:t>
      </w:r>
      <w:r w:rsidRPr="008F6828">
        <w:rPr>
          <w:rFonts w:ascii="Times New Roman" w:eastAsia="Times New Roman" w:hAnsi="Times New Roman" w:cs="Times New Roman"/>
          <w:b/>
          <w:bCs/>
          <w:lang w:val="fi-FI" w:eastAsia="fi-FI"/>
        </w:rPr>
        <w:t>turvallisuuteen liittyvät yksilölliset toimet</w:t>
      </w:r>
      <w:r w:rsidRPr="008F6828">
        <w:rPr>
          <w:rFonts w:ascii="Times New Roman" w:eastAsia="Times New Roman" w:hAnsi="Times New Roman" w:cs="Times New Roman"/>
          <w:lang w:val="fi-FI" w:eastAsia="fi-FI"/>
        </w:rPr>
        <w:t>, kuten apuvälineet tai valvonnan tarve.</w:t>
      </w:r>
    </w:p>
    <w:p w14:paraId="701C7237" w14:textId="4BBB0BBC"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t xml:space="preserve"> </w:t>
      </w:r>
      <w:bookmarkStart w:id="39" w:name="_Toc233869224"/>
      <w:r w:rsidRPr="008F6828">
        <w:rPr>
          <w:rFonts w:ascii="Times New Roman" w:eastAsia="Times New Roman" w:hAnsi="Times New Roman" w:cs="Times New Roman"/>
          <w:b/>
          <w:bCs/>
          <w:lang w:val="fi-FI" w:eastAsia="fi-FI"/>
        </w:rPr>
        <w:t>Lääkehoidon turvallisuus</w:t>
      </w:r>
      <w:bookmarkEnd w:id="39"/>
    </w:p>
    <w:p w14:paraId="0E568F03" w14:textId="77777777" w:rsidR="008F6828" w:rsidRPr="008F6828" w:rsidRDefault="008F6828" w:rsidP="00830724">
      <w:pPr>
        <w:numPr>
          <w:ilvl w:val="0"/>
          <w:numId w:val="26"/>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 xml:space="preserve">Toteutetaan </w:t>
      </w:r>
      <w:r w:rsidRPr="008F6828">
        <w:rPr>
          <w:rFonts w:ascii="Times New Roman" w:eastAsia="Times New Roman" w:hAnsi="Times New Roman" w:cs="Times New Roman"/>
          <w:b/>
          <w:bCs/>
          <w:lang w:val="fi-FI" w:eastAsia="fi-FI"/>
        </w:rPr>
        <w:t>lääkehoitosuunnitelman</w:t>
      </w:r>
      <w:r w:rsidRPr="008F6828">
        <w:rPr>
          <w:rFonts w:ascii="Times New Roman" w:eastAsia="Times New Roman" w:hAnsi="Times New Roman" w:cs="Times New Roman"/>
          <w:lang w:val="fi-FI" w:eastAsia="fi-FI"/>
        </w:rPr>
        <w:t xml:space="preserve"> mukaan, joka sisältää:</w:t>
      </w:r>
    </w:p>
    <w:p w14:paraId="29B91047" w14:textId="77777777" w:rsidR="008F6828" w:rsidRPr="008F6828" w:rsidRDefault="008F6828" w:rsidP="00830724">
      <w:pPr>
        <w:numPr>
          <w:ilvl w:val="1"/>
          <w:numId w:val="26"/>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lääkehoidon vastuut, koulutusvaatimukset, säilytys- ja jakelukäytännöt</w:t>
      </w:r>
    </w:p>
    <w:p w14:paraId="3BB23162" w14:textId="5BC84C1F" w:rsidR="008F6828" w:rsidRPr="008F6828" w:rsidRDefault="008F6828" w:rsidP="00830724">
      <w:pPr>
        <w:numPr>
          <w:ilvl w:val="0"/>
          <w:numId w:val="26"/>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b/>
          <w:bCs/>
          <w:lang w:val="fi-FI" w:eastAsia="fi-FI"/>
        </w:rPr>
        <w:t>Säännölliset lääkehoidon tarkistukset</w:t>
      </w:r>
      <w:r w:rsidRPr="008F6828">
        <w:rPr>
          <w:rFonts w:ascii="Times New Roman" w:eastAsia="Times New Roman" w:hAnsi="Times New Roman" w:cs="Times New Roman"/>
          <w:lang w:val="fi-FI" w:eastAsia="fi-FI"/>
        </w:rPr>
        <w:t xml:space="preserve"> </w:t>
      </w:r>
    </w:p>
    <w:p w14:paraId="3E1D6248" w14:textId="77777777" w:rsidR="008F6828" w:rsidRDefault="008F6828" w:rsidP="00830724">
      <w:pPr>
        <w:numPr>
          <w:ilvl w:val="0"/>
          <w:numId w:val="26"/>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Väärinkäytösten ja virheiden ehkäisy esim. kaksoistarkastuksilla</w:t>
      </w:r>
    </w:p>
    <w:p w14:paraId="16F88CD5" w14:textId="312DDA47" w:rsidR="004A69E4" w:rsidRPr="008F6828" w:rsidRDefault="004A69E4" w:rsidP="00830724">
      <w:pPr>
        <w:numPr>
          <w:ilvl w:val="0"/>
          <w:numId w:val="26"/>
        </w:numPr>
        <w:spacing w:before="100" w:beforeAutospacing="1" w:after="100" w:afterAutospacing="1" w:line="240" w:lineRule="auto"/>
        <w:rPr>
          <w:rFonts w:ascii="Times New Roman" w:eastAsia="Times New Roman" w:hAnsi="Times New Roman" w:cs="Times New Roman"/>
          <w:lang w:val="fi-FI" w:eastAsia="fi-FI"/>
        </w:rPr>
      </w:pPr>
      <w:r>
        <w:rPr>
          <w:rFonts w:ascii="Times New Roman" w:eastAsia="Times New Roman" w:hAnsi="Times New Roman" w:cs="Times New Roman"/>
          <w:lang w:val="fi-FI" w:eastAsia="fi-FI"/>
        </w:rPr>
        <w:t xml:space="preserve">laadittu lääkevastaavan </w:t>
      </w:r>
      <w:proofErr w:type="spellStart"/>
      <w:r>
        <w:rPr>
          <w:rFonts w:ascii="Times New Roman" w:eastAsia="Times New Roman" w:hAnsi="Times New Roman" w:cs="Times New Roman"/>
          <w:lang w:val="fi-FI" w:eastAsia="fi-FI"/>
        </w:rPr>
        <w:t>check</w:t>
      </w:r>
      <w:proofErr w:type="spellEnd"/>
      <w:r w:rsidR="0077571F">
        <w:rPr>
          <w:rFonts w:ascii="Times New Roman" w:eastAsia="Times New Roman" w:hAnsi="Times New Roman" w:cs="Times New Roman"/>
          <w:lang w:val="fi-FI" w:eastAsia="fi-FI"/>
        </w:rPr>
        <w:t>-</w:t>
      </w:r>
      <w:r>
        <w:rPr>
          <w:rFonts w:ascii="Times New Roman" w:eastAsia="Times New Roman" w:hAnsi="Times New Roman" w:cs="Times New Roman"/>
          <w:lang w:val="fi-FI" w:eastAsia="fi-FI"/>
        </w:rPr>
        <w:t xml:space="preserve"> listit tukemaan turvallista lääkehoitoa</w:t>
      </w:r>
    </w:p>
    <w:p w14:paraId="06733353" w14:textId="11284848"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lastRenderedPageBreak/>
        <w:t xml:space="preserve"> </w:t>
      </w:r>
      <w:bookmarkStart w:id="40" w:name="_Toc233869225"/>
      <w:r w:rsidRPr="008F6828">
        <w:rPr>
          <w:rFonts w:ascii="Times New Roman" w:eastAsia="Times New Roman" w:hAnsi="Times New Roman" w:cs="Times New Roman"/>
          <w:b/>
          <w:bCs/>
          <w:lang w:val="fi-FI" w:eastAsia="fi-FI"/>
        </w:rPr>
        <w:t>Turvallinen ympäristö ja tilat</w:t>
      </w:r>
      <w:bookmarkEnd w:id="40"/>
    </w:p>
    <w:p w14:paraId="0C84B3D9" w14:textId="77777777" w:rsidR="008F6828" w:rsidRPr="008F6828" w:rsidRDefault="008F6828" w:rsidP="00830724">
      <w:pPr>
        <w:numPr>
          <w:ilvl w:val="0"/>
          <w:numId w:val="27"/>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Esteetön ja selkeästi jäsennelty ympäristö vähentää kaatumisriskejä</w:t>
      </w:r>
    </w:p>
    <w:p w14:paraId="59F44440" w14:textId="32157090" w:rsidR="008F6828" w:rsidRPr="008F6828" w:rsidRDefault="008F6828" w:rsidP="00830724">
      <w:pPr>
        <w:numPr>
          <w:ilvl w:val="0"/>
          <w:numId w:val="27"/>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Hyvä valaistus, tartuntakaiteet</w:t>
      </w:r>
    </w:p>
    <w:p w14:paraId="0AEB42D7" w14:textId="1142A6B2" w:rsidR="008F6828" w:rsidRPr="008F6828" w:rsidRDefault="008F6828" w:rsidP="00830724">
      <w:pPr>
        <w:numPr>
          <w:ilvl w:val="0"/>
          <w:numId w:val="27"/>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Turvallisuusvarusteet</w:t>
      </w:r>
      <w:r w:rsidRPr="007D2781">
        <w:rPr>
          <w:rFonts w:ascii="Times New Roman" w:eastAsia="Times New Roman" w:hAnsi="Times New Roman" w:cs="Times New Roman"/>
          <w:lang w:val="fi-FI" w:eastAsia="fi-FI"/>
        </w:rPr>
        <w:t>: häly</w:t>
      </w:r>
      <w:r w:rsidRPr="008F6828">
        <w:rPr>
          <w:rFonts w:ascii="Times New Roman" w:eastAsia="Times New Roman" w:hAnsi="Times New Roman" w:cs="Times New Roman"/>
          <w:lang w:val="fi-FI" w:eastAsia="fi-FI"/>
        </w:rPr>
        <w:t>tysjärjestelmät, kulunvalvonta</w:t>
      </w:r>
    </w:p>
    <w:p w14:paraId="050C4DB4" w14:textId="266D61A2"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bookmarkStart w:id="41" w:name="_Toc233869226"/>
      <w:r w:rsidRPr="008F6828">
        <w:rPr>
          <w:rFonts w:ascii="Times New Roman" w:eastAsia="Times New Roman" w:hAnsi="Times New Roman" w:cs="Times New Roman"/>
          <w:b/>
          <w:bCs/>
          <w:lang w:val="fi-FI" w:eastAsia="fi-FI"/>
        </w:rPr>
        <w:t>Ravitsemus ja nestehoito</w:t>
      </w:r>
      <w:bookmarkEnd w:id="41"/>
    </w:p>
    <w:p w14:paraId="440D94B5" w14:textId="77777777" w:rsidR="008F6828" w:rsidRPr="008F6828" w:rsidRDefault="008F6828" w:rsidP="00830724">
      <w:pPr>
        <w:numPr>
          <w:ilvl w:val="0"/>
          <w:numId w:val="28"/>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Säännöllinen ravitsemuksen seuranta, ruokavalio yksilöllisesti</w:t>
      </w:r>
    </w:p>
    <w:p w14:paraId="580EC4EF" w14:textId="77777777" w:rsidR="008F6828" w:rsidRPr="008F6828" w:rsidRDefault="008F6828" w:rsidP="00830724">
      <w:pPr>
        <w:numPr>
          <w:ilvl w:val="0"/>
          <w:numId w:val="28"/>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Vältetään aliravitsemusta, nestehukkaa ja niistä aiheutuvia terveysongelmia</w:t>
      </w:r>
    </w:p>
    <w:p w14:paraId="7EBD2A80" w14:textId="4204CBCC"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bookmarkStart w:id="42" w:name="_Toc233869227"/>
      <w:r w:rsidRPr="008F6828">
        <w:rPr>
          <w:rFonts w:ascii="Times New Roman" w:eastAsia="Times New Roman" w:hAnsi="Times New Roman" w:cs="Times New Roman"/>
          <w:b/>
          <w:bCs/>
          <w:lang w:val="fi-FI" w:eastAsia="fi-FI"/>
        </w:rPr>
        <w:t>Hygienia ja infektioiden ehkäisy</w:t>
      </w:r>
      <w:bookmarkEnd w:id="42"/>
    </w:p>
    <w:p w14:paraId="3A146371" w14:textId="77777777" w:rsidR="008F6828" w:rsidRPr="008F6828" w:rsidRDefault="008F6828" w:rsidP="00830724">
      <w:pPr>
        <w:numPr>
          <w:ilvl w:val="0"/>
          <w:numId w:val="29"/>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Käsihygienia, siivouskäytännöt, asianmukaiset työvaatteet</w:t>
      </w:r>
    </w:p>
    <w:p w14:paraId="3B37B21B" w14:textId="77777777" w:rsidR="008F6828" w:rsidRPr="008F6828" w:rsidRDefault="008F6828" w:rsidP="00830724">
      <w:pPr>
        <w:numPr>
          <w:ilvl w:val="0"/>
          <w:numId w:val="29"/>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Rokotussuositusten noudattaminen (henkilöstö ja asiakkaat)</w:t>
      </w:r>
    </w:p>
    <w:p w14:paraId="62B8774B" w14:textId="5CF48638" w:rsidR="008F6828" w:rsidRPr="008F6828" w:rsidRDefault="008F6828" w:rsidP="00830724">
      <w:pPr>
        <w:numPr>
          <w:ilvl w:val="0"/>
          <w:numId w:val="29"/>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Toimintaohjeet epidemiatilanteisiin</w:t>
      </w:r>
      <w:r w:rsidRPr="007D2781">
        <w:rPr>
          <w:rFonts w:ascii="Times New Roman" w:eastAsia="Times New Roman" w:hAnsi="Times New Roman" w:cs="Times New Roman"/>
          <w:lang w:val="fi-FI" w:eastAsia="fi-FI"/>
        </w:rPr>
        <w:t xml:space="preserve">, noudatetaan </w:t>
      </w:r>
      <w:proofErr w:type="spellStart"/>
      <w:r w:rsidRPr="007D2781">
        <w:rPr>
          <w:rFonts w:ascii="Times New Roman" w:eastAsia="Times New Roman" w:hAnsi="Times New Roman" w:cs="Times New Roman"/>
          <w:lang w:val="fi-FI" w:eastAsia="fi-FI"/>
        </w:rPr>
        <w:t>HVA:n</w:t>
      </w:r>
      <w:proofErr w:type="spellEnd"/>
      <w:r w:rsidRPr="007D2781">
        <w:rPr>
          <w:rFonts w:ascii="Times New Roman" w:eastAsia="Times New Roman" w:hAnsi="Times New Roman" w:cs="Times New Roman"/>
          <w:lang w:val="fi-FI" w:eastAsia="fi-FI"/>
        </w:rPr>
        <w:t xml:space="preserve"> ohjeita</w:t>
      </w:r>
      <w:r w:rsidRPr="008F6828">
        <w:rPr>
          <w:rFonts w:ascii="Times New Roman" w:eastAsia="Times New Roman" w:hAnsi="Times New Roman" w:cs="Times New Roman"/>
          <w:lang w:val="fi-FI" w:eastAsia="fi-FI"/>
        </w:rPr>
        <w:t xml:space="preserve"> (esim. influenssa, norovirus)</w:t>
      </w:r>
    </w:p>
    <w:p w14:paraId="27D2DF04" w14:textId="77777777" w:rsidR="00FA4BF4"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t xml:space="preserve"> </w:t>
      </w:r>
    </w:p>
    <w:p w14:paraId="064075C0" w14:textId="0AD4FBF7"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bookmarkStart w:id="43" w:name="_Toc233869228"/>
      <w:r w:rsidRPr="008F6828">
        <w:rPr>
          <w:rFonts w:ascii="Times New Roman" w:eastAsia="Times New Roman" w:hAnsi="Times New Roman" w:cs="Times New Roman"/>
          <w:b/>
          <w:bCs/>
          <w:lang w:val="fi-FI" w:eastAsia="fi-FI"/>
        </w:rPr>
        <w:t>Poikkeamien ja riskien hallinta</w:t>
      </w:r>
      <w:bookmarkEnd w:id="43"/>
    </w:p>
    <w:p w14:paraId="71F1E7F1" w14:textId="0D366E4A" w:rsidR="008F6828" w:rsidRPr="008F6828" w:rsidRDefault="008F6828" w:rsidP="00830724">
      <w:pPr>
        <w:numPr>
          <w:ilvl w:val="0"/>
          <w:numId w:val="30"/>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Kaikki vaaratapahtumat ja läheltä piti -tilanteet kirjataan</w:t>
      </w:r>
      <w:r w:rsidRPr="007D2781">
        <w:rPr>
          <w:rFonts w:ascii="Times New Roman" w:eastAsia="Times New Roman" w:hAnsi="Times New Roman" w:cs="Times New Roman"/>
          <w:lang w:val="fi-FI" w:eastAsia="fi-FI"/>
        </w:rPr>
        <w:t xml:space="preserve"> OP-ohjelmaan</w:t>
      </w:r>
      <w:r w:rsidRPr="008F6828">
        <w:rPr>
          <w:rFonts w:ascii="Times New Roman" w:eastAsia="Times New Roman" w:hAnsi="Times New Roman" w:cs="Times New Roman"/>
          <w:lang w:val="fi-FI" w:eastAsia="fi-FI"/>
        </w:rPr>
        <w:t xml:space="preserve"> ja analysoidaan</w:t>
      </w:r>
    </w:p>
    <w:p w14:paraId="685BF44C" w14:textId="77777777" w:rsidR="008F6828" w:rsidRPr="008F6828" w:rsidRDefault="008F6828" w:rsidP="00830724">
      <w:pPr>
        <w:numPr>
          <w:ilvl w:val="0"/>
          <w:numId w:val="30"/>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Esimerkiksi kaatumiset, lääkepoikkeamat, aggressiotilanteet</w:t>
      </w:r>
    </w:p>
    <w:p w14:paraId="2AB7E93E" w14:textId="3360A706" w:rsidR="008F6828" w:rsidRPr="008F6828" w:rsidRDefault="008F6828" w:rsidP="00830724">
      <w:pPr>
        <w:numPr>
          <w:ilvl w:val="0"/>
          <w:numId w:val="30"/>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Näistä opitaan: tehdään korjaavia ja ehkäiseviä toimenpiteitä</w:t>
      </w:r>
      <w:r w:rsidRPr="007D2781">
        <w:rPr>
          <w:rFonts w:ascii="Times New Roman" w:eastAsia="Times New Roman" w:hAnsi="Times New Roman" w:cs="Times New Roman"/>
          <w:lang w:val="fi-FI" w:eastAsia="fi-FI"/>
        </w:rPr>
        <w:t>, keskustellaan viikkopalavereissa</w:t>
      </w:r>
    </w:p>
    <w:p w14:paraId="620E7BCB" w14:textId="424ABFCA"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t xml:space="preserve"> </w:t>
      </w:r>
      <w:bookmarkStart w:id="44" w:name="_Toc233869229"/>
      <w:r w:rsidRPr="008F6828">
        <w:rPr>
          <w:rFonts w:ascii="Times New Roman" w:eastAsia="Times New Roman" w:hAnsi="Times New Roman" w:cs="Times New Roman"/>
          <w:b/>
          <w:bCs/>
          <w:lang w:val="fi-FI" w:eastAsia="fi-FI"/>
        </w:rPr>
        <w:t>Hen</w:t>
      </w:r>
      <w:r w:rsidR="007D2781" w:rsidRPr="007D2781">
        <w:rPr>
          <w:rFonts w:ascii="Times New Roman" w:eastAsia="Times New Roman" w:hAnsi="Times New Roman" w:cs="Times New Roman"/>
          <w:b/>
          <w:bCs/>
          <w:lang w:val="fi-FI" w:eastAsia="fi-FI"/>
        </w:rPr>
        <w:t>k</w:t>
      </w:r>
      <w:r w:rsidRPr="008F6828">
        <w:rPr>
          <w:rFonts w:ascii="Times New Roman" w:eastAsia="Times New Roman" w:hAnsi="Times New Roman" w:cs="Times New Roman"/>
          <w:b/>
          <w:bCs/>
          <w:lang w:val="fi-FI" w:eastAsia="fi-FI"/>
        </w:rPr>
        <w:t>ilöstön osaaminen ja eettisyys</w:t>
      </w:r>
      <w:bookmarkEnd w:id="44"/>
    </w:p>
    <w:p w14:paraId="60B01002" w14:textId="460D4757" w:rsidR="008F6828" w:rsidRPr="008F6828" w:rsidRDefault="008F6828" w:rsidP="00830724">
      <w:pPr>
        <w:numPr>
          <w:ilvl w:val="0"/>
          <w:numId w:val="31"/>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Riittävä henkilöstö ja osaaminen</w:t>
      </w:r>
    </w:p>
    <w:p w14:paraId="5D6300D4" w14:textId="77777777" w:rsidR="008F6828" w:rsidRPr="008F6828" w:rsidRDefault="008F6828" w:rsidP="00830724">
      <w:pPr>
        <w:numPr>
          <w:ilvl w:val="0"/>
          <w:numId w:val="31"/>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Vaitiolovelvollisuus ja tietosuoja</w:t>
      </w:r>
    </w:p>
    <w:p w14:paraId="3A23B8A1" w14:textId="77777777" w:rsidR="008F6828" w:rsidRPr="008F6828" w:rsidRDefault="008F6828" w:rsidP="00830724">
      <w:pPr>
        <w:numPr>
          <w:ilvl w:val="0"/>
          <w:numId w:val="31"/>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Eettisesti kestävät toimintatavat: kunnioittava ja yksilöllinen kohtaaminen</w:t>
      </w:r>
    </w:p>
    <w:p w14:paraId="43174036" w14:textId="1A733DB2"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t xml:space="preserve"> </w:t>
      </w:r>
      <w:bookmarkStart w:id="45" w:name="_Toc233869230"/>
      <w:r w:rsidRPr="008F6828">
        <w:rPr>
          <w:rFonts w:ascii="Times New Roman" w:eastAsia="Times New Roman" w:hAnsi="Times New Roman" w:cs="Times New Roman"/>
          <w:b/>
          <w:bCs/>
          <w:lang w:val="fi-FI" w:eastAsia="fi-FI"/>
        </w:rPr>
        <w:t>Asiakkaan osallisuus ja kommunikaatio</w:t>
      </w:r>
      <w:bookmarkEnd w:id="45"/>
    </w:p>
    <w:p w14:paraId="6E0733A0" w14:textId="77777777" w:rsidR="008F6828" w:rsidRPr="008F6828" w:rsidRDefault="008F6828" w:rsidP="00830724">
      <w:pPr>
        <w:numPr>
          <w:ilvl w:val="0"/>
          <w:numId w:val="32"/>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Asiakkaan osallistuminen omaa hoitoa koskeviin päätöksiin</w:t>
      </w:r>
    </w:p>
    <w:p w14:paraId="2554836D" w14:textId="77777777" w:rsidR="008F6828" w:rsidRPr="008F6828" w:rsidRDefault="008F6828" w:rsidP="00830724">
      <w:pPr>
        <w:numPr>
          <w:ilvl w:val="0"/>
          <w:numId w:val="32"/>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 xml:space="preserve">Kehitysvammaisten kanssa käytetään </w:t>
      </w:r>
      <w:r w:rsidRPr="008F6828">
        <w:rPr>
          <w:rFonts w:ascii="Times New Roman" w:eastAsia="Times New Roman" w:hAnsi="Times New Roman" w:cs="Times New Roman"/>
          <w:b/>
          <w:bCs/>
          <w:lang w:val="fi-FI" w:eastAsia="fi-FI"/>
        </w:rPr>
        <w:t>tukiviittomia, kuvia tai selkokieltä</w:t>
      </w:r>
    </w:p>
    <w:p w14:paraId="3642C1A4" w14:textId="77777777" w:rsidR="008F6828" w:rsidRDefault="008F6828" w:rsidP="00830724">
      <w:pPr>
        <w:numPr>
          <w:ilvl w:val="0"/>
          <w:numId w:val="32"/>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Omaisten kanssa yhteistyö ja tiedonkulku: tärkeä osa turvallisuutta</w:t>
      </w:r>
    </w:p>
    <w:p w14:paraId="6183860E" w14:textId="77777777" w:rsidR="006D0C29" w:rsidRPr="008F6828" w:rsidRDefault="006D0C29" w:rsidP="006D0C29">
      <w:pPr>
        <w:spacing w:before="100" w:beforeAutospacing="1" w:after="100" w:afterAutospacing="1" w:line="240" w:lineRule="auto"/>
        <w:ind w:left="720"/>
        <w:rPr>
          <w:rFonts w:ascii="Times New Roman" w:eastAsia="Times New Roman" w:hAnsi="Times New Roman" w:cs="Times New Roman"/>
          <w:lang w:val="fi-FI" w:eastAsia="fi-FI"/>
        </w:rPr>
      </w:pPr>
    </w:p>
    <w:p w14:paraId="68B891CF" w14:textId="16321F43" w:rsidR="008F6828" w:rsidRPr="008F6828" w:rsidRDefault="008F6828" w:rsidP="008F6828">
      <w:pPr>
        <w:spacing w:before="100" w:beforeAutospacing="1" w:after="100" w:afterAutospacing="1" w:line="240" w:lineRule="auto"/>
        <w:outlineLvl w:val="1"/>
        <w:rPr>
          <w:rFonts w:ascii="Times New Roman" w:eastAsia="Times New Roman" w:hAnsi="Times New Roman" w:cs="Times New Roman"/>
          <w:b/>
          <w:bCs/>
          <w:lang w:val="fi-FI" w:eastAsia="fi-FI"/>
        </w:rPr>
      </w:pPr>
      <w:r w:rsidRPr="008F6828">
        <w:rPr>
          <w:rFonts w:ascii="Times New Roman" w:eastAsia="Times New Roman" w:hAnsi="Times New Roman" w:cs="Times New Roman"/>
          <w:b/>
          <w:bCs/>
          <w:lang w:val="fi-FI" w:eastAsia="fi-FI"/>
        </w:rPr>
        <w:t xml:space="preserve"> </w:t>
      </w:r>
      <w:bookmarkStart w:id="46" w:name="_Toc233869231"/>
      <w:r w:rsidRPr="008F6828">
        <w:rPr>
          <w:rFonts w:ascii="Times New Roman" w:eastAsia="Times New Roman" w:hAnsi="Times New Roman" w:cs="Times New Roman"/>
          <w:b/>
          <w:bCs/>
          <w:lang w:val="fi-FI" w:eastAsia="fi-FI"/>
        </w:rPr>
        <w:t>Yhteistyö terveydenhuollon kanssa</w:t>
      </w:r>
      <w:bookmarkEnd w:id="46"/>
    </w:p>
    <w:p w14:paraId="0BBE8ED0" w14:textId="0E04D0AB" w:rsidR="008F6828" w:rsidRPr="008F6828" w:rsidRDefault="007D2781" w:rsidP="00830724">
      <w:pPr>
        <w:numPr>
          <w:ilvl w:val="0"/>
          <w:numId w:val="33"/>
        </w:numPr>
        <w:spacing w:before="100" w:beforeAutospacing="1" w:after="100" w:afterAutospacing="1" w:line="240" w:lineRule="auto"/>
        <w:rPr>
          <w:rFonts w:ascii="Times New Roman" w:eastAsia="Times New Roman" w:hAnsi="Times New Roman" w:cs="Times New Roman"/>
          <w:lang w:val="fi-FI" w:eastAsia="fi-FI"/>
        </w:rPr>
      </w:pPr>
      <w:r w:rsidRPr="007D2781">
        <w:rPr>
          <w:rFonts w:ascii="Times New Roman" w:eastAsia="Times New Roman" w:hAnsi="Times New Roman" w:cs="Times New Roman"/>
          <w:lang w:val="fi-FI" w:eastAsia="fi-FI"/>
        </w:rPr>
        <w:t>Mahdollisuus päivittäiseen lääkärikontaktiin</w:t>
      </w:r>
    </w:p>
    <w:p w14:paraId="28798885" w14:textId="77777777" w:rsidR="008F6828" w:rsidRPr="008F6828" w:rsidRDefault="008F6828" w:rsidP="00830724">
      <w:pPr>
        <w:numPr>
          <w:ilvl w:val="0"/>
          <w:numId w:val="33"/>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Säännölliset terveystarkastukset</w:t>
      </w:r>
    </w:p>
    <w:p w14:paraId="597730AE" w14:textId="77777777" w:rsidR="008F6828" w:rsidRPr="008F6828" w:rsidRDefault="008F6828" w:rsidP="00830724">
      <w:pPr>
        <w:numPr>
          <w:ilvl w:val="0"/>
          <w:numId w:val="33"/>
        </w:num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Yhteistyö muiden ammattilaisten kanssa (esim. fysioterapeutti, psykologi)</w:t>
      </w:r>
    </w:p>
    <w:p w14:paraId="5B2E9DCD" w14:textId="6F9C2870" w:rsidR="008F6828" w:rsidRPr="008F6828" w:rsidRDefault="008F6828" w:rsidP="008F6828">
      <w:pPr>
        <w:spacing w:before="100" w:beforeAutospacing="1" w:after="100" w:afterAutospacing="1" w:line="240" w:lineRule="auto"/>
        <w:rPr>
          <w:rFonts w:ascii="Times New Roman" w:eastAsia="Times New Roman" w:hAnsi="Times New Roman" w:cs="Times New Roman"/>
          <w:lang w:val="fi-FI" w:eastAsia="fi-FI"/>
        </w:rPr>
      </w:pPr>
      <w:r w:rsidRPr="008F6828">
        <w:rPr>
          <w:rFonts w:ascii="Times New Roman" w:eastAsia="Times New Roman" w:hAnsi="Times New Roman" w:cs="Times New Roman"/>
          <w:lang w:val="fi-FI" w:eastAsia="fi-FI"/>
        </w:rPr>
        <w:t>Palveluyksikön asiakasturvallisuus varmistetaan omavalvontasuunnitelmalla, yksilöllisillä hoitosuunnitelmilla, turvallisella lääkehoidolla sekä esteettömällä ja selkeällä asuinympäristöllä. Henkilöstöä koulutetaan säännöllisesti, ja kaikki poikkeamat käsitellään järjestelmällisesti. Asiakkaan osallisuutta tuetaan yksilöllisesti ja tarvittaessa käytetään selkokieltä tai tukiviittomia. Toimintaa kehitetään jatkuvasti palautteen ja riskien arvioinnin perusteella.</w:t>
      </w:r>
    </w:p>
    <w:p w14:paraId="15C904BB" w14:textId="379D8616" w:rsidR="00416466" w:rsidRPr="009B0122" w:rsidRDefault="00416466" w:rsidP="00384AB6">
      <w:pPr>
        <w:spacing w:after="0" w:line="276" w:lineRule="auto"/>
        <w:jc w:val="both"/>
        <w:rPr>
          <w:rFonts w:ascii="Times New Roman" w:eastAsia="Arial" w:hAnsi="Times New Roman" w:cs="Times New Roman"/>
          <w:highlight w:val="cyan"/>
          <w:lang w:val="fi-FI"/>
        </w:rPr>
      </w:pPr>
      <w:r w:rsidRPr="009B0122">
        <w:rPr>
          <w:rFonts w:ascii="Times New Roman" w:eastAsia="Arial" w:hAnsi="Times New Roman" w:cs="Times New Roman"/>
          <w:lang w:val="fi-FI"/>
        </w:rPr>
        <w:lastRenderedPageBreak/>
        <w:t>Asiakas- ja potilasturvallisuuden vaatimuksia ja toteuttamistapoja Rantakodissa ohjaavat lainsäädännön ja määräysten sekä tilaajan antamien ohjeiden lisäksi yhdistyksen omavalvontaohjelma, tämä Rantakodin omavalvontasuunnitelma, lääkehoitosuunnitelma ja mahdollinen yksikkökohtainen liite</w:t>
      </w:r>
      <w:r w:rsidR="00384AB6" w:rsidRPr="009B0122">
        <w:rPr>
          <w:rFonts w:ascii="Times New Roman" w:eastAsia="Arial" w:hAnsi="Times New Roman" w:cs="Times New Roman"/>
          <w:lang w:val="fi-FI"/>
        </w:rPr>
        <w:t xml:space="preserve">. </w:t>
      </w:r>
      <w:r w:rsidRPr="009B0122">
        <w:rPr>
          <w:rFonts w:ascii="Times New Roman" w:eastAsia="Arial" w:hAnsi="Times New Roman" w:cs="Times New Roman"/>
          <w:lang w:val="fi-FI"/>
        </w:rPr>
        <w:t>Ohjeiden ajantasaisuutta seurataan ja ylläpidetään säännöllisesti ja niiden noudattamista seurataan osana päivittäisjohtamista.</w:t>
      </w:r>
    </w:p>
    <w:p w14:paraId="600B3C13" w14:textId="77777777" w:rsidR="00490D3F" w:rsidRPr="009B0122" w:rsidRDefault="00490D3F" w:rsidP="00490D3F">
      <w:pPr>
        <w:spacing w:after="0" w:line="276" w:lineRule="auto"/>
        <w:rPr>
          <w:rFonts w:eastAsia="Arial" w:cs="Arial"/>
          <w:sz w:val="24"/>
          <w:szCs w:val="24"/>
          <w:highlight w:val="yellow"/>
          <w:lang w:val="fi-FI"/>
        </w:rPr>
      </w:pPr>
    </w:p>
    <w:p w14:paraId="17C61C18" w14:textId="44D5A6FB" w:rsidR="00490D3F" w:rsidRPr="009B0122" w:rsidRDefault="00490D3F" w:rsidP="00490D3F">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Epäkohdat ja laatupoikkeamat kirjataan sähköiseen Op -järjestelmään. Vastuu kirjaamisesta on riskin tai poikkeaman havainneella työntekijällä. Välittömiä toimenpiteitä vaativat tilanteet käsitellään mahdollisimman nopeasti esihenkilön kanssa. Muut ilmoitukset käsitellään henkilökunnan viikkopalaverissa, jossa tilanne analysoidaan ja jossa sovitaan tarvittavista jatkotoimenpiteistä.</w:t>
      </w:r>
    </w:p>
    <w:p w14:paraId="26307619" w14:textId="77777777" w:rsidR="00490D3F" w:rsidRPr="009B0122" w:rsidRDefault="00490D3F" w:rsidP="00490D3F">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Tarvittaessa havainnot laatupoikkeamista käsitellään myös asukkaan omaisen, edunvalvojan tai muun asianosaisen tahon kanssa.</w:t>
      </w:r>
    </w:p>
    <w:p w14:paraId="2C2F6B75" w14:textId="77777777" w:rsidR="00490D3F" w:rsidRPr="007145CF" w:rsidRDefault="00490D3F" w:rsidP="00490D3F">
      <w:pPr>
        <w:pStyle w:val="Luettelokappale"/>
        <w:spacing w:after="0" w:line="276" w:lineRule="auto"/>
        <w:ind w:left="1080"/>
        <w:jc w:val="both"/>
        <w:rPr>
          <w:rFonts w:ascii="Times New Roman" w:eastAsia="Arial" w:hAnsi="Times New Roman" w:cs="Times New Roman"/>
        </w:rPr>
      </w:pPr>
    </w:p>
    <w:p w14:paraId="7BF01CCF" w14:textId="57C3CDA5" w:rsidR="00490D3F" w:rsidRPr="009B0122" w:rsidRDefault="00490D3F" w:rsidP="00E33AF5">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Laatupoikkeamien, epäkohtien, 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Mahdolliset uudet työ- ja toimintaohjeet käydään läpi henkilöstön kanssa. Palavereista tehdään muistio, joka on koko henkilöstön nähtävillä</w:t>
      </w:r>
    </w:p>
    <w:p w14:paraId="4F880E3E" w14:textId="77777777" w:rsidR="00E66AC4" w:rsidRPr="00C416E4" w:rsidRDefault="00E66AC4" w:rsidP="00E66AC4">
      <w:pPr>
        <w:pStyle w:val="Luettelokappale"/>
        <w:spacing w:after="0" w:line="276" w:lineRule="auto"/>
        <w:ind w:left="1440"/>
        <w:rPr>
          <w:rFonts w:eastAsia="Arial" w:cs="Arial"/>
          <w:sz w:val="24"/>
          <w:szCs w:val="24"/>
          <w:highlight w:val="yellow"/>
        </w:rPr>
      </w:pPr>
    </w:p>
    <w:p w14:paraId="5C837866" w14:textId="4C7B102C" w:rsidR="55F2A755" w:rsidRPr="009B0122" w:rsidRDefault="090AADE5" w:rsidP="00E33AF5">
      <w:pPr>
        <w:spacing w:after="0" w:line="276" w:lineRule="auto"/>
        <w:rPr>
          <w:rFonts w:eastAsia="Arial" w:cs="Arial"/>
          <w:b/>
          <w:bCs/>
          <w:sz w:val="24"/>
          <w:szCs w:val="24"/>
          <w:lang w:val="fi-FI"/>
        </w:rPr>
      </w:pPr>
      <w:r w:rsidRPr="009B0122">
        <w:rPr>
          <w:rFonts w:eastAsia="Arial" w:cs="Arial"/>
          <w:b/>
          <w:bCs/>
          <w:sz w:val="24"/>
          <w:szCs w:val="24"/>
          <w:lang w:val="fi-FI"/>
        </w:rPr>
        <w:t>Miten varmistetaan digitaalisten ja etänä annettavien palveluiden</w:t>
      </w:r>
      <w:r w:rsidR="71826BD9" w:rsidRPr="009B0122">
        <w:rPr>
          <w:rFonts w:eastAsia="Arial" w:cs="Arial"/>
          <w:b/>
          <w:bCs/>
          <w:sz w:val="24"/>
          <w:szCs w:val="24"/>
          <w:lang w:val="fi-FI"/>
        </w:rPr>
        <w:t xml:space="preserve"> turvallisuus ja laatu</w:t>
      </w:r>
      <w:r w:rsidR="0A873CB7" w:rsidRPr="009B0122">
        <w:rPr>
          <w:rFonts w:eastAsia="Arial" w:cs="Arial"/>
          <w:b/>
          <w:bCs/>
          <w:sz w:val="24"/>
          <w:szCs w:val="24"/>
          <w:lang w:val="fi-FI"/>
        </w:rPr>
        <w:t>?</w:t>
      </w:r>
      <w:r w:rsidR="00E33AF5" w:rsidRPr="009B0122">
        <w:rPr>
          <w:rFonts w:eastAsia="Arial" w:cs="Arial"/>
          <w:b/>
          <w:bCs/>
          <w:sz w:val="24"/>
          <w:szCs w:val="24"/>
          <w:lang w:val="fi-FI"/>
        </w:rPr>
        <w:t xml:space="preserve"> </w:t>
      </w:r>
    </w:p>
    <w:p w14:paraId="6F74394C" w14:textId="77777777" w:rsidR="00E33AF5" w:rsidRPr="009B0122" w:rsidRDefault="00E33AF5" w:rsidP="00E33AF5">
      <w:pPr>
        <w:spacing w:after="0" w:line="276" w:lineRule="auto"/>
        <w:rPr>
          <w:rFonts w:ascii="Times New Roman" w:eastAsia="Arial" w:hAnsi="Times New Roman" w:cs="Times New Roman"/>
          <w:lang w:val="fi-FI"/>
        </w:rPr>
      </w:pPr>
    </w:p>
    <w:p w14:paraId="2B63ADF9" w14:textId="20348207" w:rsidR="00E33AF5" w:rsidRPr="009B0122" w:rsidRDefault="00E33AF5" w:rsidP="00E33AF5">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Kymijoen Hoiva ry ei tuota digi- tai etäpalveluja</w:t>
      </w:r>
    </w:p>
    <w:p w14:paraId="779AEDAA" w14:textId="738C27A4" w:rsidR="6A9617F7" w:rsidRPr="00F108EA" w:rsidRDefault="6A9617F7" w:rsidP="25E2C0E2">
      <w:pPr>
        <w:pStyle w:val="Luettelokappale"/>
        <w:spacing w:after="0" w:line="276" w:lineRule="auto"/>
        <w:ind w:left="1440"/>
        <w:rPr>
          <w:rFonts w:eastAsia="Arial" w:cs="Arial"/>
          <w:sz w:val="24"/>
          <w:szCs w:val="24"/>
        </w:rPr>
      </w:pPr>
    </w:p>
    <w:p w14:paraId="18ADFB1B" w14:textId="0FD8A78F" w:rsidR="4F1545C4" w:rsidRPr="0016476C" w:rsidRDefault="4F1545C4" w:rsidP="3872A1D0">
      <w:pPr>
        <w:pStyle w:val="Otsikko3"/>
        <w:spacing w:line="276" w:lineRule="auto"/>
        <w:rPr>
          <w:rFonts w:eastAsia="Arial" w:cs="Arial"/>
          <w:b/>
          <w:bCs/>
          <w:lang w:val="fi-FI"/>
        </w:rPr>
      </w:pPr>
      <w:bookmarkStart w:id="47" w:name="_Toc175741960"/>
      <w:r w:rsidRPr="0016476C">
        <w:rPr>
          <w:rFonts w:eastAsia="Arial" w:cs="Arial"/>
          <w:b/>
          <w:bCs/>
          <w:lang w:val="fi-FI"/>
        </w:rPr>
        <w:t>Toimitilat ja välineet</w:t>
      </w:r>
      <w:bookmarkEnd w:id="47"/>
    </w:p>
    <w:p w14:paraId="75116DD3" w14:textId="77777777" w:rsidR="007145CF" w:rsidRPr="007145CF" w:rsidRDefault="007145CF" w:rsidP="007145CF">
      <w:pPr>
        <w:rPr>
          <w:lang w:val="fi-FI"/>
        </w:rPr>
      </w:pPr>
    </w:p>
    <w:p w14:paraId="346DFC5C" w14:textId="1D478EBA" w:rsidR="5137A525" w:rsidRPr="009B0122" w:rsidRDefault="5137A525" w:rsidP="00FF0A73">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Toimitilojen asianmukaisuutta arvioitaessa on otettava huomioon myös muut mahdolliset </w:t>
      </w:r>
      <w:r w:rsidR="002F2F50" w:rsidRPr="009B0122">
        <w:rPr>
          <w:rFonts w:ascii="Times New Roman" w:eastAsia="Arial" w:hAnsi="Times New Roman" w:cs="Times New Roman"/>
          <w:lang w:val="fi-FI"/>
        </w:rPr>
        <w:t xml:space="preserve">vaatimukset, jotka tulevat </w:t>
      </w:r>
      <w:r w:rsidRPr="009B0122">
        <w:rPr>
          <w:rFonts w:ascii="Times New Roman" w:eastAsia="Arial" w:hAnsi="Times New Roman" w:cs="Times New Roman"/>
          <w:lang w:val="fi-FI"/>
        </w:rPr>
        <w:t>palvelualakohtaisesta lainsäädännöstä.</w:t>
      </w:r>
    </w:p>
    <w:p w14:paraId="131958B8" w14:textId="77777777" w:rsidR="00B036E5" w:rsidRPr="00FF0A73" w:rsidRDefault="00B036E5" w:rsidP="00FF0A73">
      <w:pPr>
        <w:pStyle w:val="Luettelokappale"/>
        <w:spacing w:after="0" w:line="276" w:lineRule="auto"/>
        <w:ind w:left="1440"/>
        <w:jc w:val="both"/>
        <w:rPr>
          <w:rFonts w:ascii="Times New Roman" w:eastAsia="Arial" w:hAnsi="Times New Roman" w:cs="Times New Roman"/>
        </w:rPr>
      </w:pPr>
    </w:p>
    <w:p w14:paraId="55736E3D" w14:textId="306843CD" w:rsidR="00B036E5" w:rsidRPr="00FF0A73" w:rsidRDefault="00B036E5" w:rsidP="00FF0A73">
      <w:pPr>
        <w:pStyle w:val="Arial9"/>
        <w:spacing w:line="276" w:lineRule="auto"/>
        <w:jc w:val="both"/>
        <w:rPr>
          <w:rFonts w:ascii="Times New Roman" w:hAnsi="Times New Roman" w:cs="Times New Roman"/>
          <w:sz w:val="22"/>
          <w:szCs w:val="22"/>
        </w:rPr>
      </w:pPr>
      <w:r w:rsidRPr="00FF0A73">
        <w:rPr>
          <w:rFonts w:ascii="Times New Roman" w:hAnsi="Times New Roman" w:cs="Times New Roman"/>
          <w:sz w:val="22"/>
          <w:szCs w:val="22"/>
        </w:rPr>
        <w:t>Rantakoti on ympärivuorokautisen palveluasumisen yksikkö. Palveluasuminen perustuu vuokrasuhteeseen. Rantakoti Lehdokissa on 15 asuntoa ja Rantakoti Orvokissa 8 asuntoa.</w:t>
      </w:r>
      <w:r w:rsidR="00E33AF5" w:rsidRPr="00FF0A73">
        <w:rPr>
          <w:rFonts w:ascii="Times New Roman" w:hAnsi="Times New Roman" w:cs="Times New Roman"/>
          <w:sz w:val="22"/>
          <w:szCs w:val="22"/>
        </w:rPr>
        <w:t xml:space="preserve"> Tilat ovat esteettömiä. </w:t>
      </w:r>
      <w:r w:rsidRPr="00FF0A73">
        <w:rPr>
          <w:rFonts w:ascii="Times New Roman" w:hAnsi="Times New Roman" w:cs="Times New Roman"/>
          <w:sz w:val="22"/>
          <w:szCs w:val="22"/>
        </w:rPr>
        <w:t xml:space="preserve"> Jokaisella asukkaalla on viihtyis</w:t>
      </w:r>
      <w:r w:rsidR="00FC4AC1" w:rsidRPr="00FF0A73">
        <w:rPr>
          <w:rFonts w:ascii="Times New Roman" w:hAnsi="Times New Roman" w:cs="Times New Roman"/>
          <w:sz w:val="22"/>
          <w:szCs w:val="22"/>
        </w:rPr>
        <w:t>ien</w:t>
      </w:r>
      <w:r w:rsidRPr="00FF0A73">
        <w:rPr>
          <w:rFonts w:ascii="Times New Roman" w:hAnsi="Times New Roman" w:cs="Times New Roman"/>
          <w:sz w:val="22"/>
          <w:szCs w:val="22"/>
        </w:rPr>
        <w:t xml:space="preserve"> yhteistilojen lisäksi oma huone </w:t>
      </w:r>
      <w:proofErr w:type="spellStart"/>
      <w:r w:rsidRPr="00FF0A73">
        <w:rPr>
          <w:rFonts w:ascii="Times New Roman" w:hAnsi="Times New Roman" w:cs="Times New Roman"/>
          <w:sz w:val="22"/>
          <w:szCs w:val="22"/>
        </w:rPr>
        <w:t>wc-</w:t>
      </w:r>
      <w:proofErr w:type="spellEnd"/>
      <w:r w:rsidRPr="00FF0A73">
        <w:rPr>
          <w:rFonts w:ascii="Times New Roman" w:hAnsi="Times New Roman" w:cs="Times New Roman"/>
          <w:sz w:val="22"/>
          <w:szCs w:val="22"/>
        </w:rPr>
        <w:t xml:space="preserve"> ja kylpytiloineen, Orvokissa neljä huonetta, jotka jakavat yhteisen WC-tilan kahden hengen kesken. Asukas kalustaa huoneen itse. </w:t>
      </w:r>
    </w:p>
    <w:p w14:paraId="4858F38D" w14:textId="77777777" w:rsidR="00B036E5" w:rsidRPr="00FF0A73" w:rsidRDefault="00B036E5" w:rsidP="00FF0A73">
      <w:pPr>
        <w:pStyle w:val="Arial9"/>
        <w:spacing w:line="276" w:lineRule="auto"/>
        <w:jc w:val="both"/>
        <w:rPr>
          <w:rFonts w:ascii="Times New Roman" w:hAnsi="Times New Roman" w:cs="Times New Roman"/>
          <w:sz w:val="22"/>
          <w:szCs w:val="22"/>
        </w:rPr>
      </w:pPr>
    </w:p>
    <w:p w14:paraId="17843673" w14:textId="05A0BF9E" w:rsidR="00B036E5" w:rsidRPr="00FF0A73" w:rsidRDefault="00B036E5" w:rsidP="00FF0A73">
      <w:pPr>
        <w:pStyle w:val="Arial9"/>
        <w:spacing w:line="276" w:lineRule="auto"/>
        <w:jc w:val="both"/>
        <w:rPr>
          <w:rFonts w:ascii="Times New Roman" w:hAnsi="Times New Roman" w:cs="Times New Roman"/>
          <w:color w:val="FF0000"/>
          <w:sz w:val="22"/>
          <w:szCs w:val="22"/>
        </w:rPr>
      </w:pPr>
      <w:r w:rsidRPr="00FF0A73">
        <w:rPr>
          <w:rFonts w:ascii="Times New Roman" w:hAnsi="Times New Roman" w:cs="Times New Roman"/>
          <w:sz w:val="22"/>
          <w:szCs w:val="22"/>
        </w:rPr>
        <w:t>Rantakodissa asukkaalla on käytössään oman huoneen lisäksi viihtyisät yhteistilat sekä tilava kylpyhuone ja sauna. Rantakoti Lehdokissa tilat jakautuvat kolmeen eri yhteistilaan, joissa on viisi asukas huonetta kussakin.  Ruokailu tapahtuu ruokasalissa. Asukkailla on mahdollisuus käyttää Kymijoen Hoivan omaa kuntosalia ja terapia-allasta, joka sijaitsee Inkeroisten palvelukeskuksessa. Lehdokin käytössä on viihtyisä takapiha Aalto-puistossa ja iso terassi. Rantakoti Orvokin yhteistilana toimii iso olohuone-/ruokailutila keittiöineen, tilasta esteetön kulku suoraan omalla suojaisalle ja aidatulle piha-alueelle</w:t>
      </w:r>
      <w:r w:rsidRPr="00FF0A73">
        <w:rPr>
          <w:rFonts w:ascii="Times New Roman" w:hAnsi="Times New Roman" w:cs="Times New Roman"/>
          <w:color w:val="FF0000"/>
          <w:sz w:val="22"/>
          <w:szCs w:val="22"/>
        </w:rPr>
        <w:t>.</w:t>
      </w:r>
    </w:p>
    <w:p w14:paraId="52E51FF7" w14:textId="77777777" w:rsidR="00B036E5" w:rsidRPr="00FF0A73" w:rsidRDefault="00B036E5" w:rsidP="00FF0A73">
      <w:pPr>
        <w:pStyle w:val="Arial9"/>
        <w:spacing w:line="276" w:lineRule="auto"/>
        <w:ind w:left="1080"/>
        <w:jc w:val="both"/>
        <w:rPr>
          <w:rFonts w:ascii="Times New Roman" w:hAnsi="Times New Roman" w:cs="Times New Roman"/>
          <w:color w:val="FF0000"/>
          <w:sz w:val="22"/>
          <w:szCs w:val="22"/>
        </w:rPr>
      </w:pPr>
    </w:p>
    <w:p w14:paraId="3B006B16" w14:textId="000D3978" w:rsidR="00B036E5" w:rsidRPr="009B0122" w:rsidRDefault="00B036E5" w:rsidP="00FF0A73">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Yksikössä ei ole käytössä hoitajakutsujärjestelmää.  Orvokin asukkailla </w:t>
      </w:r>
      <w:r w:rsidR="00E33AF5" w:rsidRPr="009B0122">
        <w:rPr>
          <w:rFonts w:ascii="Times New Roman" w:hAnsi="Times New Roman" w:cs="Times New Roman"/>
          <w:lang w:val="fi-FI"/>
        </w:rPr>
        <w:t xml:space="preserve">on </w:t>
      </w:r>
      <w:r w:rsidRPr="009B0122">
        <w:rPr>
          <w:rFonts w:ascii="Times New Roman" w:hAnsi="Times New Roman" w:cs="Times New Roman"/>
          <w:lang w:val="fi-FI"/>
        </w:rPr>
        <w:t xml:space="preserve">käytössä </w:t>
      </w:r>
      <w:r w:rsidR="005621AF" w:rsidRPr="00A01BC2">
        <w:rPr>
          <w:rFonts w:ascii="Times New Roman" w:hAnsi="Times New Roman" w:cs="Times New Roman"/>
          <w:color w:val="000000" w:themeColor="text1"/>
          <w:lang w:val="fi-FI"/>
        </w:rPr>
        <w:t>soitto</w:t>
      </w:r>
      <w:r w:rsidRPr="00A01BC2">
        <w:rPr>
          <w:rFonts w:ascii="Times New Roman" w:hAnsi="Times New Roman" w:cs="Times New Roman"/>
          <w:color w:val="000000" w:themeColor="text1"/>
          <w:lang w:val="fi-FI"/>
        </w:rPr>
        <w:t>kelloja</w:t>
      </w:r>
      <w:r w:rsidRPr="009B0122">
        <w:rPr>
          <w:rFonts w:ascii="Times New Roman" w:hAnsi="Times New Roman" w:cs="Times New Roman"/>
          <w:lang w:val="fi-FI"/>
        </w:rPr>
        <w:t xml:space="preserve">, joilla he voivat soittaa hoitajan paikalle tarvittaessa. Yksiköiden ulko-ovet ovat lukossa. Yksiköissä on aidatut terassialueet. Rantakodilla on käytössä turvapainikkeet, josta on yhteys vartijaan. </w:t>
      </w:r>
    </w:p>
    <w:p w14:paraId="4629A588" w14:textId="77777777" w:rsidR="00B036E5" w:rsidRPr="00B94456" w:rsidRDefault="00B036E5" w:rsidP="00B036E5">
      <w:pPr>
        <w:pStyle w:val="Arial9"/>
        <w:rPr>
          <w:rFonts w:asciiTheme="minorHAnsi" w:hAnsiTheme="minorHAnsi" w:cstheme="minorHAnsi"/>
          <w:color w:val="FF0000"/>
          <w:sz w:val="24"/>
          <w:szCs w:val="24"/>
        </w:rPr>
      </w:pPr>
    </w:p>
    <w:p w14:paraId="0B24FB4A" w14:textId="77777777" w:rsidR="00924D25" w:rsidRPr="00F108EA" w:rsidRDefault="00924D25" w:rsidP="3872A1D0">
      <w:pPr>
        <w:pStyle w:val="Luettelokappale"/>
        <w:spacing w:after="0" w:line="276" w:lineRule="auto"/>
        <w:ind w:left="1440"/>
        <w:rPr>
          <w:rFonts w:eastAsia="Arial" w:cs="Arial"/>
          <w:color w:val="6FAC47"/>
          <w:sz w:val="24"/>
          <w:szCs w:val="24"/>
        </w:rPr>
      </w:pPr>
    </w:p>
    <w:p w14:paraId="57F580B3" w14:textId="3F9E60F1" w:rsidR="4F1545C4" w:rsidRPr="009B0122" w:rsidRDefault="4F1545C4" w:rsidP="007145CF">
      <w:pPr>
        <w:spacing w:after="0" w:line="276" w:lineRule="auto"/>
        <w:rPr>
          <w:rFonts w:eastAsia="Arial" w:cs="Arial"/>
          <w:b/>
          <w:bCs/>
          <w:sz w:val="24"/>
          <w:szCs w:val="24"/>
          <w:lang w:val="fi-FI"/>
        </w:rPr>
      </w:pPr>
      <w:r w:rsidRPr="009B0122">
        <w:rPr>
          <w:rFonts w:eastAsia="Arial" w:cs="Arial"/>
          <w:b/>
          <w:bCs/>
          <w:sz w:val="24"/>
          <w:szCs w:val="24"/>
          <w:lang w:val="fi-FI"/>
        </w:rPr>
        <w:lastRenderedPageBreak/>
        <w:t>Yksikön tilojen terveellisyys</w:t>
      </w:r>
      <w:r w:rsidR="002F2F50" w:rsidRPr="009B0122">
        <w:rPr>
          <w:rFonts w:eastAsia="Arial" w:cs="Arial"/>
          <w:b/>
          <w:bCs/>
          <w:sz w:val="24"/>
          <w:szCs w:val="24"/>
          <w:lang w:val="fi-FI"/>
        </w:rPr>
        <w:t>.</w:t>
      </w:r>
      <w:r w:rsidRPr="009B0122">
        <w:rPr>
          <w:rFonts w:eastAsia="Arial" w:cs="Arial"/>
          <w:b/>
          <w:bCs/>
          <w:sz w:val="24"/>
          <w:szCs w:val="24"/>
          <w:lang w:val="fi-FI"/>
        </w:rPr>
        <w:t xml:space="preserve"> </w:t>
      </w:r>
      <w:r w:rsidR="002F2F50" w:rsidRPr="009B0122">
        <w:rPr>
          <w:rFonts w:eastAsia="Arial" w:cs="Arial"/>
          <w:b/>
          <w:bCs/>
          <w:sz w:val="24"/>
          <w:szCs w:val="24"/>
          <w:lang w:val="fi-FI"/>
        </w:rPr>
        <w:t>T</w:t>
      </w:r>
      <w:r w:rsidRPr="009B0122">
        <w:rPr>
          <w:rFonts w:eastAsia="Arial" w:cs="Arial"/>
          <w:b/>
          <w:bCs/>
          <w:sz w:val="24"/>
          <w:szCs w:val="24"/>
          <w:lang w:val="fi-FI"/>
        </w:rPr>
        <w:t>erveellisyyteen vaikuttavat sekä kemialliset ja mikrobiologiset epäpuhtaudet että fysikaaliset olosuhteet</w:t>
      </w:r>
      <w:r w:rsidR="002F2F50" w:rsidRPr="009B0122">
        <w:rPr>
          <w:rFonts w:eastAsia="Arial" w:cs="Arial"/>
          <w:b/>
          <w:bCs/>
          <w:sz w:val="24"/>
          <w:szCs w:val="24"/>
          <w:lang w:val="fi-FI"/>
        </w:rPr>
        <w:t xml:space="preserve">. Näihin </w:t>
      </w:r>
      <w:r w:rsidRPr="009B0122">
        <w:rPr>
          <w:rFonts w:eastAsia="Arial" w:cs="Arial"/>
          <w:b/>
          <w:bCs/>
          <w:sz w:val="24"/>
          <w:szCs w:val="24"/>
          <w:lang w:val="fi-FI"/>
        </w:rPr>
        <w:t>kuuluvat muun muassa sisäilman lämpötila ja kosteus, melu (ääniolosuhteet), ilmanvaihto (ilmanlaatu), säteily ja valaistus.</w:t>
      </w:r>
    </w:p>
    <w:p w14:paraId="36509BC5" w14:textId="77777777" w:rsidR="007145CF" w:rsidRPr="009B0122" w:rsidRDefault="007145CF" w:rsidP="007145CF">
      <w:pPr>
        <w:spacing w:after="0" w:line="276" w:lineRule="auto"/>
        <w:rPr>
          <w:rFonts w:eastAsia="Arial" w:cs="Arial"/>
          <w:sz w:val="24"/>
          <w:szCs w:val="24"/>
          <w:highlight w:val="yellow"/>
          <w:lang w:val="fi-FI"/>
        </w:rPr>
      </w:pPr>
    </w:p>
    <w:p w14:paraId="4AFF231B" w14:textId="7BF9E5BF" w:rsidR="007145CF" w:rsidRPr="009B0122" w:rsidRDefault="007145CF" w:rsidP="00AA6795">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Toimitilat on pyritty suunnit</w:t>
      </w:r>
      <w:r w:rsidR="0077571F">
        <w:rPr>
          <w:rFonts w:ascii="Times New Roman" w:eastAsia="Arial" w:hAnsi="Times New Roman" w:cs="Times New Roman"/>
          <w:lang w:val="fi-FI"/>
        </w:rPr>
        <w:t>t</w:t>
      </w:r>
      <w:r w:rsidRPr="009B0122">
        <w:rPr>
          <w:rFonts w:ascii="Times New Roman" w:eastAsia="Arial" w:hAnsi="Times New Roman" w:cs="Times New Roman"/>
          <w:lang w:val="fi-FI"/>
        </w:rPr>
        <w:t>elemaan terveellisiksi, turvallisiksi ja kodikkaiksi.</w:t>
      </w:r>
      <w:r w:rsidR="0077571F">
        <w:rPr>
          <w:rFonts w:ascii="Times New Roman" w:eastAsia="Arial" w:hAnsi="Times New Roman" w:cs="Times New Roman"/>
          <w:lang w:val="fi-FI"/>
        </w:rPr>
        <w:t xml:space="preserve"> </w:t>
      </w:r>
      <w:r w:rsidRPr="009B0122">
        <w:rPr>
          <w:rFonts w:ascii="Times New Roman" w:eastAsia="Arial" w:hAnsi="Times New Roman" w:cs="Times New Roman"/>
          <w:lang w:val="fi-FI"/>
        </w:rPr>
        <w:t xml:space="preserve">Jokaisella asukkaalla on mahdollisuus sisustaa huoneensa omannäköiseksi. </w:t>
      </w:r>
    </w:p>
    <w:p w14:paraId="4E9CA184" w14:textId="5279565C" w:rsidR="00AA6795" w:rsidRPr="009B0122" w:rsidRDefault="00AA6795" w:rsidP="00AA6795">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Tilat ovat esteettömiä. Valaisimia on uusittu. </w:t>
      </w:r>
    </w:p>
    <w:p w14:paraId="6A8CF86B" w14:textId="4F2E007A" w:rsidR="00AA6795" w:rsidRPr="009B0122" w:rsidRDefault="00AA6795" w:rsidP="00AA6795">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Ilmanvaihto on järjestetty viranomaismääräysten mukaisesti.</w:t>
      </w:r>
    </w:p>
    <w:p w14:paraId="38273290" w14:textId="5478C154" w:rsidR="00AA6795" w:rsidRPr="009B0122" w:rsidRDefault="00AA6795" w:rsidP="00AA6795">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Huoneet ovat asukkaan yksityistä tilaa. Asukkaan poiss</w:t>
      </w:r>
      <w:r w:rsidR="0077571F">
        <w:rPr>
          <w:rFonts w:ascii="Times New Roman" w:eastAsia="Arial" w:hAnsi="Times New Roman" w:cs="Times New Roman"/>
          <w:lang w:val="fi-FI"/>
        </w:rPr>
        <w:t xml:space="preserve">a </w:t>
      </w:r>
      <w:r w:rsidRPr="009B0122">
        <w:rPr>
          <w:rFonts w:ascii="Times New Roman" w:eastAsia="Arial" w:hAnsi="Times New Roman" w:cs="Times New Roman"/>
          <w:lang w:val="fi-FI"/>
        </w:rPr>
        <w:t>ollessa huonetta ei käytetä muuhun tarkoitukseen.</w:t>
      </w:r>
    </w:p>
    <w:p w14:paraId="6F3EA72D" w14:textId="77777777" w:rsidR="007145CF" w:rsidRPr="009B0122" w:rsidRDefault="007145CF" w:rsidP="007145CF">
      <w:pPr>
        <w:spacing w:after="0" w:line="276" w:lineRule="auto"/>
        <w:rPr>
          <w:rFonts w:eastAsia="Arial" w:cs="Arial"/>
          <w:sz w:val="24"/>
          <w:szCs w:val="24"/>
          <w:highlight w:val="yellow"/>
          <w:lang w:val="fi-FI"/>
        </w:rPr>
      </w:pPr>
    </w:p>
    <w:p w14:paraId="4EFBBA1C" w14:textId="77777777" w:rsidR="00924D25" w:rsidRDefault="00924D25" w:rsidP="00924D25">
      <w:pPr>
        <w:pStyle w:val="Luettelokappale"/>
        <w:spacing w:after="0" w:line="276" w:lineRule="auto"/>
        <w:ind w:left="1440"/>
        <w:rPr>
          <w:rFonts w:eastAsia="Arial" w:cs="Arial"/>
          <w:sz w:val="24"/>
          <w:szCs w:val="24"/>
        </w:rPr>
      </w:pPr>
    </w:p>
    <w:p w14:paraId="31713788" w14:textId="556093B3" w:rsidR="3872A1D0" w:rsidRPr="009B0122" w:rsidRDefault="002F2F50" w:rsidP="00AA6795">
      <w:pPr>
        <w:spacing w:after="0" w:line="276" w:lineRule="auto"/>
        <w:rPr>
          <w:rFonts w:eastAsia="Arial" w:cs="Arial"/>
          <w:b/>
          <w:bCs/>
          <w:sz w:val="24"/>
          <w:szCs w:val="24"/>
          <w:lang w:val="fi-FI"/>
        </w:rPr>
      </w:pPr>
      <w:r w:rsidRPr="009B0122">
        <w:rPr>
          <w:rFonts w:eastAsia="Arial" w:cs="Arial"/>
          <w:b/>
          <w:bCs/>
          <w:sz w:val="24"/>
          <w:szCs w:val="24"/>
          <w:lang w:val="fi-FI"/>
        </w:rPr>
        <w:t>Toimi</w:t>
      </w:r>
      <w:r w:rsidR="4F1545C4" w:rsidRPr="009B0122">
        <w:rPr>
          <w:rFonts w:eastAsia="Arial" w:cs="Arial"/>
          <w:b/>
          <w:bCs/>
          <w:sz w:val="24"/>
          <w:szCs w:val="24"/>
          <w:lang w:val="fi-FI"/>
        </w:rPr>
        <w:t xml:space="preserve">tiloille tehdyt tarkastukset sekä myönnetyt viranomaishyväksynnät ja luvat (esim. kliinisen mikrobiologian ja Säteilyturvakeskuksen myöntämät luvat) päivämäärineen. Kuvauksessa on otettava huomioon </w:t>
      </w:r>
      <w:r w:rsidRPr="009B0122">
        <w:rPr>
          <w:rFonts w:eastAsia="Arial" w:cs="Arial"/>
          <w:b/>
          <w:bCs/>
          <w:sz w:val="24"/>
          <w:szCs w:val="24"/>
          <w:lang w:val="fi-FI"/>
        </w:rPr>
        <w:t>toimitiloje</w:t>
      </w:r>
      <w:r w:rsidR="003C060D" w:rsidRPr="009B0122">
        <w:rPr>
          <w:rFonts w:eastAsia="Arial" w:cs="Arial"/>
          <w:b/>
          <w:bCs/>
          <w:sz w:val="24"/>
          <w:szCs w:val="24"/>
          <w:lang w:val="fi-FI"/>
        </w:rPr>
        <w:t xml:space="preserve">n omavalvonnan kannalta </w:t>
      </w:r>
      <w:r w:rsidRPr="009B0122">
        <w:rPr>
          <w:rFonts w:eastAsia="Arial" w:cs="Arial"/>
          <w:b/>
          <w:bCs/>
          <w:sz w:val="24"/>
          <w:szCs w:val="24"/>
          <w:lang w:val="fi-FI"/>
        </w:rPr>
        <w:t xml:space="preserve">keskeiset havainnot, jotka </w:t>
      </w:r>
      <w:r w:rsidR="005A082C" w:rsidRPr="009B0122">
        <w:rPr>
          <w:rFonts w:eastAsia="Arial" w:cs="Arial"/>
          <w:b/>
          <w:bCs/>
          <w:sz w:val="24"/>
          <w:szCs w:val="24"/>
          <w:lang w:val="fi-FI"/>
        </w:rPr>
        <w:t xml:space="preserve">ovat käyneet </w:t>
      </w:r>
      <w:r w:rsidRPr="009B0122">
        <w:rPr>
          <w:rFonts w:eastAsia="Arial" w:cs="Arial"/>
          <w:b/>
          <w:bCs/>
          <w:sz w:val="24"/>
          <w:szCs w:val="24"/>
          <w:lang w:val="fi-FI"/>
        </w:rPr>
        <w:t xml:space="preserve">ilmi </w:t>
      </w:r>
      <w:r w:rsidR="4F1545C4" w:rsidRPr="009B0122">
        <w:rPr>
          <w:rFonts w:eastAsia="Arial" w:cs="Arial"/>
          <w:b/>
          <w:bCs/>
          <w:sz w:val="24"/>
          <w:szCs w:val="24"/>
          <w:lang w:val="fi-FI"/>
        </w:rPr>
        <w:t>tarkastuksissa ja hyväksynnöissä</w:t>
      </w:r>
      <w:r w:rsidRPr="009B0122">
        <w:rPr>
          <w:rFonts w:eastAsia="Arial" w:cs="Arial"/>
          <w:b/>
          <w:bCs/>
          <w:sz w:val="24"/>
          <w:szCs w:val="24"/>
          <w:lang w:val="fi-FI"/>
        </w:rPr>
        <w:t>.</w:t>
      </w:r>
      <w:r w:rsidR="4F1545C4" w:rsidRPr="009B0122">
        <w:rPr>
          <w:rFonts w:eastAsia="Arial" w:cs="Arial"/>
          <w:b/>
          <w:bCs/>
          <w:sz w:val="24"/>
          <w:szCs w:val="24"/>
          <w:lang w:val="fi-FI"/>
        </w:rPr>
        <w:t xml:space="preserve"> </w:t>
      </w:r>
    </w:p>
    <w:p w14:paraId="1E73AE09" w14:textId="77777777" w:rsidR="00AA6795" w:rsidRPr="009B0122" w:rsidRDefault="00AA6795" w:rsidP="00AA6795">
      <w:pPr>
        <w:spacing w:after="0" w:line="276" w:lineRule="auto"/>
        <w:rPr>
          <w:rFonts w:eastAsia="Arial" w:cs="Arial"/>
          <w:sz w:val="24"/>
          <w:szCs w:val="24"/>
          <w:highlight w:val="yellow"/>
          <w:lang w:val="fi-FI"/>
        </w:rPr>
      </w:pPr>
    </w:p>
    <w:p w14:paraId="26EB0FD8" w14:textId="7D7B40EE" w:rsidR="00AA6795" w:rsidRPr="009B0122" w:rsidRDefault="00AA6795" w:rsidP="00AA6795">
      <w:pPr>
        <w:spacing w:after="0" w:line="276" w:lineRule="auto"/>
        <w:jc w:val="both"/>
        <w:rPr>
          <w:rFonts w:eastAsia="Arial" w:cs="Arial"/>
          <w:sz w:val="24"/>
          <w:szCs w:val="24"/>
          <w:lang w:val="fi-FI"/>
        </w:rPr>
      </w:pPr>
      <w:r w:rsidRPr="009B0122">
        <w:rPr>
          <w:rFonts w:ascii="Times New Roman" w:eastAsia="Arial" w:hAnsi="Times New Roman" w:cs="Times New Roman"/>
          <w:lang w:val="fi-FI"/>
        </w:rPr>
        <w:t>Radonmittauk</w:t>
      </w:r>
      <w:r w:rsidR="00830724" w:rsidRPr="009B0122">
        <w:rPr>
          <w:rFonts w:ascii="Times New Roman" w:eastAsia="Arial" w:hAnsi="Times New Roman" w:cs="Times New Roman"/>
          <w:lang w:val="fi-FI"/>
        </w:rPr>
        <w:t>s</w:t>
      </w:r>
      <w:r w:rsidRPr="009B0122">
        <w:rPr>
          <w:rFonts w:ascii="Times New Roman" w:eastAsia="Arial" w:hAnsi="Times New Roman" w:cs="Times New Roman"/>
          <w:lang w:val="fi-FI"/>
        </w:rPr>
        <w:t>et tehty vuonna 2021. Ei vaatinut korjaustoimenpiteitä</w:t>
      </w:r>
      <w:r w:rsidRPr="009B0122">
        <w:rPr>
          <w:rFonts w:eastAsia="Arial" w:cs="Arial"/>
          <w:sz w:val="24"/>
          <w:szCs w:val="24"/>
          <w:lang w:val="fi-FI"/>
        </w:rPr>
        <w:t>.</w:t>
      </w:r>
    </w:p>
    <w:p w14:paraId="182322FA" w14:textId="7E2E0E6B" w:rsidR="00AA6795" w:rsidRPr="009B0122" w:rsidRDefault="00C75D3F" w:rsidP="00AA6795">
      <w:pPr>
        <w:spacing w:after="0" w:line="276" w:lineRule="auto"/>
        <w:jc w:val="both"/>
        <w:rPr>
          <w:rFonts w:ascii="Times New Roman" w:hAnsi="Times New Roman" w:cs="Times New Roman"/>
          <w:lang w:val="fi-FI"/>
        </w:rPr>
      </w:pPr>
      <w:r w:rsidRPr="00C75D3F">
        <w:rPr>
          <w:rFonts w:ascii="Times New Roman" w:hAnsi="Times New Roman" w:cs="Times New Roman"/>
          <w:lang w:val="fi-FI"/>
        </w:rPr>
        <w:t xml:space="preserve">Terveydensuojelun valvontasuunnitelman mukainen tarkastus 5/2025 </w:t>
      </w:r>
    </w:p>
    <w:p w14:paraId="5FC2E031" w14:textId="77777777" w:rsidR="00444E5E" w:rsidRDefault="00444E5E" w:rsidP="00444E5E">
      <w:pPr>
        <w:pStyle w:val="Luettelokappale"/>
        <w:ind w:left="1440"/>
      </w:pPr>
    </w:p>
    <w:p w14:paraId="2DEFB36B" w14:textId="77777777" w:rsidR="00444E5E" w:rsidRPr="007850E2" w:rsidRDefault="00444E5E" w:rsidP="00444E5E">
      <w:pPr>
        <w:pStyle w:val="Luettelokappale"/>
        <w:spacing w:after="0" w:line="276" w:lineRule="auto"/>
        <w:ind w:left="1440"/>
      </w:pPr>
    </w:p>
    <w:p w14:paraId="719C9CA3" w14:textId="5EDA3D78" w:rsidR="4F1545C4" w:rsidRPr="009B0122" w:rsidRDefault="4F1545C4" w:rsidP="00E33AF5">
      <w:pPr>
        <w:spacing w:after="0" w:line="276" w:lineRule="auto"/>
        <w:rPr>
          <w:rFonts w:eastAsia="Arial" w:cs="Arial"/>
          <w:b/>
          <w:bCs/>
          <w:sz w:val="24"/>
          <w:szCs w:val="24"/>
          <w:lang w:val="fi-FI"/>
        </w:rPr>
      </w:pPr>
      <w:r w:rsidRPr="009B0122">
        <w:rPr>
          <w:rFonts w:eastAsia="Arial" w:cs="Arial"/>
          <w:b/>
          <w:bCs/>
          <w:sz w:val="24"/>
          <w:szCs w:val="24"/>
          <w:lang w:val="fi-FI"/>
        </w:rPr>
        <w:t>Mitkä ovat toimitilojen ja välineiden käyttöön liittyvät riskit</w:t>
      </w:r>
      <w:r w:rsidR="003C060D" w:rsidRPr="009B0122">
        <w:rPr>
          <w:rFonts w:eastAsia="Arial" w:cs="Arial"/>
          <w:b/>
          <w:bCs/>
          <w:sz w:val="24"/>
          <w:szCs w:val="24"/>
          <w:lang w:val="fi-FI"/>
        </w:rPr>
        <w:t>? Näihin kuuluvat</w:t>
      </w:r>
      <w:r w:rsidRPr="009B0122">
        <w:rPr>
          <w:rFonts w:eastAsia="Arial" w:cs="Arial"/>
          <w:b/>
          <w:bCs/>
          <w:sz w:val="24"/>
          <w:szCs w:val="24"/>
          <w:lang w:val="fi-FI"/>
        </w:rPr>
        <w:t xml:space="preserve"> asiakkaan ja potilaan yksityisyyden suoj</w:t>
      </w:r>
      <w:r w:rsidR="003C060D" w:rsidRPr="009B0122">
        <w:rPr>
          <w:rFonts w:eastAsia="Arial" w:cs="Arial"/>
          <w:b/>
          <w:bCs/>
          <w:sz w:val="24"/>
          <w:szCs w:val="24"/>
          <w:lang w:val="fi-FI"/>
        </w:rPr>
        <w:t>a sekä sen</w:t>
      </w:r>
      <w:r w:rsidRPr="009B0122">
        <w:rPr>
          <w:rFonts w:eastAsia="Arial" w:cs="Arial"/>
          <w:b/>
          <w:bCs/>
          <w:sz w:val="24"/>
          <w:szCs w:val="24"/>
          <w:lang w:val="fi-FI"/>
        </w:rPr>
        <w:t xml:space="preserve"> hallintakeinot</w:t>
      </w:r>
      <w:r w:rsidR="005A082C" w:rsidRPr="009B0122">
        <w:rPr>
          <w:rFonts w:eastAsia="Arial" w:cs="Arial"/>
          <w:b/>
          <w:bCs/>
          <w:sz w:val="24"/>
          <w:szCs w:val="24"/>
          <w:lang w:val="fi-FI"/>
        </w:rPr>
        <w:t>.</w:t>
      </w:r>
    </w:p>
    <w:p w14:paraId="27D1FA52" w14:textId="77777777" w:rsidR="007D2781" w:rsidRPr="009B0122" w:rsidRDefault="007D2781" w:rsidP="00E33AF5">
      <w:pPr>
        <w:spacing w:after="0" w:line="276" w:lineRule="auto"/>
        <w:rPr>
          <w:rFonts w:eastAsia="Arial" w:cs="Arial"/>
          <w:b/>
          <w:bCs/>
          <w:sz w:val="24"/>
          <w:szCs w:val="24"/>
          <w:lang w:val="fi-FI"/>
        </w:rPr>
      </w:pPr>
    </w:p>
    <w:p w14:paraId="203E6F18" w14:textId="77777777" w:rsidR="007D2781" w:rsidRPr="007D2781" w:rsidRDefault="007D2781" w:rsidP="007D2781">
      <w:p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 xml:space="preserve">Toimitilojen ja välineiden käyttöön liittyvät riskit ikääntyneiden ja kehitysvammaisten </w:t>
      </w:r>
      <w:r w:rsidRPr="007D2781">
        <w:rPr>
          <w:rFonts w:ascii="Times New Roman" w:eastAsia="Times New Roman" w:hAnsi="Times New Roman" w:cs="Times New Roman"/>
          <w:b/>
          <w:bCs/>
          <w:sz w:val="24"/>
          <w:szCs w:val="24"/>
          <w:lang w:val="fi-FI" w:eastAsia="fi-FI"/>
        </w:rPr>
        <w:t>asumispalveluissa</w:t>
      </w:r>
      <w:r w:rsidRPr="007D2781">
        <w:rPr>
          <w:rFonts w:ascii="Times New Roman" w:eastAsia="Times New Roman" w:hAnsi="Times New Roman" w:cs="Times New Roman"/>
          <w:sz w:val="24"/>
          <w:szCs w:val="24"/>
          <w:lang w:val="fi-FI" w:eastAsia="fi-FI"/>
        </w:rPr>
        <w:t xml:space="preserve"> voivat vaikuttaa </w:t>
      </w:r>
      <w:r w:rsidRPr="007D2781">
        <w:rPr>
          <w:rFonts w:ascii="Times New Roman" w:eastAsia="Times New Roman" w:hAnsi="Times New Roman" w:cs="Times New Roman"/>
          <w:b/>
          <w:bCs/>
          <w:sz w:val="24"/>
          <w:szCs w:val="24"/>
          <w:lang w:val="fi-FI" w:eastAsia="fi-FI"/>
        </w:rPr>
        <w:t>asiakkaiden turvallisuuteen, yksityisyyteen, ihmisarvoon ja toimintakykyyn</w:t>
      </w:r>
      <w:r w:rsidRPr="007D2781">
        <w:rPr>
          <w:rFonts w:ascii="Times New Roman" w:eastAsia="Times New Roman" w:hAnsi="Times New Roman" w:cs="Times New Roman"/>
          <w:sz w:val="24"/>
          <w:szCs w:val="24"/>
          <w:lang w:val="fi-FI" w:eastAsia="fi-FI"/>
        </w:rPr>
        <w:t xml:space="preserve">. Näiden riskien hallinta on oleellinen osa sekä </w:t>
      </w:r>
      <w:r w:rsidRPr="007D2781">
        <w:rPr>
          <w:rFonts w:ascii="Times New Roman" w:eastAsia="Times New Roman" w:hAnsi="Times New Roman" w:cs="Times New Roman"/>
          <w:b/>
          <w:bCs/>
          <w:sz w:val="24"/>
          <w:szCs w:val="24"/>
          <w:lang w:val="fi-FI" w:eastAsia="fi-FI"/>
        </w:rPr>
        <w:t>asiakasturvallisuutta että laatua</w:t>
      </w:r>
      <w:r w:rsidRPr="007D2781">
        <w:rPr>
          <w:rFonts w:ascii="Times New Roman" w:eastAsia="Times New Roman" w:hAnsi="Times New Roman" w:cs="Times New Roman"/>
          <w:sz w:val="24"/>
          <w:szCs w:val="24"/>
          <w:lang w:val="fi-FI" w:eastAsia="fi-FI"/>
        </w:rPr>
        <w:t>.</w:t>
      </w:r>
    </w:p>
    <w:p w14:paraId="2A17CFCE" w14:textId="58776D94" w:rsidR="007D2781" w:rsidRPr="007D2781" w:rsidRDefault="007D2781" w:rsidP="007D2781">
      <w:pPr>
        <w:spacing w:before="100" w:beforeAutospacing="1" w:after="100" w:afterAutospacing="1" w:line="240" w:lineRule="auto"/>
        <w:outlineLvl w:val="1"/>
        <w:rPr>
          <w:rFonts w:ascii="Times New Roman" w:eastAsia="Times New Roman" w:hAnsi="Times New Roman" w:cs="Times New Roman"/>
          <w:b/>
          <w:bCs/>
          <w:sz w:val="36"/>
          <w:szCs w:val="36"/>
          <w:lang w:val="fi-FI" w:eastAsia="fi-FI"/>
        </w:rPr>
      </w:pPr>
      <w:bookmarkStart w:id="48" w:name="_Toc233869232"/>
      <w:r w:rsidRPr="007D2781">
        <w:rPr>
          <w:rFonts w:ascii="Times New Roman" w:eastAsia="Times New Roman" w:hAnsi="Times New Roman" w:cs="Times New Roman"/>
          <w:b/>
          <w:bCs/>
          <w:sz w:val="36"/>
          <w:szCs w:val="36"/>
          <w:lang w:val="fi-FI" w:eastAsia="fi-FI"/>
        </w:rPr>
        <w:t>Toimitiloihin liittyvät riskit</w:t>
      </w:r>
      <w:bookmarkEnd w:id="48"/>
    </w:p>
    <w:p w14:paraId="6E8BD438" w14:textId="68F0B171" w:rsidR="007D2781" w:rsidRPr="007D2781" w:rsidRDefault="007D2781"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7D2781">
        <w:rPr>
          <w:rFonts w:ascii="Times New Roman" w:eastAsia="Times New Roman" w:hAnsi="Times New Roman" w:cs="Times New Roman"/>
          <w:b/>
          <w:bCs/>
          <w:sz w:val="27"/>
          <w:szCs w:val="27"/>
          <w:lang w:val="fi-FI" w:eastAsia="fi-FI"/>
        </w:rPr>
        <w:t>Riskit:</w:t>
      </w:r>
    </w:p>
    <w:p w14:paraId="05596601" w14:textId="77777777" w:rsidR="007D2781" w:rsidRPr="007D2781" w:rsidRDefault="007D2781" w:rsidP="00830724">
      <w:pPr>
        <w:numPr>
          <w:ilvl w:val="0"/>
          <w:numId w:val="34"/>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Esteettömyyden puute</w:t>
      </w:r>
      <w:r w:rsidRPr="007D2781">
        <w:rPr>
          <w:rFonts w:ascii="Times New Roman" w:eastAsia="Times New Roman" w:hAnsi="Times New Roman" w:cs="Times New Roman"/>
          <w:sz w:val="24"/>
          <w:szCs w:val="24"/>
          <w:lang w:val="fi-FI" w:eastAsia="fi-FI"/>
        </w:rPr>
        <w:t xml:space="preserve"> → kaatumisriski, liikkumisen estyminen</w:t>
      </w:r>
    </w:p>
    <w:p w14:paraId="2253CE63" w14:textId="77777777" w:rsidR="007D2781" w:rsidRPr="007D2781" w:rsidRDefault="007D2781" w:rsidP="00830724">
      <w:pPr>
        <w:numPr>
          <w:ilvl w:val="0"/>
          <w:numId w:val="34"/>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Heikko valaistus tai sokkeloisuus</w:t>
      </w:r>
      <w:r w:rsidRPr="007D2781">
        <w:rPr>
          <w:rFonts w:ascii="Times New Roman" w:eastAsia="Times New Roman" w:hAnsi="Times New Roman" w:cs="Times New Roman"/>
          <w:sz w:val="24"/>
          <w:szCs w:val="24"/>
          <w:lang w:val="fi-FI" w:eastAsia="fi-FI"/>
        </w:rPr>
        <w:t xml:space="preserve"> → lisää eksymisen tai kaatumisen vaaraa</w:t>
      </w:r>
    </w:p>
    <w:p w14:paraId="26E0BB93" w14:textId="14FB6918" w:rsidR="007D2781" w:rsidRPr="007D2781" w:rsidRDefault="007D2781"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7D2781">
        <w:rPr>
          <w:rFonts w:ascii="Times New Roman" w:eastAsia="Times New Roman" w:hAnsi="Times New Roman" w:cs="Times New Roman"/>
          <w:b/>
          <w:bCs/>
          <w:sz w:val="27"/>
          <w:szCs w:val="27"/>
          <w:lang w:val="fi-FI" w:eastAsia="fi-FI"/>
        </w:rPr>
        <w:t>Hallintakeinot:</w:t>
      </w:r>
    </w:p>
    <w:p w14:paraId="1688BDA9" w14:textId="77777777" w:rsidR="007D2781" w:rsidRPr="007D2781" w:rsidRDefault="007D2781" w:rsidP="00830724">
      <w:pPr>
        <w:numPr>
          <w:ilvl w:val="0"/>
          <w:numId w:val="35"/>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Esteetön ja selkeä tilasuunnittelu: kaiteet, liukuesteet, riittävä tila apuvälineille</w:t>
      </w:r>
    </w:p>
    <w:p w14:paraId="49093EAB" w14:textId="6DE03A60" w:rsidR="007D2781" w:rsidRPr="007D2781" w:rsidRDefault="007D2781" w:rsidP="00830724">
      <w:pPr>
        <w:numPr>
          <w:ilvl w:val="0"/>
          <w:numId w:val="35"/>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Riittävä ja säädettävä valaistus</w:t>
      </w:r>
    </w:p>
    <w:p w14:paraId="02B60A87" w14:textId="77777777" w:rsidR="007D2781" w:rsidRPr="007D2781" w:rsidRDefault="007D2781" w:rsidP="00830724">
      <w:pPr>
        <w:numPr>
          <w:ilvl w:val="0"/>
          <w:numId w:val="35"/>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 xml:space="preserve">Erilliset, lukittavat hoitotilat ja </w:t>
      </w:r>
      <w:proofErr w:type="spellStart"/>
      <w:r w:rsidRPr="007D2781">
        <w:rPr>
          <w:rFonts w:ascii="Times New Roman" w:eastAsia="Times New Roman" w:hAnsi="Times New Roman" w:cs="Times New Roman"/>
          <w:sz w:val="24"/>
          <w:szCs w:val="24"/>
          <w:lang w:val="fi-FI" w:eastAsia="fi-FI"/>
        </w:rPr>
        <w:t>WC:t</w:t>
      </w:r>
      <w:proofErr w:type="spellEnd"/>
      <w:r w:rsidRPr="007D2781">
        <w:rPr>
          <w:rFonts w:ascii="Times New Roman" w:eastAsia="Times New Roman" w:hAnsi="Times New Roman" w:cs="Times New Roman"/>
          <w:sz w:val="24"/>
          <w:szCs w:val="24"/>
          <w:lang w:val="fi-FI" w:eastAsia="fi-FI"/>
        </w:rPr>
        <w:t xml:space="preserve"> yksityisyyden turvaamiseksi</w:t>
      </w:r>
    </w:p>
    <w:p w14:paraId="1CBE9FCE" w14:textId="77777777" w:rsidR="007D2781" w:rsidRPr="007D2781" w:rsidRDefault="007D2781" w:rsidP="00830724">
      <w:pPr>
        <w:numPr>
          <w:ilvl w:val="0"/>
          <w:numId w:val="35"/>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Paloturvallisuussuunnitelma ja säännölliset poistumisharjoitukset</w:t>
      </w:r>
    </w:p>
    <w:p w14:paraId="44AF57DC" w14:textId="2E703D1C" w:rsidR="007D2781" w:rsidRPr="007D2781" w:rsidRDefault="007D2781" w:rsidP="007D2781">
      <w:pPr>
        <w:spacing w:before="100" w:beforeAutospacing="1" w:after="100" w:afterAutospacing="1" w:line="240" w:lineRule="auto"/>
        <w:outlineLvl w:val="1"/>
        <w:rPr>
          <w:rFonts w:ascii="Times New Roman" w:eastAsia="Times New Roman" w:hAnsi="Times New Roman" w:cs="Times New Roman"/>
          <w:b/>
          <w:bCs/>
          <w:sz w:val="36"/>
          <w:szCs w:val="36"/>
          <w:lang w:val="fi-FI" w:eastAsia="fi-FI"/>
        </w:rPr>
      </w:pPr>
      <w:bookmarkStart w:id="49" w:name="_Toc233869233"/>
      <w:r w:rsidRPr="007D2781">
        <w:rPr>
          <w:rFonts w:ascii="Times New Roman" w:eastAsia="Times New Roman" w:hAnsi="Times New Roman" w:cs="Times New Roman"/>
          <w:b/>
          <w:bCs/>
          <w:sz w:val="36"/>
          <w:szCs w:val="36"/>
          <w:lang w:val="fi-FI" w:eastAsia="fi-FI"/>
        </w:rPr>
        <w:t>Välineisiin liittyvät riskit</w:t>
      </w:r>
      <w:bookmarkEnd w:id="49"/>
    </w:p>
    <w:p w14:paraId="15CA69FE" w14:textId="1829EC8A" w:rsidR="007D2781" w:rsidRPr="007D2781" w:rsidRDefault="007D2781"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7D2781">
        <w:rPr>
          <w:rFonts w:ascii="Times New Roman" w:eastAsia="Times New Roman" w:hAnsi="Times New Roman" w:cs="Times New Roman"/>
          <w:b/>
          <w:bCs/>
          <w:sz w:val="27"/>
          <w:szCs w:val="27"/>
          <w:lang w:val="fi-FI" w:eastAsia="fi-FI"/>
        </w:rPr>
        <w:lastRenderedPageBreak/>
        <w:t xml:space="preserve"> Riskit:</w:t>
      </w:r>
    </w:p>
    <w:p w14:paraId="1150EB4D" w14:textId="77777777" w:rsidR="007D2781" w:rsidRPr="007D2781" w:rsidRDefault="007D2781" w:rsidP="00830724">
      <w:pPr>
        <w:numPr>
          <w:ilvl w:val="0"/>
          <w:numId w:val="36"/>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Vääränlainen tai huonokuntoinen apuväline</w:t>
      </w:r>
      <w:r w:rsidRPr="007D2781">
        <w:rPr>
          <w:rFonts w:ascii="Times New Roman" w:eastAsia="Times New Roman" w:hAnsi="Times New Roman" w:cs="Times New Roman"/>
          <w:sz w:val="24"/>
          <w:szCs w:val="24"/>
          <w:lang w:val="fi-FI" w:eastAsia="fi-FI"/>
        </w:rPr>
        <w:t xml:space="preserve"> → kaatumiset, ruhjeet</w:t>
      </w:r>
    </w:p>
    <w:p w14:paraId="685F9B06" w14:textId="77777777" w:rsidR="007D2781" w:rsidRPr="007D2781" w:rsidRDefault="007D2781" w:rsidP="00830724">
      <w:pPr>
        <w:numPr>
          <w:ilvl w:val="0"/>
          <w:numId w:val="36"/>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Hoitovälineiden yhteiskäyttö ilman puhdistusta</w:t>
      </w:r>
      <w:r w:rsidRPr="007D2781">
        <w:rPr>
          <w:rFonts w:ascii="Times New Roman" w:eastAsia="Times New Roman" w:hAnsi="Times New Roman" w:cs="Times New Roman"/>
          <w:sz w:val="24"/>
          <w:szCs w:val="24"/>
          <w:lang w:val="fi-FI" w:eastAsia="fi-FI"/>
        </w:rPr>
        <w:t xml:space="preserve"> → infektioriski</w:t>
      </w:r>
    </w:p>
    <w:p w14:paraId="36CB1BE8" w14:textId="77777777" w:rsidR="007D2781" w:rsidRPr="007D2781" w:rsidRDefault="007D2781" w:rsidP="00830724">
      <w:pPr>
        <w:numPr>
          <w:ilvl w:val="0"/>
          <w:numId w:val="36"/>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Puuttuvat yksilölliset apuvälineet</w:t>
      </w:r>
      <w:r w:rsidRPr="007D2781">
        <w:rPr>
          <w:rFonts w:ascii="Times New Roman" w:eastAsia="Times New Roman" w:hAnsi="Times New Roman" w:cs="Times New Roman"/>
          <w:sz w:val="24"/>
          <w:szCs w:val="24"/>
          <w:lang w:val="fi-FI" w:eastAsia="fi-FI"/>
        </w:rPr>
        <w:t xml:space="preserve"> → asiakkaan toimintakyky ja itsenäisyys heikentyvät</w:t>
      </w:r>
    </w:p>
    <w:p w14:paraId="28FA6E3F" w14:textId="77777777" w:rsidR="007D2781" w:rsidRPr="007D2781" w:rsidRDefault="007D2781" w:rsidP="00830724">
      <w:pPr>
        <w:numPr>
          <w:ilvl w:val="0"/>
          <w:numId w:val="36"/>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Välineiden väärä käyttö</w:t>
      </w:r>
      <w:r w:rsidRPr="007D2781">
        <w:rPr>
          <w:rFonts w:ascii="Times New Roman" w:eastAsia="Times New Roman" w:hAnsi="Times New Roman" w:cs="Times New Roman"/>
          <w:sz w:val="24"/>
          <w:szCs w:val="24"/>
          <w:lang w:val="fi-FI" w:eastAsia="fi-FI"/>
        </w:rPr>
        <w:t xml:space="preserve"> → asiakkaan vahingoittuminen (esim. nostolaitteet, pyörätuolit)</w:t>
      </w:r>
    </w:p>
    <w:p w14:paraId="2A642DFF" w14:textId="77777777" w:rsidR="007D2781" w:rsidRPr="007D2781" w:rsidRDefault="007D2781" w:rsidP="00830724">
      <w:pPr>
        <w:numPr>
          <w:ilvl w:val="0"/>
          <w:numId w:val="36"/>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Tietokoneet ja mobiililaitteet asiakkaiden läsnä ollessa</w:t>
      </w:r>
      <w:r w:rsidRPr="007D2781">
        <w:rPr>
          <w:rFonts w:ascii="Times New Roman" w:eastAsia="Times New Roman" w:hAnsi="Times New Roman" w:cs="Times New Roman"/>
          <w:sz w:val="24"/>
          <w:szCs w:val="24"/>
          <w:lang w:val="fi-FI" w:eastAsia="fi-FI"/>
        </w:rPr>
        <w:t xml:space="preserve"> → tietosuoja vaarantuu</w:t>
      </w:r>
    </w:p>
    <w:p w14:paraId="24989932" w14:textId="77777777" w:rsidR="00FF0A73" w:rsidRDefault="00FF0A73"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p>
    <w:p w14:paraId="60455192" w14:textId="746367F8" w:rsidR="007D2781" w:rsidRPr="007D2781" w:rsidRDefault="007D2781"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7D2781">
        <w:rPr>
          <w:rFonts w:ascii="Times New Roman" w:eastAsia="Times New Roman" w:hAnsi="Times New Roman" w:cs="Times New Roman"/>
          <w:b/>
          <w:bCs/>
          <w:sz w:val="27"/>
          <w:szCs w:val="27"/>
          <w:lang w:val="fi-FI" w:eastAsia="fi-FI"/>
        </w:rPr>
        <w:t xml:space="preserve"> Hallintakeinot:</w:t>
      </w:r>
    </w:p>
    <w:p w14:paraId="5E57483F" w14:textId="77777777" w:rsidR="007D2781" w:rsidRPr="007D2781" w:rsidRDefault="007D2781" w:rsidP="00830724">
      <w:pPr>
        <w:numPr>
          <w:ilvl w:val="0"/>
          <w:numId w:val="37"/>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Säännöllinen välineiden huolto ja tarkastus</w:t>
      </w:r>
    </w:p>
    <w:p w14:paraId="557B7C8A" w14:textId="77777777" w:rsidR="007D2781" w:rsidRPr="007D2781" w:rsidRDefault="007D2781" w:rsidP="00830724">
      <w:pPr>
        <w:numPr>
          <w:ilvl w:val="0"/>
          <w:numId w:val="37"/>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Henkilöstön koulutus välineiden oikeaan käyttöön</w:t>
      </w:r>
    </w:p>
    <w:p w14:paraId="7D65AA4C" w14:textId="77777777" w:rsidR="007D2781" w:rsidRPr="007D2781" w:rsidRDefault="007D2781" w:rsidP="00830724">
      <w:pPr>
        <w:numPr>
          <w:ilvl w:val="0"/>
          <w:numId w:val="37"/>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Välineiden yksilöllinen sovitus ja käyttö asiakkaan tarpeen mukaan</w:t>
      </w:r>
    </w:p>
    <w:p w14:paraId="40432297" w14:textId="1341754D" w:rsidR="007D2781" w:rsidRPr="007D2781" w:rsidRDefault="007D2781" w:rsidP="00830724">
      <w:pPr>
        <w:numPr>
          <w:ilvl w:val="0"/>
          <w:numId w:val="37"/>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Infektioiden torjunta</w:t>
      </w:r>
      <w:r w:rsidR="00830724">
        <w:rPr>
          <w:rFonts w:ascii="Times New Roman" w:eastAsia="Times New Roman" w:hAnsi="Times New Roman" w:cs="Times New Roman"/>
          <w:sz w:val="24"/>
          <w:szCs w:val="24"/>
          <w:lang w:val="fi-FI" w:eastAsia="fi-FI"/>
        </w:rPr>
        <w:t xml:space="preserve"> </w:t>
      </w:r>
      <w:proofErr w:type="spellStart"/>
      <w:r w:rsidR="00830724">
        <w:rPr>
          <w:rFonts w:ascii="Times New Roman" w:eastAsia="Times New Roman" w:hAnsi="Times New Roman" w:cs="Times New Roman"/>
          <w:sz w:val="24"/>
          <w:szCs w:val="24"/>
          <w:lang w:val="fi-FI" w:eastAsia="fi-FI"/>
        </w:rPr>
        <w:t>HVA:n</w:t>
      </w:r>
      <w:proofErr w:type="spellEnd"/>
      <w:r w:rsidR="00830724">
        <w:rPr>
          <w:rFonts w:ascii="Times New Roman" w:eastAsia="Times New Roman" w:hAnsi="Times New Roman" w:cs="Times New Roman"/>
          <w:sz w:val="24"/>
          <w:szCs w:val="24"/>
          <w:lang w:val="fi-FI" w:eastAsia="fi-FI"/>
        </w:rPr>
        <w:t xml:space="preserve"> ohjeistusten mukaisesti</w:t>
      </w:r>
      <w:r w:rsidRPr="007D2781">
        <w:rPr>
          <w:rFonts w:ascii="Times New Roman" w:eastAsia="Times New Roman" w:hAnsi="Times New Roman" w:cs="Times New Roman"/>
          <w:sz w:val="24"/>
          <w:szCs w:val="24"/>
          <w:lang w:val="fi-FI" w:eastAsia="fi-FI"/>
        </w:rPr>
        <w:t>: välineiden puhdistus ja desinfiointi</w:t>
      </w:r>
    </w:p>
    <w:p w14:paraId="6A92D3CB" w14:textId="77777777" w:rsidR="007D2781" w:rsidRPr="007D2781" w:rsidRDefault="007D2781" w:rsidP="00830724">
      <w:pPr>
        <w:numPr>
          <w:ilvl w:val="0"/>
          <w:numId w:val="37"/>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Asiakirjojen käsittely asiakkaan yksityisyyttä kunnioittaen (esim. salassa pidettävien tietojen suojaaminen tietojärjestelmissä ja paperilla)</w:t>
      </w:r>
    </w:p>
    <w:p w14:paraId="69A5FFF1" w14:textId="477D43D6" w:rsidR="007D2781" w:rsidRPr="007D2781" w:rsidRDefault="007D2781" w:rsidP="007D2781">
      <w:pPr>
        <w:spacing w:before="100" w:beforeAutospacing="1" w:after="100" w:afterAutospacing="1" w:line="240" w:lineRule="auto"/>
        <w:outlineLvl w:val="1"/>
        <w:rPr>
          <w:rFonts w:ascii="Times New Roman" w:eastAsia="Times New Roman" w:hAnsi="Times New Roman" w:cs="Times New Roman"/>
          <w:b/>
          <w:bCs/>
          <w:sz w:val="36"/>
          <w:szCs w:val="36"/>
          <w:lang w:val="fi-FI" w:eastAsia="fi-FI"/>
        </w:rPr>
      </w:pPr>
      <w:r w:rsidRPr="007D2781">
        <w:rPr>
          <w:rFonts w:ascii="Times New Roman" w:eastAsia="Times New Roman" w:hAnsi="Times New Roman" w:cs="Times New Roman"/>
          <w:b/>
          <w:bCs/>
          <w:sz w:val="36"/>
          <w:szCs w:val="36"/>
          <w:lang w:val="fi-FI" w:eastAsia="fi-FI"/>
        </w:rPr>
        <w:t xml:space="preserve"> </w:t>
      </w:r>
      <w:bookmarkStart w:id="50" w:name="_Toc233869234"/>
      <w:r w:rsidRPr="007D2781">
        <w:rPr>
          <w:rFonts w:ascii="Times New Roman" w:eastAsia="Times New Roman" w:hAnsi="Times New Roman" w:cs="Times New Roman"/>
          <w:b/>
          <w:bCs/>
          <w:sz w:val="36"/>
          <w:szCs w:val="36"/>
          <w:lang w:val="fi-FI" w:eastAsia="fi-FI"/>
        </w:rPr>
        <w:t>Yksityisyyden suojaan liittyvät erityisriskit</w:t>
      </w:r>
      <w:bookmarkEnd w:id="50"/>
    </w:p>
    <w:p w14:paraId="2058B0A5" w14:textId="4A6F400D" w:rsidR="007D2781" w:rsidRPr="007D2781" w:rsidRDefault="007D2781"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7D2781">
        <w:rPr>
          <w:rFonts w:ascii="Times New Roman" w:eastAsia="Times New Roman" w:hAnsi="Times New Roman" w:cs="Times New Roman"/>
          <w:b/>
          <w:bCs/>
          <w:sz w:val="27"/>
          <w:szCs w:val="27"/>
          <w:lang w:val="fi-FI" w:eastAsia="fi-FI"/>
        </w:rPr>
        <w:t xml:space="preserve"> Riskit:</w:t>
      </w:r>
    </w:p>
    <w:p w14:paraId="39AE72EB" w14:textId="77777777" w:rsidR="007D2781" w:rsidRPr="007D2781" w:rsidRDefault="007D2781" w:rsidP="00830724">
      <w:pPr>
        <w:numPr>
          <w:ilvl w:val="0"/>
          <w:numId w:val="38"/>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Tietosuojan vaarantuminen</w:t>
      </w:r>
      <w:r w:rsidRPr="007D2781">
        <w:rPr>
          <w:rFonts w:ascii="Times New Roman" w:eastAsia="Times New Roman" w:hAnsi="Times New Roman" w:cs="Times New Roman"/>
          <w:sz w:val="24"/>
          <w:szCs w:val="24"/>
          <w:lang w:val="fi-FI" w:eastAsia="fi-FI"/>
        </w:rPr>
        <w:t>:</w:t>
      </w:r>
    </w:p>
    <w:p w14:paraId="747B6BC6" w14:textId="77777777" w:rsidR="007D2781" w:rsidRPr="007D2781" w:rsidRDefault="007D2781" w:rsidP="00830724">
      <w:pPr>
        <w:numPr>
          <w:ilvl w:val="1"/>
          <w:numId w:val="38"/>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Henkilötietojen näkyminen muiden asiakkaiden tai vierailijoiden nähtäville</w:t>
      </w:r>
    </w:p>
    <w:p w14:paraId="3DE272EE" w14:textId="77777777" w:rsidR="007D2781" w:rsidRPr="007D2781" w:rsidRDefault="007D2781" w:rsidP="00830724">
      <w:pPr>
        <w:numPr>
          <w:ilvl w:val="1"/>
          <w:numId w:val="38"/>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Hoitajien keskustelut asiakkaista muiden kuullen</w:t>
      </w:r>
    </w:p>
    <w:p w14:paraId="335FF2CC" w14:textId="77777777" w:rsidR="007D2781" w:rsidRPr="007D2781" w:rsidRDefault="007D2781" w:rsidP="00830724">
      <w:pPr>
        <w:numPr>
          <w:ilvl w:val="1"/>
          <w:numId w:val="38"/>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Asiakirjojen tai tietojärjestelmien jättäminen avoimiksi</w:t>
      </w:r>
    </w:p>
    <w:p w14:paraId="1492D746" w14:textId="28F907C5" w:rsidR="007D2781" w:rsidRPr="007D2781" w:rsidRDefault="007D2781" w:rsidP="007D2781">
      <w:pPr>
        <w:spacing w:before="100" w:beforeAutospacing="1" w:after="100" w:afterAutospacing="1" w:line="240" w:lineRule="auto"/>
        <w:outlineLvl w:val="2"/>
        <w:rPr>
          <w:rFonts w:ascii="Times New Roman" w:eastAsia="Times New Roman" w:hAnsi="Times New Roman" w:cs="Times New Roman"/>
          <w:b/>
          <w:bCs/>
          <w:sz w:val="27"/>
          <w:szCs w:val="27"/>
          <w:lang w:val="fi-FI" w:eastAsia="fi-FI"/>
        </w:rPr>
      </w:pPr>
      <w:r w:rsidRPr="007D2781">
        <w:rPr>
          <w:rFonts w:ascii="Times New Roman" w:eastAsia="Times New Roman" w:hAnsi="Times New Roman" w:cs="Times New Roman"/>
          <w:b/>
          <w:bCs/>
          <w:sz w:val="27"/>
          <w:szCs w:val="27"/>
          <w:lang w:val="fi-FI" w:eastAsia="fi-FI"/>
        </w:rPr>
        <w:t xml:space="preserve"> Hallintakeinot:</w:t>
      </w:r>
    </w:p>
    <w:p w14:paraId="605967B4" w14:textId="77777777" w:rsidR="007D2781" w:rsidRPr="007D2781" w:rsidRDefault="007D2781" w:rsidP="00830724">
      <w:pPr>
        <w:numPr>
          <w:ilvl w:val="0"/>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Yksityisyyden varmistaminen</w:t>
      </w:r>
      <w:r w:rsidRPr="007D2781">
        <w:rPr>
          <w:rFonts w:ascii="Times New Roman" w:eastAsia="Times New Roman" w:hAnsi="Times New Roman" w:cs="Times New Roman"/>
          <w:sz w:val="24"/>
          <w:szCs w:val="24"/>
          <w:lang w:val="fi-FI" w:eastAsia="fi-FI"/>
        </w:rPr>
        <w:t>:</w:t>
      </w:r>
    </w:p>
    <w:p w14:paraId="60EC44F9" w14:textId="77777777" w:rsidR="007D2781" w:rsidRPr="007D2781" w:rsidRDefault="007D2781" w:rsidP="00830724">
      <w:pPr>
        <w:numPr>
          <w:ilvl w:val="1"/>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Hoito- ja peseytymistilat erillään ja suljettavissa</w:t>
      </w:r>
    </w:p>
    <w:p w14:paraId="631EE377" w14:textId="77777777" w:rsidR="007D2781" w:rsidRPr="007D2781" w:rsidRDefault="007D2781" w:rsidP="00830724">
      <w:pPr>
        <w:numPr>
          <w:ilvl w:val="1"/>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Suojaverhot, lukittavat ovet, ilmoitus "hoitotoimenpide käynnissä"</w:t>
      </w:r>
    </w:p>
    <w:p w14:paraId="3309325C" w14:textId="77777777" w:rsidR="007D2781" w:rsidRPr="007D2781" w:rsidRDefault="007D2781" w:rsidP="00830724">
      <w:pPr>
        <w:numPr>
          <w:ilvl w:val="0"/>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b/>
          <w:bCs/>
          <w:sz w:val="24"/>
          <w:szCs w:val="24"/>
          <w:lang w:val="fi-FI" w:eastAsia="fi-FI"/>
        </w:rPr>
        <w:t>Tietosuojakoulutus henkilöstölle</w:t>
      </w:r>
      <w:r w:rsidRPr="007D2781">
        <w:rPr>
          <w:rFonts w:ascii="Times New Roman" w:eastAsia="Times New Roman" w:hAnsi="Times New Roman" w:cs="Times New Roman"/>
          <w:sz w:val="24"/>
          <w:szCs w:val="24"/>
          <w:lang w:val="fi-FI" w:eastAsia="fi-FI"/>
        </w:rPr>
        <w:t xml:space="preserve"> (GDPR, salassapitovelvollisuus)</w:t>
      </w:r>
    </w:p>
    <w:p w14:paraId="02DDBD01" w14:textId="77777777" w:rsidR="007D2781" w:rsidRPr="007D2781" w:rsidRDefault="007D2781" w:rsidP="00830724">
      <w:pPr>
        <w:numPr>
          <w:ilvl w:val="0"/>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Asiakirjat säilytetään lukituissa kaapeissa / tietojärjestelmissä, joihin on rajattu pääsy</w:t>
      </w:r>
    </w:p>
    <w:p w14:paraId="0FA89114" w14:textId="77777777" w:rsidR="007D2781" w:rsidRPr="007D2781" w:rsidRDefault="007D2781" w:rsidP="00830724">
      <w:pPr>
        <w:numPr>
          <w:ilvl w:val="0"/>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Asiakastietoja ei käsitellä julkisissa tiloissa tai asiakkaiden kuullen</w:t>
      </w:r>
    </w:p>
    <w:p w14:paraId="50D26B35" w14:textId="77777777" w:rsidR="007D2781" w:rsidRPr="007D2781" w:rsidRDefault="007D2781" w:rsidP="00830724">
      <w:pPr>
        <w:numPr>
          <w:ilvl w:val="0"/>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Mahdolliset valvontakamerat vain laillisilla perusteilla ja asiakkaiden tietäessä niistä</w:t>
      </w:r>
    </w:p>
    <w:p w14:paraId="3367B0EA" w14:textId="77777777" w:rsidR="007D2781" w:rsidRPr="007D2781" w:rsidRDefault="007D2781" w:rsidP="00830724">
      <w:pPr>
        <w:numPr>
          <w:ilvl w:val="0"/>
          <w:numId w:val="39"/>
        </w:numPr>
        <w:spacing w:before="100" w:beforeAutospacing="1" w:after="100" w:afterAutospacing="1" w:line="240" w:lineRule="auto"/>
        <w:rPr>
          <w:rFonts w:ascii="Times New Roman" w:eastAsia="Times New Roman" w:hAnsi="Times New Roman" w:cs="Times New Roman"/>
          <w:sz w:val="24"/>
          <w:szCs w:val="24"/>
          <w:lang w:val="fi-FI" w:eastAsia="fi-FI"/>
        </w:rPr>
      </w:pPr>
      <w:r w:rsidRPr="007D2781">
        <w:rPr>
          <w:rFonts w:ascii="Times New Roman" w:eastAsia="Times New Roman" w:hAnsi="Times New Roman" w:cs="Times New Roman"/>
          <w:sz w:val="24"/>
          <w:szCs w:val="24"/>
          <w:lang w:val="fi-FI" w:eastAsia="fi-FI"/>
        </w:rPr>
        <w:t>Asiakkaalle mahdollisuus omaan rauhaan, myös yhteistiloissa (esim. lepotila, oma huone)</w:t>
      </w:r>
    </w:p>
    <w:p w14:paraId="51FED085" w14:textId="77777777" w:rsidR="007D2781" w:rsidRPr="00FF0A73" w:rsidRDefault="007D2781" w:rsidP="00FF0A73">
      <w:pPr>
        <w:spacing w:before="100" w:beforeAutospacing="1" w:after="100" w:afterAutospacing="1" w:line="276" w:lineRule="auto"/>
        <w:jc w:val="both"/>
        <w:rPr>
          <w:rFonts w:ascii="Times New Roman" w:eastAsia="Times New Roman" w:hAnsi="Times New Roman" w:cs="Times New Roman"/>
          <w:lang w:val="fi-FI" w:eastAsia="fi-FI"/>
        </w:rPr>
      </w:pPr>
      <w:r w:rsidRPr="00FF0A73">
        <w:rPr>
          <w:rFonts w:ascii="Times New Roman" w:eastAsia="Times New Roman" w:hAnsi="Times New Roman" w:cs="Times New Roman"/>
          <w:lang w:val="fi-FI" w:eastAsia="fi-FI"/>
        </w:rPr>
        <w:t>Palveluyksikön toimitiloissa ja välineissä on tunnistettu asiakkaiden turvallisuuteen ja yksityisyyteen liittyvät riskit. Tilat ovat esteettömiä, turvallisia ja tukevat asiakkaiden itsenäisyyttä. Yksityisyyttä kunnioitetaan järjestämällä henkilökohtaiset toimenpiteet suojatuissa tiloissa ja varmistamalla tietosuoja koulutuksin ja selkein toimintatavoilla. Välineet huolletaan ja puhdistetaan säännöllisesti, ja niiden käyttöön on ohjeistettu henkilöstö. Asiakkaan yksityisyyttä ei vaaranneta missään tilanteessa, ja jokaisella on oikeus turvalliseen ja ihmisarvoiseen asumiseen.</w:t>
      </w:r>
    </w:p>
    <w:p w14:paraId="1BA97776" w14:textId="4C723200" w:rsidR="00E36966" w:rsidRPr="009B0122" w:rsidRDefault="00E36966" w:rsidP="00FF0A73">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lastRenderedPageBreak/>
        <w:t>T</w:t>
      </w:r>
      <w:r w:rsidR="00A34620" w:rsidRPr="009B0122">
        <w:rPr>
          <w:rFonts w:ascii="Times New Roman" w:eastAsia="Arial" w:hAnsi="Times New Roman" w:cs="Times New Roman"/>
          <w:lang w:val="fi-FI"/>
        </w:rPr>
        <w:t>o</w:t>
      </w:r>
      <w:r w:rsidRPr="009B0122">
        <w:rPr>
          <w:rFonts w:ascii="Times New Roman" w:eastAsia="Arial" w:hAnsi="Times New Roman" w:cs="Times New Roman"/>
          <w:lang w:val="fi-FI"/>
        </w:rPr>
        <w:t>imipaikkakohtaiset riskikartoitukset tehdään erillisen riskienka</w:t>
      </w:r>
      <w:r w:rsidR="0077571F">
        <w:rPr>
          <w:rFonts w:ascii="Times New Roman" w:eastAsia="Arial" w:hAnsi="Times New Roman" w:cs="Times New Roman"/>
          <w:lang w:val="fi-FI"/>
        </w:rPr>
        <w:t>r</w:t>
      </w:r>
      <w:r w:rsidRPr="009B0122">
        <w:rPr>
          <w:rFonts w:ascii="Times New Roman" w:eastAsia="Arial" w:hAnsi="Times New Roman" w:cs="Times New Roman"/>
          <w:lang w:val="fi-FI"/>
        </w:rPr>
        <w:t>toituslomakkeen avulla kolme kertaa vuodessa. Toimitilojen ja välineiden käyttöön liittyvät riskit arvioidaan asukasturvallisuuden ja – kokemuksen näkökulmasta. Toimintaa arvioidaan eri näkökulmista, minkä myötä suunnitellaan toimenpiteide</w:t>
      </w:r>
      <w:r w:rsidR="0077571F">
        <w:rPr>
          <w:rFonts w:ascii="Times New Roman" w:eastAsia="Arial" w:hAnsi="Times New Roman" w:cs="Times New Roman"/>
          <w:lang w:val="fi-FI"/>
        </w:rPr>
        <w:t>n</w:t>
      </w:r>
      <w:r w:rsidRPr="009B0122">
        <w:rPr>
          <w:rFonts w:ascii="Times New Roman" w:eastAsia="Arial" w:hAnsi="Times New Roman" w:cs="Times New Roman"/>
          <w:lang w:val="fi-FI"/>
        </w:rPr>
        <w:t xml:space="preserve"> tarve ja seurataan niiden toteutuminen. Työyhteisön avoin ja aktiivinen raportointi OP-järjestelmää hyödyntäen sekä asiakaspalautteiden kirjaaminen on myös tärkeää. Rantakodissa on jokaisella oma huone</w:t>
      </w:r>
      <w:r w:rsidR="0077571F">
        <w:rPr>
          <w:rFonts w:ascii="Times New Roman" w:eastAsia="Arial" w:hAnsi="Times New Roman" w:cs="Times New Roman"/>
          <w:lang w:val="fi-FI"/>
        </w:rPr>
        <w:t>, j</w:t>
      </w:r>
      <w:r w:rsidRPr="009B0122">
        <w:rPr>
          <w:rFonts w:ascii="Times New Roman" w:eastAsia="Arial" w:hAnsi="Times New Roman" w:cs="Times New Roman"/>
          <w:lang w:val="fi-FI"/>
        </w:rPr>
        <w:t xml:space="preserve">oten yksityisyys on mahdollista. </w:t>
      </w:r>
    </w:p>
    <w:p w14:paraId="2EDA406B" w14:textId="77777777" w:rsidR="00444E5E" w:rsidRPr="00F108EA" w:rsidRDefault="00444E5E" w:rsidP="00444E5E">
      <w:pPr>
        <w:pStyle w:val="Luettelokappale"/>
        <w:spacing w:after="0" w:line="276" w:lineRule="auto"/>
        <w:ind w:left="1440"/>
        <w:rPr>
          <w:rFonts w:eastAsia="Arial" w:cs="Arial"/>
          <w:sz w:val="24"/>
          <w:szCs w:val="24"/>
        </w:rPr>
      </w:pPr>
    </w:p>
    <w:p w14:paraId="4D539089" w14:textId="67E7942E" w:rsidR="4F1545C4" w:rsidRPr="009B0122" w:rsidRDefault="4F1545C4" w:rsidP="00E33AF5">
      <w:pPr>
        <w:spacing w:after="0" w:line="276" w:lineRule="auto"/>
        <w:rPr>
          <w:rFonts w:eastAsia="Arial" w:cs="Arial"/>
          <w:b/>
          <w:bCs/>
          <w:sz w:val="24"/>
          <w:szCs w:val="24"/>
          <w:lang w:val="fi-FI"/>
        </w:rPr>
      </w:pPr>
      <w:r w:rsidRPr="009B0122">
        <w:rPr>
          <w:rFonts w:eastAsia="Arial" w:cs="Arial"/>
          <w:b/>
          <w:bCs/>
          <w:sz w:val="24"/>
          <w:szCs w:val="24"/>
          <w:lang w:val="fi-FI"/>
        </w:rPr>
        <w:t xml:space="preserve">Mitkä ovat toimitilojen ylläpitoa, huoltoa sekä </w:t>
      </w:r>
      <w:r w:rsidR="00E94D1A" w:rsidRPr="009B0122">
        <w:rPr>
          <w:rFonts w:eastAsia="Arial" w:cs="Arial"/>
          <w:b/>
          <w:bCs/>
          <w:sz w:val="24"/>
          <w:szCs w:val="24"/>
          <w:lang w:val="fi-FI"/>
        </w:rPr>
        <w:t xml:space="preserve">puutteita koskevia ilmoituksia </w:t>
      </w:r>
      <w:r w:rsidRPr="009B0122">
        <w:rPr>
          <w:rFonts w:eastAsia="Arial" w:cs="Arial"/>
          <w:b/>
          <w:bCs/>
          <w:sz w:val="24"/>
          <w:szCs w:val="24"/>
          <w:lang w:val="fi-FI"/>
        </w:rPr>
        <w:t>ja tiedonkulkua koskevat menettelyt</w:t>
      </w:r>
      <w:r w:rsidR="6801257D" w:rsidRPr="009B0122">
        <w:rPr>
          <w:rFonts w:eastAsia="Arial" w:cs="Arial"/>
          <w:b/>
          <w:bCs/>
          <w:sz w:val="24"/>
          <w:szCs w:val="24"/>
          <w:lang w:val="fi-FI"/>
        </w:rPr>
        <w:t xml:space="preserve">? </w:t>
      </w:r>
    </w:p>
    <w:p w14:paraId="202EA2BC" w14:textId="77777777" w:rsidR="0016476C" w:rsidRPr="009B0122" w:rsidRDefault="0016476C" w:rsidP="00E33AF5">
      <w:pPr>
        <w:spacing w:after="0" w:line="276" w:lineRule="auto"/>
        <w:rPr>
          <w:rFonts w:eastAsia="Arial" w:cs="Arial"/>
          <w:b/>
          <w:bCs/>
          <w:sz w:val="24"/>
          <w:szCs w:val="24"/>
          <w:lang w:val="fi-FI"/>
        </w:rPr>
      </w:pPr>
    </w:p>
    <w:p w14:paraId="64A6E1A3" w14:textId="5AD0856E" w:rsidR="00444E5E" w:rsidRPr="009B0122" w:rsidRDefault="006A4C84" w:rsidP="006A4C84">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Toimitiloihin liittyvät ylläpidot, huollot ja epäkohdat ilmoitetaan esimiehille. He vastaavat toimenpiteistä ja tarvittaessa ilmoittavat niistä eteenpäin. </w:t>
      </w:r>
    </w:p>
    <w:p w14:paraId="4C1CB3DE" w14:textId="77777777" w:rsidR="006A4C84" w:rsidRPr="009B0122" w:rsidRDefault="006A4C84" w:rsidP="006A4C84">
      <w:pPr>
        <w:spacing w:after="0" w:line="276" w:lineRule="auto"/>
        <w:jc w:val="both"/>
        <w:rPr>
          <w:rFonts w:ascii="Times New Roman" w:eastAsia="Arial" w:hAnsi="Times New Roman" w:cs="Times New Roman"/>
          <w:lang w:val="fi-FI"/>
        </w:rPr>
      </w:pPr>
    </w:p>
    <w:p w14:paraId="422BDF9D" w14:textId="3AB60F71" w:rsidR="4F1545C4" w:rsidRPr="009B0122" w:rsidRDefault="4F1545C4" w:rsidP="00B048EB">
      <w:pPr>
        <w:spacing w:after="0" w:line="276" w:lineRule="auto"/>
        <w:rPr>
          <w:rFonts w:eastAsia="Arial" w:cs="Arial"/>
          <w:b/>
          <w:bCs/>
          <w:sz w:val="24"/>
          <w:szCs w:val="24"/>
          <w:lang w:val="fi-FI"/>
        </w:rPr>
      </w:pPr>
      <w:r w:rsidRPr="009B0122">
        <w:rPr>
          <w:rFonts w:eastAsia="Arial" w:cs="Arial"/>
          <w:b/>
          <w:bCs/>
          <w:sz w:val="24"/>
          <w:szCs w:val="24"/>
          <w:lang w:val="fi-FI"/>
        </w:rPr>
        <w:t>Mitkä ovat palvelutoimintaan käytettävän kiinteistön pitkäjänteistä ylläpitoa koskevat toimintamallit, resurssit ja suunnitelmat</w:t>
      </w:r>
      <w:r w:rsidR="005A082C" w:rsidRPr="009B0122">
        <w:rPr>
          <w:rFonts w:eastAsia="Arial" w:cs="Arial"/>
          <w:b/>
          <w:bCs/>
          <w:sz w:val="24"/>
          <w:szCs w:val="24"/>
          <w:lang w:val="fi-FI"/>
        </w:rPr>
        <w:t xml:space="preserve">? </w:t>
      </w:r>
      <w:r w:rsidR="26EDA07A" w:rsidRPr="009B0122">
        <w:rPr>
          <w:rFonts w:eastAsia="Arial" w:cs="Arial"/>
          <w:b/>
          <w:bCs/>
          <w:sz w:val="24"/>
          <w:szCs w:val="24"/>
          <w:lang w:val="fi-FI"/>
        </w:rPr>
        <w:t>(</w:t>
      </w:r>
      <w:r w:rsidR="005A082C" w:rsidRPr="009B0122">
        <w:rPr>
          <w:rFonts w:eastAsia="Arial" w:cs="Arial"/>
          <w:b/>
          <w:bCs/>
          <w:sz w:val="24"/>
          <w:szCs w:val="24"/>
          <w:lang w:val="fi-FI"/>
        </w:rPr>
        <w:t>Esimerkiksi</w:t>
      </w:r>
      <w:r w:rsidR="26EDA07A" w:rsidRPr="009B0122">
        <w:rPr>
          <w:rFonts w:eastAsia="Arial" w:cs="Arial"/>
          <w:b/>
          <w:bCs/>
          <w:sz w:val="24"/>
          <w:szCs w:val="24"/>
          <w:lang w:val="fi-FI"/>
        </w:rPr>
        <w:t xml:space="preserve"> kiinteistön omistajan ja käyttäjän välinen vastuunjakotaulukko voidaan liittää osaksi omavalvontasuunnitelmaa</w:t>
      </w:r>
      <w:r w:rsidR="005A082C" w:rsidRPr="009B0122">
        <w:rPr>
          <w:rFonts w:eastAsia="Arial" w:cs="Arial"/>
          <w:b/>
          <w:bCs/>
          <w:sz w:val="24"/>
          <w:szCs w:val="24"/>
          <w:lang w:val="fi-FI"/>
        </w:rPr>
        <w:t>.</w:t>
      </w:r>
      <w:r w:rsidR="26EDA07A" w:rsidRPr="009B0122">
        <w:rPr>
          <w:rFonts w:eastAsia="Arial" w:cs="Arial"/>
          <w:b/>
          <w:bCs/>
          <w:sz w:val="24"/>
          <w:szCs w:val="24"/>
          <w:lang w:val="fi-FI"/>
        </w:rPr>
        <w:t>)</w:t>
      </w:r>
    </w:p>
    <w:p w14:paraId="7C61B23B" w14:textId="77777777" w:rsidR="00B048EB" w:rsidRPr="009B0122" w:rsidRDefault="00B048EB" w:rsidP="00B048EB">
      <w:pPr>
        <w:spacing w:after="0" w:line="276" w:lineRule="auto"/>
        <w:rPr>
          <w:rFonts w:eastAsia="Arial" w:cs="Arial"/>
          <w:sz w:val="24"/>
          <w:szCs w:val="24"/>
          <w:highlight w:val="yellow"/>
          <w:lang w:val="fi-FI"/>
        </w:rPr>
      </w:pPr>
    </w:p>
    <w:p w14:paraId="6DCCD2EF" w14:textId="067CDD05" w:rsidR="00B048EB" w:rsidRPr="009B0122" w:rsidRDefault="00B048EB" w:rsidP="00B048EB">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Kiinteistöjen ylläpito ja perusparannukset suunnitellaan yhdistyksen vuosisuunnittelun yhteydessä. Suunnittelusta vastaa toiminnanjohtaja Anu Pöllänen yhdessä yhdistyksen hallituksen jäsenten kanssa. Tarvittaessa </w:t>
      </w:r>
      <w:proofErr w:type="gramStart"/>
      <w:r w:rsidRPr="009B0122">
        <w:rPr>
          <w:rFonts w:ascii="Times New Roman" w:eastAsia="Arial" w:hAnsi="Times New Roman" w:cs="Times New Roman"/>
          <w:lang w:val="fi-FI"/>
        </w:rPr>
        <w:t>konsultoimme  kiinteistöalan</w:t>
      </w:r>
      <w:proofErr w:type="gramEnd"/>
      <w:r w:rsidRPr="009B0122">
        <w:rPr>
          <w:rFonts w:ascii="Times New Roman" w:eastAsia="Arial" w:hAnsi="Times New Roman" w:cs="Times New Roman"/>
          <w:lang w:val="fi-FI"/>
        </w:rPr>
        <w:t xml:space="preserve"> ammattilaisia. </w:t>
      </w:r>
    </w:p>
    <w:p w14:paraId="2DCA1EBB" w14:textId="77777777" w:rsidR="00953DDB" w:rsidRPr="009B0122" w:rsidRDefault="00953DDB" w:rsidP="00B048EB">
      <w:pPr>
        <w:spacing w:after="0" w:line="276" w:lineRule="auto"/>
        <w:jc w:val="both"/>
        <w:rPr>
          <w:rFonts w:ascii="Times New Roman" w:eastAsia="Arial" w:hAnsi="Times New Roman" w:cs="Times New Roman"/>
          <w:lang w:val="fi-FI"/>
        </w:rPr>
      </w:pPr>
    </w:p>
    <w:p w14:paraId="1986BAF4" w14:textId="54563216" w:rsidR="4F1545C4" w:rsidRDefault="4F1545C4" w:rsidP="00B048EB">
      <w:pPr>
        <w:spacing w:after="0" w:line="276" w:lineRule="auto"/>
        <w:rPr>
          <w:rFonts w:eastAsia="Arial" w:cs="Arial"/>
          <w:b/>
          <w:bCs/>
          <w:sz w:val="24"/>
          <w:szCs w:val="24"/>
          <w:lang w:val="fi-FI"/>
        </w:rPr>
      </w:pPr>
      <w:r w:rsidRPr="009B0122">
        <w:rPr>
          <w:rFonts w:eastAsia="Arial" w:cs="Arial"/>
          <w:b/>
          <w:bCs/>
          <w:sz w:val="24"/>
          <w:szCs w:val="24"/>
          <w:lang w:val="fi-FI"/>
        </w:rPr>
        <w:t>Miten varmistetaan, että palveluyksikössä ei ole käytössä</w:t>
      </w:r>
      <w:r w:rsidR="005A082C" w:rsidRPr="009B0122">
        <w:rPr>
          <w:rFonts w:eastAsia="Arial" w:cs="Arial"/>
          <w:b/>
          <w:bCs/>
          <w:sz w:val="24"/>
          <w:szCs w:val="24"/>
          <w:lang w:val="fi-FI"/>
        </w:rPr>
        <w:t xml:space="preserve"> välineitä, jotka ovat</w:t>
      </w:r>
      <w:r w:rsidRPr="009B0122">
        <w:rPr>
          <w:rFonts w:eastAsia="Arial" w:cs="Arial"/>
          <w:b/>
          <w:bCs/>
          <w:sz w:val="24"/>
          <w:szCs w:val="24"/>
          <w:lang w:val="fi-FI"/>
        </w:rPr>
        <w:t xml:space="preserve"> epäasianmukaisia</w:t>
      </w:r>
      <w:r w:rsidR="005A082C" w:rsidRPr="009B0122">
        <w:rPr>
          <w:rFonts w:eastAsia="Arial" w:cs="Arial"/>
          <w:b/>
          <w:bCs/>
          <w:sz w:val="24"/>
          <w:szCs w:val="24"/>
          <w:lang w:val="fi-FI"/>
        </w:rPr>
        <w:t>,</w:t>
      </w:r>
      <w:r w:rsidRPr="009B0122">
        <w:rPr>
          <w:rFonts w:eastAsia="Arial" w:cs="Arial"/>
          <w:b/>
          <w:bCs/>
          <w:sz w:val="24"/>
          <w:szCs w:val="24"/>
          <w:lang w:val="fi-FI"/>
        </w:rPr>
        <w:t xml:space="preserve"> palveluihin nähden soveltumattomia </w:t>
      </w:r>
      <w:r w:rsidR="005A082C" w:rsidRPr="009B0122">
        <w:rPr>
          <w:rFonts w:eastAsia="Arial" w:cs="Arial"/>
          <w:b/>
          <w:bCs/>
          <w:sz w:val="24"/>
          <w:szCs w:val="24"/>
          <w:lang w:val="fi-FI"/>
        </w:rPr>
        <w:t>tai muodostavat</w:t>
      </w:r>
      <w:r w:rsidRPr="009B0122">
        <w:rPr>
          <w:rFonts w:eastAsia="Arial" w:cs="Arial"/>
          <w:b/>
          <w:bCs/>
          <w:sz w:val="24"/>
          <w:szCs w:val="24"/>
          <w:lang w:val="fi-FI"/>
        </w:rPr>
        <w:t xml:space="preserve"> turvallisuusriskin</w:t>
      </w:r>
      <w:r w:rsidR="211521A0" w:rsidRPr="009B0122">
        <w:rPr>
          <w:rFonts w:eastAsia="Arial" w:cs="Arial"/>
          <w:b/>
          <w:bCs/>
          <w:sz w:val="24"/>
          <w:szCs w:val="24"/>
          <w:lang w:val="fi-FI"/>
        </w:rPr>
        <w:t>?</w:t>
      </w:r>
      <w:r w:rsidRPr="009B0122">
        <w:rPr>
          <w:rFonts w:eastAsia="Arial" w:cs="Arial"/>
          <w:b/>
          <w:bCs/>
          <w:sz w:val="24"/>
          <w:szCs w:val="24"/>
          <w:lang w:val="fi-FI"/>
        </w:rPr>
        <w:t xml:space="preserve"> Kuvauksesta on selvittävä, miten välineiden huolto ja niiden käytön vaatima koulutus on järjestetty</w:t>
      </w:r>
      <w:r w:rsidR="78457C8C" w:rsidRPr="009B0122">
        <w:rPr>
          <w:rFonts w:eastAsia="Arial" w:cs="Arial"/>
          <w:b/>
          <w:bCs/>
          <w:sz w:val="24"/>
          <w:szCs w:val="24"/>
          <w:lang w:val="fi-FI"/>
        </w:rPr>
        <w:t>.</w:t>
      </w:r>
    </w:p>
    <w:p w14:paraId="5555B2DA" w14:textId="77777777" w:rsidR="005621AF" w:rsidRDefault="005621AF" w:rsidP="00B048EB">
      <w:pPr>
        <w:spacing w:after="0" w:line="276" w:lineRule="auto"/>
        <w:rPr>
          <w:rFonts w:eastAsia="Arial" w:cs="Arial"/>
          <w:b/>
          <w:bCs/>
          <w:sz w:val="24"/>
          <w:szCs w:val="24"/>
          <w:lang w:val="fi-FI"/>
        </w:rPr>
      </w:pPr>
    </w:p>
    <w:p w14:paraId="09C5CF57" w14:textId="77777777" w:rsidR="006A4C84" w:rsidRPr="005621AF" w:rsidRDefault="006A4C84" w:rsidP="006A4C84">
      <w:pPr>
        <w:pStyle w:val="Luettelokappale"/>
        <w:spacing w:after="0" w:line="276" w:lineRule="auto"/>
        <w:ind w:left="1440"/>
        <w:rPr>
          <w:rFonts w:eastAsia="Arial" w:cs="Arial"/>
          <w:color w:val="EE0000"/>
          <w:sz w:val="24"/>
          <w:szCs w:val="24"/>
        </w:rPr>
      </w:pPr>
    </w:p>
    <w:p w14:paraId="1170E283" w14:textId="5689C2FB" w:rsidR="005621AF" w:rsidRPr="00A01BC2" w:rsidRDefault="005621AF" w:rsidP="006A4C84">
      <w:pPr>
        <w:pStyle w:val="Default"/>
        <w:spacing w:line="276" w:lineRule="auto"/>
        <w:jc w:val="both"/>
        <w:rPr>
          <w:rFonts w:ascii="Times New Roman" w:hAnsi="Times New Roman" w:cs="Times New Roman"/>
          <w:color w:val="000000" w:themeColor="text1"/>
          <w:sz w:val="22"/>
          <w:szCs w:val="22"/>
        </w:rPr>
      </w:pPr>
      <w:r w:rsidRPr="00A01BC2">
        <w:rPr>
          <w:rFonts w:ascii="Times New Roman" w:hAnsi="Times New Roman" w:cs="Times New Roman"/>
          <w:color w:val="000000" w:themeColor="text1"/>
          <w:sz w:val="22"/>
          <w:szCs w:val="22"/>
        </w:rPr>
        <w:t xml:space="preserve">Rantakodilla on moniammatillisen työryhmän toimesta työn alla laadinnassa laiteturvallisuussuunnitelma. Tässä suunnitelmassa käydään tarkemmin läpi laiteturvallisuutta ja käytännön ohjeistuksia eri tilanteisiin. Suunnitelma otetaan osaksi perehdytysmateriaalia sen valmistuttua. </w:t>
      </w:r>
      <w:r w:rsidR="009845C4" w:rsidRPr="00A01BC2">
        <w:rPr>
          <w:rFonts w:ascii="Times New Roman" w:hAnsi="Times New Roman" w:cs="Times New Roman"/>
          <w:color w:val="000000" w:themeColor="text1"/>
          <w:sz w:val="22"/>
          <w:szCs w:val="22"/>
        </w:rPr>
        <w:t>Lisäksi on laadittu suunnitelma infektioiden varalle ja siinä sivutaan myös välineiden käytön hygieniaa ja aseptista toimintaa.</w:t>
      </w:r>
    </w:p>
    <w:p w14:paraId="68D95CFE" w14:textId="77777777" w:rsidR="005621AF" w:rsidRDefault="005621AF" w:rsidP="006A4C84">
      <w:pPr>
        <w:pStyle w:val="Default"/>
        <w:spacing w:line="276" w:lineRule="auto"/>
        <w:jc w:val="both"/>
        <w:rPr>
          <w:rFonts w:ascii="Times New Roman" w:hAnsi="Times New Roman" w:cs="Times New Roman"/>
          <w:color w:val="EE0000"/>
          <w:sz w:val="22"/>
          <w:szCs w:val="22"/>
        </w:rPr>
      </w:pPr>
    </w:p>
    <w:p w14:paraId="726E8945" w14:textId="32AE6EB1" w:rsidR="006A4C84" w:rsidRPr="006A4C84" w:rsidRDefault="006A4C84" w:rsidP="006A4C84">
      <w:pPr>
        <w:pStyle w:val="Default"/>
        <w:spacing w:line="276" w:lineRule="auto"/>
        <w:jc w:val="both"/>
        <w:rPr>
          <w:rFonts w:ascii="Times New Roman" w:hAnsi="Times New Roman" w:cs="Times New Roman"/>
          <w:sz w:val="22"/>
          <w:szCs w:val="22"/>
        </w:rPr>
      </w:pPr>
      <w:r w:rsidRPr="006A4C84">
        <w:rPr>
          <w:rFonts w:ascii="Times New Roman" w:hAnsi="Times New Roman" w:cs="Times New Roman"/>
          <w:sz w:val="22"/>
          <w:szCs w:val="22"/>
        </w:rPr>
        <w:t xml:space="preserve">Käytössä on vain käyttötarpeisiin soveltuvia välineitä, jotka täyttävät niille asetetut vaatimukset. Välineistön käyttö ja huolto on ohjeistettu sekä perehdytetty henkilöstölle ja virheellisistä/puutteellisista välineistä raportoidaan välittömästi, eikä virheellistä/puutteellista välineistöä käytetä. Kertakäyttöiset välineet hävitetään pakkauksen ohjeen mukaisesti ja uudelleen käytettävä välineistö huolletaan tapauskohtaisesti työntekijöiden tai ulkopuolisen huollon toimesta. </w:t>
      </w:r>
    </w:p>
    <w:p w14:paraId="6F184A96" w14:textId="77777777" w:rsidR="006A4C84" w:rsidRDefault="006A4C84" w:rsidP="006A4C84">
      <w:pPr>
        <w:pStyle w:val="Default"/>
        <w:rPr>
          <w:sz w:val="22"/>
          <w:szCs w:val="22"/>
        </w:rPr>
      </w:pPr>
    </w:p>
    <w:p w14:paraId="33CB6DBA" w14:textId="77777777" w:rsidR="00D90239" w:rsidRPr="003018FA" w:rsidRDefault="00D90239" w:rsidP="003018FA">
      <w:pPr>
        <w:pStyle w:val="Arial9"/>
        <w:spacing w:line="276" w:lineRule="auto"/>
        <w:jc w:val="both"/>
        <w:rPr>
          <w:rFonts w:ascii="Times New Roman" w:hAnsi="Times New Roman" w:cs="Times New Roman"/>
          <w:sz w:val="22"/>
          <w:szCs w:val="22"/>
        </w:rPr>
      </w:pPr>
      <w:r w:rsidRPr="003018FA">
        <w:rPr>
          <w:rFonts w:ascii="Times New Roman" w:hAnsi="Times New Roman" w:cs="Times New Roman"/>
          <w:sz w:val="22"/>
          <w:szCs w:val="22"/>
        </w:rPr>
        <w:t>Kymijoen Hoiva ry:lle on laadittu terveydenhuollon laitteiden ja tarvikkeiden seurantajärjestelmä. Seurantajärjestelmä sisältää laiterekisterin lisäksi menetelmiä, ohjeita ja dokumentteja, joilla varmistetaan laki lääkinnällisistä laitteista (719/2021) vaatimusten täyttyminen yksiköissämme. Seurantajärjestelmän mukaista apuvälinerekisteriä päivitetään aina tarpeen mukaan. Apuvälinerekisterin päivityksestä ja ajantasaisuudesta vastaa apuvälinetyöryhmä.</w:t>
      </w:r>
    </w:p>
    <w:p w14:paraId="1E3D3D48" w14:textId="77777777" w:rsidR="00D90239" w:rsidRPr="003018FA" w:rsidRDefault="00D90239" w:rsidP="003018FA">
      <w:pPr>
        <w:pStyle w:val="Arial9"/>
        <w:spacing w:line="276" w:lineRule="auto"/>
        <w:ind w:left="720"/>
        <w:jc w:val="both"/>
        <w:rPr>
          <w:rFonts w:ascii="Times New Roman" w:hAnsi="Times New Roman" w:cs="Times New Roman"/>
          <w:sz w:val="22"/>
          <w:szCs w:val="22"/>
        </w:rPr>
      </w:pPr>
    </w:p>
    <w:p w14:paraId="69982125" w14:textId="77777777" w:rsidR="00D90239" w:rsidRPr="003018FA" w:rsidRDefault="00D90239" w:rsidP="003018FA">
      <w:pPr>
        <w:pStyle w:val="Arial9"/>
        <w:spacing w:line="276" w:lineRule="auto"/>
        <w:jc w:val="both"/>
        <w:rPr>
          <w:rFonts w:ascii="Times New Roman" w:hAnsi="Times New Roman" w:cs="Times New Roman"/>
          <w:sz w:val="22"/>
          <w:szCs w:val="22"/>
        </w:rPr>
      </w:pPr>
      <w:bookmarkStart w:id="51" w:name="_Hlk61614960"/>
      <w:r w:rsidRPr="003018FA">
        <w:rPr>
          <w:rFonts w:ascii="Times New Roman" w:hAnsi="Times New Roman" w:cs="Times New Roman"/>
          <w:sz w:val="22"/>
          <w:szCs w:val="22"/>
        </w:rPr>
        <w:t xml:space="preserve">Rantakodilla on käytössä automaattinen ja manuaalinen verenpainemittari, happisaturaatiomittari, pika CRP-laite, korvalamppu, kuumemittareita (kainalo, korva, otsa), virtsatestikoeliuskat ja istumavaaka. Diabetes-potilaille </w:t>
      </w:r>
      <w:r w:rsidRPr="003018FA">
        <w:rPr>
          <w:rFonts w:ascii="Times New Roman" w:hAnsi="Times New Roman" w:cs="Times New Roman"/>
          <w:sz w:val="22"/>
          <w:szCs w:val="22"/>
        </w:rPr>
        <w:lastRenderedPageBreak/>
        <w:t xml:space="preserve">diabeteshoitotarvikejalusta saa verensokerimittarin, -liuskat ja –neulat. Ensiapulaukku sisältää sidostarpeet. Hoitotarvikepalvelusta saa tilattua erinäisiä hoitovälineitä, esim. haavahoitotarvikkeita sairaanhoitajan/lääkärin allekirjoittamalla hoitotarvikelähetteellä. </w:t>
      </w:r>
    </w:p>
    <w:p w14:paraId="0C3C8679" w14:textId="77777777" w:rsidR="00D90239" w:rsidRPr="003018FA" w:rsidRDefault="00D90239" w:rsidP="003018FA">
      <w:pPr>
        <w:pStyle w:val="Arial9"/>
        <w:spacing w:line="276" w:lineRule="auto"/>
        <w:ind w:left="720"/>
        <w:jc w:val="both"/>
        <w:rPr>
          <w:rFonts w:ascii="Times New Roman" w:hAnsi="Times New Roman" w:cs="Times New Roman"/>
          <w:sz w:val="22"/>
          <w:szCs w:val="22"/>
        </w:rPr>
      </w:pPr>
    </w:p>
    <w:p w14:paraId="08FF975E" w14:textId="6AE1B78F" w:rsidR="00D90239" w:rsidRDefault="00D90239" w:rsidP="003018FA">
      <w:pPr>
        <w:pStyle w:val="Arial9"/>
        <w:spacing w:line="276" w:lineRule="auto"/>
        <w:jc w:val="both"/>
        <w:rPr>
          <w:rFonts w:ascii="Times New Roman" w:hAnsi="Times New Roman" w:cs="Times New Roman"/>
          <w:sz w:val="22"/>
          <w:szCs w:val="22"/>
        </w:rPr>
      </w:pPr>
      <w:r w:rsidRPr="003018FA">
        <w:rPr>
          <w:rFonts w:ascii="Times New Roman" w:hAnsi="Times New Roman" w:cs="Times New Roman"/>
          <w:sz w:val="22"/>
          <w:szCs w:val="22"/>
        </w:rPr>
        <w:t xml:space="preserve">Apuvälineiden käytön perehdytys tapahtuu yhteistyössä fysioterapeutin ja hoitohenkilöstön kesken. Mikäli apuväline tarvitsee huoltoa, asia ilmoitetaan ensin apuvälinehuoltoon. Pienemmät apuvälineet saadaan huoltoon </w:t>
      </w:r>
      <w:proofErr w:type="spellStart"/>
      <w:r w:rsidRPr="003018FA">
        <w:rPr>
          <w:rFonts w:ascii="Times New Roman" w:hAnsi="Times New Roman" w:cs="Times New Roman"/>
          <w:sz w:val="22"/>
          <w:szCs w:val="22"/>
        </w:rPr>
        <w:t>KJH:n</w:t>
      </w:r>
      <w:proofErr w:type="spellEnd"/>
      <w:r w:rsidRPr="003018FA">
        <w:rPr>
          <w:rFonts w:ascii="Times New Roman" w:hAnsi="Times New Roman" w:cs="Times New Roman"/>
          <w:sz w:val="22"/>
          <w:szCs w:val="22"/>
        </w:rPr>
        <w:t xml:space="preserve"> toimesta ja isommat apuvälineet joko haetaan huoltoon kuljetuspalvelun avulla tai huolto tapahtuu paikan päällä. </w:t>
      </w:r>
    </w:p>
    <w:p w14:paraId="181A6CEC" w14:textId="77777777" w:rsidR="00953DDB" w:rsidRDefault="00953DDB" w:rsidP="003018FA">
      <w:pPr>
        <w:pStyle w:val="Arial9"/>
        <w:spacing w:line="276" w:lineRule="auto"/>
        <w:jc w:val="both"/>
        <w:rPr>
          <w:rFonts w:ascii="Times New Roman" w:hAnsi="Times New Roman" w:cs="Times New Roman"/>
          <w:sz w:val="22"/>
          <w:szCs w:val="22"/>
        </w:rPr>
      </w:pPr>
    </w:p>
    <w:p w14:paraId="635BB2AF" w14:textId="77777777" w:rsidR="00953DDB" w:rsidRPr="00953DDB" w:rsidRDefault="00953DDB" w:rsidP="00953DDB">
      <w:pPr>
        <w:pStyle w:val="Arial9"/>
        <w:spacing w:line="276" w:lineRule="auto"/>
        <w:jc w:val="both"/>
        <w:rPr>
          <w:rFonts w:ascii="Times New Roman" w:hAnsi="Times New Roman" w:cs="Times New Roman"/>
          <w:sz w:val="22"/>
          <w:szCs w:val="22"/>
        </w:rPr>
      </w:pPr>
      <w:r w:rsidRPr="00953DDB">
        <w:rPr>
          <w:rFonts w:ascii="Times New Roman" w:hAnsi="Times New Roman" w:cs="Times New Roman"/>
          <w:sz w:val="22"/>
          <w:szCs w:val="22"/>
        </w:rPr>
        <w:t xml:space="preserve">Laitteiden käyttöön annetaan aina käyttökoulutus, ja ohjeet sijoitetaan laitteen välittömään läheisyyteen helpottamaan turvallista käyttöä. Koulutus tapahtuu joko fysioterapeutin, sairaanhoitajan tai laitteen valmistajan sekä </w:t>
      </w:r>
      <w:proofErr w:type="spellStart"/>
      <w:r w:rsidRPr="00953DDB">
        <w:rPr>
          <w:rFonts w:ascii="Times New Roman" w:hAnsi="Times New Roman" w:cs="Times New Roman"/>
          <w:sz w:val="22"/>
          <w:szCs w:val="22"/>
        </w:rPr>
        <w:t>hva:n</w:t>
      </w:r>
      <w:proofErr w:type="spellEnd"/>
      <w:r w:rsidRPr="00953DDB">
        <w:rPr>
          <w:rFonts w:ascii="Times New Roman" w:hAnsi="Times New Roman" w:cs="Times New Roman"/>
          <w:sz w:val="22"/>
          <w:szCs w:val="22"/>
        </w:rPr>
        <w:t xml:space="preserve"> osoittaman tahon kautta.</w:t>
      </w:r>
    </w:p>
    <w:p w14:paraId="4FE2D816" w14:textId="77777777" w:rsidR="00953DDB" w:rsidRPr="00953DDB" w:rsidRDefault="00953DDB" w:rsidP="00953DDB">
      <w:pPr>
        <w:pStyle w:val="Arial9"/>
        <w:spacing w:line="276" w:lineRule="auto"/>
        <w:jc w:val="both"/>
        <w:rPr>
          <w:rFonts w:ascii="Times New Roman" w:hAnsi="Times New Roman" w:cs="Times New Roman"/>
          <w:sz w:val="22"/>
          <w:szCs w:val="22"/>
        </w:rPr>
      </w:pPr>
    </w:p>
    <w:p w14:paraId="4C88AF24" w14:textId="77777777" w:rsidR="00953DDB" w:rsidRPr="00953DDB" w:rsidRDefault="00953DDB" w:rsidP="00953DDB">
      <w:pPr>
        <w:pStyle w:val="Arial9"/>
        <w:spacing w:line="276" w:lineRule="auto"/>
        <w:jc w:val="both"/>
        <w:rPr>
          <w:rFonts w:ascii="Times New Roman" w:hAnsi="Times New Roman" w:cs="Times New Roman"/>
          <w:sz w:val="22"/>
          <w:szCs w:val="22"/>
        </w:rPr>
      </w:pPr>
      <w:r w:rsidRPr="00953DDB">
        <w:rPr>
          <w:rFonts w:ascii="Times New Roman" w:hAnsi="Times New Roman" w:cs="Times New Roman"/>
          <w:sz w:val="22"/>
          <w:szCs w:val="22"/>
        </w:rPr>
        <w:t>Laitteiden toimivuutta seurataan arjessa, ja mahdollisista vioista tai puutteista ilmoitetaan välittömästi. Huollot ja korjaukset tilataan viipymättä, jotta laitteet pysyvät turvallisina ja käyttökunnossa.</w:t>
      </w:r>
    </w:p>
    <w:p w14:paraId="32B3C82D" w14:textId="77777777" w:rsidR="00953DDB" w:rsidRPr="00953DDB" w:rsidRDefault="00953DDB" w:rsidP="00953DDB">
      <w:pPr>
        <w:pStyle w:val="Arial9"/>
        <w:spacing w:line="276" w:lineRule="auto"/>
        <w:jc w:val="both"/>
        <w:rPr>
          <w:rFonts w:ascii="Times New Roman" w:hAnsi="Times New Roman" w:cs="Times New Roman"/>
          <w:sz w:val="22"/>
          <w:szCs w:val="22"/>
        </w:rPr>
      </w:pPr>
    </w:p>
    <w:p w14:paraId="23F2DB1B" w14:textId="361346DB" w:rsidR="00953DDB" w:rsidRPr="003018FA" w:rsidRDefault="00953DDB" w:rsidP="00953DDB">
      <w:pPr>
        <w:pStyle w:val="Arial9"/>
        <w:spacing w:line="276" w:lineRule="auto"/>
        <w:jc w:val="both"/>
        <w:rPr>
          <w:rFonts w:ascii="Times New Roman" w:hAnsi="Times New Roman" w:cs="Times New Roman"/>
          <w:sz w:val="22"/>
          <w:szCs w:val="22"/>
        </w:rPr>
      </w:pPr>
      <w:r w:rsidRPr="00953DDB">
        <w:rPr>
          <w:rFonts w:ascii="Times New Roman" w:hAnsi="Times New Roman" w:cs="Times New Roman"/>
          <w:sz w:val="22"/>
          <w:szCs w:val="22"/>
        </w:rPr>
        <w:t>Yksikössä huolehditaan siitä, että laitteet ovat asianmukaisessa kunnossa ja käytössä asiakkaan tarpeiden ja turvallisuuden mukaisesti.</w:t>
      </w:r>
    </w:p>
    <w:p w14:paraId="505EA898" w14:textId="77777777" w:rsidR="00D90239" w:rsidRPr="003018FA" w:rsidRDefault="00D90239" w:rsidP="003018FA">
      <w:pPr>
        <w:pStyle w:val="Arial9"/>
        <w:spacing w:line="276" w:lineRule="auto"/>
        <w:ind w:left="720"/>
        <w:jc w:val="both"/>
        <w:rPr>
          <w:rFonts w:ascii="Times New Roman" w:hAnsi="Times New Roman" w:cs="Times New Roman"/>
          <w:sz w:val="22"/>
          <w:szCs w:val="22"/>
        </w:rPr>
      </w:pPr>
    </w:p>
    <w:p w14:paraId="17A1DAB5" w14:textId="1F7632D5" w:rsidR="00D90239" w:rsidRPr="003018FA" w:rsidRDefault="00D90239" w:rsidP="003018FA">
      <w:pPr>
        <w:pStyle w:val="Arial9"/>
        <w:spacing w:line="276" w:lineRule="auto"/>
        <w:jc w:val="both"/>
        <w:rPr>
          <w:rFonts w:ascii="Times New Roman" w:hAnsi="Times New Roman" w:cs="Times New Roman"/>
          <w:sz w:val="22"/>
          <w:szCs w:val="22"/>
        </w:rPr>
      </w:pPr>
      <w:r w:rsidRPr="003018FA">
        <w:rPr>
          <w:rFonts w:ascii="Times New Roman" w:hAnsi="Times New Roman" w:cs="Times New Roman"/>
          <w:sz w:val="22"/>
          <w:szCs w:val="22"/>
        </w:rPr>
        <w:t>Asukkaiden käytössä olevia Kymijoen Hoivan omia apuvälineitä ovat sähkösängyt, pyörätuolit, asentotyynyt, alusastiat, virtsapullot, pesulavetti. Lista Kymijoen Hoiva ry:n omista apuvälineistä löytyy intrasta.</w:t>
      </w:r>
    </w:p>
    <w:p w14:paraId="47CBB72C" w14:textId="77777777" w:rsidR="00D90239" w:rsidRPr="003018FA" w:rsidRDefault="00D90239" w:rsidP="003018FA">
      <w:pPr>
        <w:pStyle w:val="Arial9"/>
        <w:spacing w:line="276" w:lineRule="auto"/>
        <w:ind w:left="720"/>
        <w:jc w:val="both"/>
        <w:rPr>
          <w:rFonts w:ascii="Times New Roman" w:hAnsi="Times New Roman" w:cs="Times New Roman"/>
          <w:sz w:val="22"/>
          <w:szCs w:val="22"/>
        </w:rPr>
      </w:pPr>
    </w:p>
    <w:bookmarkEnd w:id="51"/>
    <w:p w14:paraId="1895B09B" w14:textId="77777777" w:rsidR="00D90239" w:rsidRPr="00584B43" w:rsidRDefault="00D90239" w:rsidP="00584B43">
      <w:pPr>
        <w:pStyle w:val="Luettelokappale"/>
        <w:spacing w:after="0" w:line="276" w:lineRule="auto"/>
        <w:ind w:left="1440"/>
        <w:jc w:val="both"/>
        <w:rPr>
          <w:rFonts w:ascii="Times New Roman" w:eastAsia="Arial" w:hAnsi="Times New Roman" w:cs="Times New Roman"/>
          <w:sz w:val="24"/>
          <w:szCs w:val="24"/>
        </w:rPr>
      </w:pPr>
    </w:p>
    <w:p w14:paraId="09CC4C17" w14:textId="65EAB354" w:rsidR="00257413" w:rsidRPr="009B0122" w:rsidRDefault="00257413" w:rsidP="00B048EB">
      <w:pPr>
        <w:spacing w:after="0" w:line="276" w:lineRule="auto"/>
        <w:rPr>
          <w:rFonts w:eastAsia="Arial" w:cs="Arial"/>
          <w:b/>
          <w:bCs/>
          <w:sz w:val="24"/>
          <w:szCs w:val="24"/>
          <w:lang w:val="fi-FI"/>
        </w:rPr>
      </w:pPr>
      <w:r w:rsidRPr="009B0122">
        <w:rPr>
          <w:rFonts w:eastAsia="Arial" w:cs="Arial"/>
          <w:b/>
          <w:bCs/>
          <w:sz w:val="24"/>
          <w:szCs w:val="24"/>
          <w:lang w:val="fi-FI"/>
        </w:rPr>
        <w:t xml:space="preserve">Miten varmistetaan asumiseen tarkoitettujen toimitilojen ja toimintaympäristöjen turvallisuus </w:t>
      </w:r>
      <w:proofErr w:type="gramStart"/>
      <w:r w:rsidRPr="009B0122">
        <w:rPr>
          <w:rFonts w:eastAsia="Arial" w:cs="Arial"/>
          <w:b/>
          <w:bCs/>
          <w:sz w:val="24"/>
          <w:szCs w:val="24"/>
          <w:lang w:val="fi-FI"/>
        </w:rPr>
        <w:t>esim</w:t>
      </w:r>
      <w:r w:rsidR="00A34620" w:rsidRPr="009B0122">
        <w:rPr>
          <w:rFonts w:eastAsia="Arial" w:cs="Arial"/>
          <w:b/>
          <w:bCs/>
          <w:sz w:val="24"/>
          <w:szCs w:val="24"/>
          <w:lang w:val="fi-FI"/>
        </w:rPr>
        <w:t xml:space="preserve">erkiksi </w:t>
      </w:r>
      <w:r w:rsidRPr="009B0122">
        <w:rPr>
          <w:rFonts w:eastAsia="Arial" w:cs="Arial"/>
          <w:b/>
          <w:bCs/>
          <w:sz w:val="24"/>
          <w:szCs w:val="24"/>
          <w:lang w:val="fi-FI"/>
        </w:rPr>
        <w:t xml:space="preserve"> kuluttajakemikaalien</w:t>
      </w:r>
      <w:proofErr w:type="gramEnd"/>
      <w:r w:rsidRPr="009B0122">
        <w:rPr>
          <w:rFonts w:eastAsia="Arial" w:cs="Arial"/>
          <w:b/>
          <w:bCs/>
          <w:sz w:val="24"/>
          <w:szCs w:val="24"/>
          <w:lang w:val="fi-FI"/>
        </w:rPr>
        <w:t xml:space="preserve"> turvallinen säilytys ja lukitukset.</w:t>
      </w:r>
    </w:p>
    <w:p w14:paraId="30AC7C9F" w14:textId="77777777" w:rsidR="00B048EB" w:rsidRPr="009B0122" w:rsidRDefault="00B048EB" w:rsidP="00B048EB">
      <w:pPr>
        <w:spacing w:after="0" w:line="276" w:lineRule="auto"/>
        <w:rPr>
          <w:rFonts w:eastAsia="Arial" w:cs="Arial"/>
          <w:sz w:val="24"/>
          <w:szCs w:val="24"/>
          <w:lang w:val="fi-FI"/>
        </w:rPr>
      </w:pPr>
    </w:p>
    <w:p w14:paraId="726E99DE" w14:textId="77777777" w:rsidR="00B048EB" w:rsidRPr="009B0122" w:rsidRDefault="00B048EB" w:rsidP="00B048EB">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Pesuaineita lukuun ottamatta hoivakodissa ei säilytetä vaarallisia kuluttajakemikaaleja. Pesuaineet säilytetään lukitussa siivouskomerossa. </w:t>
      </w:r>
    </w:p>
    <w:p w14:paraId="3A7A4982" w14:textId="02A0EB46" w:rsidR="3872A1D0" w:rsidRPr="009B0122" w:rsidRDefault="3872A1D0" w:rsidP="00B048EB">
      <w:pPr>
        <w:spacing w:after="0" w:line="276" w:lineRule="auto"/>
        <w:jc w:val="both"/>
        <w:rPr>
          <w:rFonts w:ascii="Times New Roman" w:eastAsia="Arial" w:hAnsi="Times New Roman" w:cs="Times New Roman"/>
          <w:lang w:val="fi-FI"/>
        </w:rPr>
      </w:pPr>
    </w:p>
    <w:p w14:paraId="73F2AB79" w14:textId="77777777" w:rsidR="00584B43" w:rsidRPr="00F108EA" w:rsidRDefault="00584B43" w:rsidP="3872A1D0">
      <w:pPr>
        <w:pStyle w:val="Luettelokappale"/>
        <w:spacing w:after="0" w:line="276" w:lineRule="auto"/>
        <w:ind w:left="1440"/>
        <w:rPr>
          <w:rFonts w:eastAsia="Arial" w:cs="Arial"/>
          <w:sz w:val="24"/>
          <w:szCs w:val="24"/>
        </w:rPr>
      </w:pPr>
    </w:p>
    <w:p w14:paraId="152DD2C8" w14:textId="4F93613E" w:rsidR="78457C8C" w:rsidRPr="005E4D37" w:rsidRDefault="78457C8C" w:rsidP="3872A1D0">
      <w:pPr>
        <w:pStyle w:val="Otsikko3"/>
        <w:spacing w:line="276" w:lineRule="auto"/>
        <w:rPr>
          <w:rFonts w:eastAsia="Arial" w:cs="Arial"/>
          <w:b/>
          <w:bCs/>
          <w:lang w:val="fi-FI"/>
        </w:rPr>
      </w:pPr>
      <w:bookmarkStart w:id="52" w:name="_Toc175741961"/>
      <w:r w:rsidRPr="005E4D37">
        <w:rPr>
          <w:rFonts w:eastAsia="Arial" w:cs="Arial"/>
          <w:b/>
          <w:bCs/>
          <w:lang w:val="fi-FI"/>
        </w:rPr>
        <w:t>Asiakas- ja potilastietojen käsittely ja tietosuoja</w:t>
      </w:r>
      <w:bookmarkEnd w:id="52"/>
    </w:p>
    <w:p w14:paraId="78611E26" w14:textId="327062FB" w:rsidR="78457C8C" w:rsidRPr="00F108EA" w:rsidRDefault="78457C8C" w:rsidP="3872A1D0">
      <w:pPr>
        <w:pStyle w:val="Luettelokappale"/>
        <w:spacing w:after="0" w:line="276" w:lineRule="auto"/>
        <w:rPr>
          <w:rFonts w:eastAsia="Arial" w:cs="Arial"/>
          <w:sz w:val="24"/>
          <w:szCs w:val="24"/>
        </w:rPr>
      </w:pPr>
    </w:p>
    <w:p w14:paraId="4CA460AF" w14:textId="293B72B7" w:rsidR="78457C8C" w:rsidRPr="009B0122" w:rsidRDefault="78457C8C" w:rsidP="00A34620">
      <w:pPr>
        <w:spacing w:after="0" w:line="276" w:lineRule="auto"/>
        <w:rPr>
          <w:rFonts w:eastAsia="Arial" w:cs="Arial"/>
          <w:sz w:val="24"/>
          <w:szCs w:val="24"/>
          <w:lang w:val="fi-FI"/>
        </w:rPr>
      </w:pPr>
      <w:r w:rsidRPr="009B0122">
        <w:rPr>
          <w:rFonts w:eastAsia="Arial" w:cs="Arial"/>
          <w:sz w:val="24"/>
          <w:szCs w:val="24"/>
          <w:lang w:val="fi-FI"/>
        </w:rPr>
        <w:t>Asiakastietolain 7 §:n mukainen</w:t>
      </w:r>
      <w:r w:rsidR="005A082C" w:rsidRPr="009B0122">
        <w:rPr>
          <w:rFonts w:eastAsia="Arial" w:cs="Arial"/>
          <w:sz w:val="24"/>
          <w:szCs w:val="24"/>
          <w:lang w:val="fi-FI"/>
        </w:rPr>
        <w:t xml:space="preserve"> johtaja, joka vastaa</w:t>
      </w:r>
      <w:r w:rsidRPr="009B0122">
        <w:rPr>
          <w:rFonts w:eastAsia="Arial" w:cs="Arial"/>
          <w:sz w:val="24"/>
          <w:szCs w:val="24"/>
          <w:lang w:val="fi-FI"/>
        </w:rPr>
        <w:t xml:space="preserve"> palveluyksikön asiakastietojen käsittelystä ja siihen liittyvästä ohjeistuksesta</w:t>
      </w:r>
    </w:p>
    <w:p w14:paraId="495EB0CE" w14:textId="0CB8A755" w:rsidR="001F6B35" w:rsidRPr="009B0122" w:rsidRDefault="001F6B35" w:rsidP="003018FA">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Anu Pöllänen, toiminnanjohtaja</w:t>
      </w:r>
    </w:p>
    <w:p w14:paraId="50B19F3C" w14:textId="77777777" w:rsidR="001F6B35" w:rsidRPr="009B0122" w:rsidRDefault="001F6B35" w:rsidP="003018FA">
      <w:pPr>
        <w:jc w:val="both"/>
        <w:rPr>
          <w:rFonts w:ascii="Times New Roman" w:eastAsia="Arial" w:hAnsi="Times New Roman" w:cs="Times New Roman"/>
          <w:lang w:val="fi-FI"/>
        </w:rPr>
      </w:pPr>
      <w:r w:rsidRPr="009B0122">
        <w:rPr>
          <w:rFonts w:ascii="Times New Roman" w:eastAsia="Arial" w:hAnsi="Times New Roman" w:cs="Times New Roman"/>
          <w:lang w:val="fi-FI"/>
        </w:rPr>
        <w:t>puh. 0405524620</w:t>
      </w:r>
    </w:p>
    <w:p w14:paraId="493696D0" w14:textId="22F80F71" w:rsidR="001F6B35" w:rsidRPr="009B0122" w:rsidRDefault="003018FA" w:rsidP="003018FA">
      <w:pPr>
        <w:jc w:val="both"/>
        <w:rPr>
          <w:lang w:val="fi-FI"/>
        </w:rPr>
      </w:pPr>
      <w:hyperlink r:id="rId18" w:history="1">
        <w:r w:rsidRPr="009B0122">
          <w:rPr>
            <w:rStyle w:val="Hyperlinkki"/>
            <w:rFonts w:ascii="Times New Roman" w:eastAsia="Arial" w:hAnsi="Times New Roman" w:cs="Times New Roman"/>
            <w:lang w:val="fi-FI"/>
          </w:rPr>
          <w:t>anu.pollanen@kymijoenhoiva.fi</w:t>
        </w:r>
      </w:hyperlink>
      <w:r w:rsidR="00C410C5" w:rsidRPr="009B0122">
        <w:rPr>
          <w:lang w:val="fi-FI"/>
        </w:rPr>
        <w:t xml:space="preserve"> </w:t>
      </w:r>
    </w:p>
    <w:p w14:paraId="28FD71B6" w14:textId="77777777" w:rsidR="00C410C5" w:rsidRPr="009B0122" w:rsidRDefault="00C410C5" w:rsidP="003018FA">
      <w:pPr>
        <w:jc w:val="both"/>
        <w:rPr>
          <w:lang w:val="fi-FI"/>
        </w:rPr>
      </w:pPr>
    </w:p>
    <w:p w14:paraId="5BEC2D2F" w14:textId="1ACEC09B" w:rsidR="005A227D" w:rsidRPr="009B0122" w:rsidRDefault="003018FA" w:rsidP="003018FA">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Kirsi Keränen</w:t>
      </w:r>
      <w:r w:rsidR="005A227D" w:rsidRPr="009B0122">
        <w:rPr>
          <w:rFonts w:ascii="Times New Roman" w:eastAsia="Arial" w:hAnsi="Times New Roman" w:cs="Times New Roman"/>
          <w:lang w:val="fi-FI"/>
        </w:rPr>
        <w:t>, hoitotyön lähijohtaja</w:t>
      </w:r>
    </w:p>
    <w:p w14:paraId="7C19A584" w14:textId="032E6890" w:rsidR="005A227D" w:rsidRPr="009B0122" w:rsidRDefault="005A227D" w:rsidP="003018FA">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puh. 050</w:t>
      </w:r>
      <w:r w:rsidR="003018FA" w:rsidRPr="009B0122">
        <w:rPr>
          <w:rFonts w:ascii="Times New Roman" w:eastAsia="Arial" w:hAnsi="Times New Roman" w:cs="Times New Roman"/>
          <w:lang w:val="fi-FI"/>
        </w:rPr>
        <w:t xml:space="preserve"> 3087780</w:t>
      </w:r>
    </w:p>
    <w:p w14:paraId="53FF6DBB" w14:textId="0421CD01" w:rsidR="001F6B35" w:rsidRPr="009B0122" w:rsidRDefault="009B0122" w:rsidP="003018FA">
      <w:pPr>
        <w:spacing w:line="276" w:lineRule="auto"/>
        <w:jc w:val="both"/>
        <w:rPr>
          <w:rFonts w:ascii="Times New Roman" w:eastAsia="Arial" w:hAnsi="Times New Roman" w:cs="Times New Roman"/>
          <w:lang w:val="fi-FI"/>
        </w:rPr>
      </w:pPr>
      <w:hyperlink r:id="rId19" w:history="1">
        <w:r w:rsidRPr="0059234A">
          <w:rPr>
            <w:rStyle w:val="Hyperlinkki"/>
            <w:rFonts w:ascii="Times New Roman" w:eastAsia="Arial" w:hAnsi="Times New Roman" w:cs="Times New Roman"/>
            <w:lang w:val="fi-FI"/>
          </w:rPr>
          <w:t>Kirsi.keranen@kymijoenhoiva.fi</w:t>
        </w:r>
      </w:hyperlink>
      <w:r>
        <w:rPr>
          <w:rFonts w:ascii="Times New Roman" w:eastAsia="Arial" w:hAnsi="Times New Roman" w:cs="Times New Roman"/>
          <w:lang w:val="fi-FI"/>
        </w:rPr>
        <w:t xml:space="preserve"> </w:t>
      </w:r>
    </w:p>
    <w:p w14:paraId="7542B3C2" w14:textId="77777777" w:rsidR="001F6B35" w:rsidRPr="00F108EA" w:rsidRDefault="001F6B35" w:rsidP="001F6B35">
      <w:pPr>
        <w:pStyle w:val="Luettelokappale"/>
        <w:spacing w:after="0" w:line="276" w:lineRule="auto"/>
        <w:ind w:left="1440"/>
        <w:rPr>
          <w:rFonts w:eastAsia="Arial" w:cs="Arial"/>
          <w:sz w:val="24"/>
          <w:szCs w:val="24"/>
        </w:rPr>
      </w:pPr>
    </w:p>
    <w:p w14:paraId="0FA465A7" w14:textId="657791EE" w:rsidR="78457C8C" w:rsidRPr="009B0122" w:rsidRDefault="78457C8C" w:rsidP="00A34620">
      <w:pPr>
        <w:spacing w:after="0" w:line="276" w:lineRule="auto"/>
        <w:rPr>
          <w:rFonts w:eastAsia="Arial" w:cs="Arial"/>
          <w:b/>
          <w:bCs/>
          <w:sz w:val="24"/>
          <w:szCs w:val="24"/>
          <w:lang w:val="fi-FI"/>
        </w:rPr>
      </w:pPr>
      <w:r w:rsidRPr="009B0122">
        <w:rPr>
          <w:rFonts w:eastAsia="Arial" w:cs="Arial"/>
          <w:b/>
          <w:bCs/>
          <w:sz w:val="24"/>
          <w:szCs w:val="24"/>
          <w:lang w:val="fi-FI"/>
        </w:rPr>
        <w:lastRenderedPageBreak/>
        <w:t>Palveluntuottajan tietosuojavastaavan nimi</w:t>
      </w:r>
      <w:r w:rsidR="0066502F" w:rsidRPr="009B0122">
        <w:rPr>
          <w:rFonts w:eastAsia="Arial" w:cs="Arial"/>
          <w:b/>
          <w:bCs/>
          <w:sz w:val="24"/>
          <w:szCs w:val="24"/>
          <w:lang w:val="fi-FI"/>
        </w:rPr>
        <w:t>, tehtävänimike</w:t>
      </w:r>
      <w:r w:rsidRPr="009B0122">
        <w:rPr>
          <w:rFonts w:eastAsia="Arial" w:cs="Arial"/>
          <w:b/>
          <w:bCs/>
          <w:sz w:val="24"/>
          <w:szCs w:val="24"/>
          <w:lang w:val="fi-FI"/>
        </w:rPr>
        <w:t xml:space="preserve"> ja yhteystiedot</w:t>
      </w:r>
    </w:p>
    <w:p w14:paraId="59E22A8A" w14:textId="77777777" w:rsidR="00A34620" w:rsidRPr="009B0122" w:rsidRDefault="00A34620" w:rsidP="00A34620">
      <w:pPr>
        <w:spacing w:after="0" w:line="276" w:lineRule="auto"/>
        <w:rPr>
          <w:rFonts w:eastAsia="Arial" w:cs="Arial"/>
          <w:sz w:val="24"/>
          <w:szCs w:val="24"/>
          <w:lang w:val="fi-FI"/>
        </w:rPr>
      </w:pPr>
    </w:p>
    <w:p w14:paraId="411827B8" w14:textId="3F6A637F" w:rsidR="005A227D" w:rsidRPr="009B0122" w:rsidRDefault="0095096D" w:rsidP="003018FA">
      <w:pPr>
        <w:spacing w:line="276" w:lineRule="auto"/>
        <w:jc w:val="both"/>
        <w:rPr>
          <w:rFonts w:ascii="Times New Roman" w:eastAsia="Arial" w:hAnsi="Times New Roman" w:cs="Times New Roman"/>
          <w:lang w:val="fi-FI"/>
        </w:rPr>
      </w:pPr>
      <w:r>
        <w:rPr>
          <w:rFonts w:ascii="Times New Roman" w:eastAsia="Arial" w:hAnsi="Times New Roman" w:cs="Times New Roman"/>
          <w:lang w:val="fi-FI"/>
        </w:rPr>
        <w:t>Paula Kekki</w:t>
      </w:r>
      <w:r w:rsidR="00F25B35">
        <w:rPr>
          <w:rFonts w:ascii="Times New Roman" w:eastAsia="Arial" w:hAnsi="Times New Roman" w:cs="Times New Roman"/>
          <w:lang w:val="fi-FI"/>
        </w:rPr>
        <w:t>, sosionomi, Tiimivastaava</w:t>
      </w:r>
    </w:p>
    <w:p w14:paraId="56B8A1A6" w14:textId="4CB70FB7" w:rsidR="005A227D" w:rsidRPr="009B0122" w:rsidRDefault="005A227D" w:rsidP="003018FA">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puh. </w:t>
      </w:r>
      <w:r w:rsidR="00F25B35">
        <w:rPr>
          <w:rFonts w:ascii="Times New Roman" w:eastAsia="Arial" w:hAnsi="Times New Roman" w:cs="Times New Roman"/>
          <w:lang w:val="fi-FI"/>
        </w:rPr>
        <w:t>040-3656209</w:t>
      </w:r>
    </w:p>
    <w:p w14:paraId="041E350D" w14:textId="5DC919ED" w:rsidR="005A227D" w:rsidRPr="009B0122" w:rsidRDefault="00B959F6" w:rsidP="003018FA">
      <w:pPr>
        <w:spacing w:line="276" w:lineRule="auto"/>
        <w:jc w:val="both"/>
        <w:rPr>
          <w:rFonts w:ascii="Times New Roman" w:eastAsia="Arial" w:hAnsi="Times New Roman" w:cs="Times New Roman"/>
          <w:lang w:val="fi-FI"/>
        </w:rPr>
      </w:pPr>
      <w:hyperlink r:id="rId20" w:history="1">
        <w:r w:rsidRPr="005863EA">
          <w:rPr>
            <w:rStyle w:val="Hyperlinkki"/>
            <w:rFonts w:ascii="Times New Roman" w:eastAsia="Arial" w:hAnsi="Times New Roman" w:cs="Times New Roman"/>
            <w:lang w:val="fi-FI"/>
          </w:rPr>
          <w:t>tiimivastaava@kymijoenhoiva.fi</w:t>
        </w:r>
      </w:hyperlink>
      <w:r w:rsidR="009B0122">
        <w:rPr>
          <w:rFonts w:ascii="Times New Roman" w:eastAsia="Arial" w:hAnsi="Times New Roman" w:cs="Times New Roman"/>
          <w:lang w:val="fi-FI"/>
        </w:rPr>
        <w:t xml:space="preserve"> </w:t>
      </w:r>
    </w:p>
    <w:p w14:paraId="47D74D15" w14:textId="77777777" w:rsidR="3872A1D0" w:rsidRPr="00F108EA" w:rsidRDefault="3872A1D0" w:rsidP="005A227D">
      <w:pPr>
        <w:pStyle w:val="Luettelokappale"/>
        <w:spacing w:after="0" w:line="276" w:lineRule="auto"/>
        <w:ind w:left="1440"/>
        <w:rPr>
          <w:rFonts w:eastAsia="Arial" w:cs="Arial"/>
          <w:sz w:val="24"/>
          <w:szCs w:val="24"/>
        </w:rPr>
      </w:pPr>
    </w:p>
    <w:p w14:paraId="54BE83D1" w14:textId="0469D70B" w:rsidR="78457C8C" w:rsidRPr="009B0122" w:rsidRDefault="78457C8C" w:rsidP="00A34620">
      <w:pPr>
        <w:spacing w:after="0" w:line="276" w:lineRule="auto"/>
        <w:rPr>
          <w:rFonts w:eastAsia="Arial" w:cs="Arial"/>
          <w:b/>
          <w:bCs/>
          <w:sz w:val="24"/>
          <w:szCs w:val="24"/>
          <w:lang w:val="fi-FI"/>
        </w:rPr>
      </w:pPr>
      <w:r w:rsidRPr="009B0122">
        <w:rPr>
          <w:rFonts w:eastAsia="Arial" w:cs="Arial"/>
          <w:b/>
          <w:bCs/>
          <w:sz w:val="24"/>
          <w:szCs w:val="24"/>
          <w:lang w:val="fi-FI"/>
        </w:rPr>
        <w:t xml:space="preserve">Miten palveluyksikön toiminnassa on otettu huomioon EU:n yleisen tietosuoja-asetuksen ((EU) 2016/679) </w:t>
      </w:r>
      <w:r w:rsidR="00FB0FD4" w:rsidRPr="009B0122">
        <w:rPr>
          <w:rFonts w:eastAsia="Arial" w:cs="Arial"/>
          <w:b/>
          <w:bCs/>
          <w:sz w:val="24"/>
          <w:szCs w:val="24"/>
          <w:lang w:val="fi-FI"/>
        </w:rPr>
        <w:t xml:space="preserve">ja tietosuojalain (1050/2018) </w:t>
      </w:r>
      <w:r w:rsidRPr="009B0122">
        <w:rPr>
          <w:rFonts w:eastAsia="Arial" w:cs="Arial"/>
          <w:b/>
          <w:bCs/>
          <w:sz w:val="24"/>
          <w:szCs w:val="24"/>
          <w:lang w:val="fi-FI"/>
        </w:rPr>
        <w:t>vaatimukset tietosuojaperiaatteiden sekä rekisteröidyn oikeuksien toteutumisesta</w:t>
      </w:r>
      <w:r w:rsidR="31A22795" w:rsidRPr="009B0122">
        <w:rPr>
          <w:rFonts w:eastAsia="Arial" w:cs="Arial"/>
          <w:b/>
          <w:bCs/>
          <w:sz w:val="24"/>
          <w:szCs w:val="24"/>
          <w:lang w:val="fi-FI"/>
        </w:rPr>
        <w:t>?</w:t>
      </w:r>
    </w:p>
    <w:p w14:paraId="4307DADC" w14:textId="77777777" w:rsidR="00B048EB" w:rsidRDefault="00B048EB" w:rsidP="3872A1D0">
      <w:pPr>
        <w:pStyle w:val="Luettelokappale"/>
        <w:spacing w:after="0" w:line="276" w:lineRule="auto"/>
        <w:ind w:firstLine="720"/>
        <w:rPr>
          <w:rFonts w:eastAsia="Arial" w:cs="Arial"/>
          <w:sz w:val="24"/>
          <w:szCs w:val="24"/>
          <w:highlight w:val="yellow"/>
        </w:rPr>
      </w:pPr>
    </w:p>
    <w:p w14:paraId="2C6CA14B" w14:textId="62118E53" w:rsidR="00B048EB" w:rsidRPr="009B0122" w:rsidRDefault="00B048EB" w:rsidP="00A3462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Kymijoen Hoiva ry noudattaa EU:n yleistä tietosuoja-asetusta ((EU) 2016/679) ja Suomen tietosuojalakia (1050/2018). Yhdistyksessä on yleisen tietosuoja-asetuksen (GDPR) mukainen rekisteri- ja tietosuojaseloste. Siinä on yksityiskohtaisesti selvitetty asiakkaiden tietosuoja, henkilötietojen käsittely sekä rekisteröidyn oikeuksien toteutuminen. Tietosuojaseloste on nähtävillä hoivakodin toimitiloissa.</w:t>
      </w:r>
    </w:p>
    <w:p w14:paraId="11F655CA" w14:textId="77777777" w:rsidR="00B048EB" w:rsidRPr="009B0122" w:rsidRDefault="00B048EB" w:rsidP="00B048EB">
      <w:pPr>
        <w:spacing w:after="0" w:line="276" w:lineRule="auto"/>
        <w:rPr>
          <w:rFonts w:eastAsia="Arial" w:cs="Arial"/>
          <w:sz w:val="24"/>
          <w:szCs w:val="24"/>
          <w:highlight w:val="yellow"/>
          <w:lang w:val="fi-FI"/>
        </w:rPr>
      </w:pPr>
    </w:p>
    <w:p w14:paraId="3E83B7FC" w14:textId="77777777" w:rsidR="00FA4BF4" w:rsidRPr="009B0122" w:rsidRDefault="00FA4BF4" w:rsidP="00B048EB">
      <w:pPr>
        <w:spacing w:after="0" w:line="276" w:lineRule="auto"/>
        <w:rPr>
          <w:rFonts w:eastAsia="Arial" w:cs="Arial"/>
          <w:sz w:val="24"/>
          <w:szCs w:val="24"/>
          <w:highlight w:val="yellow"/>
          <w:lang w:val="fi-FI"/>
        </w:rPr>
      </w:pPr>
    </w:p>
    <w:p w14:paraId="0C7B85B0" w14:textId="77777777" w:rsidR="005A227D" w:rsidRPr="00584B43" w:rsidRDefault="005A227D" w:rsidP="3872A1D0">
      <w:pPr>
        <w:pStyle w:val="Luettelokappale"/>
        <w:spacing w:after="0" w:line="276" w:lineRule="auto"/>
        <w:ind w:firstLine="720"/>
        <w:rPr>
          <w:rFonts w:eastAsia="Arial" w:cs="Arial"/>
          <w:sz w:val="24"/>
          <w:szCs w:val="24"/>
          <w:highlight w:val="yellow"/>
        </w:rPr>
      </w:pPr>
    </w:p>
    <w:p w14:paraId="143EBDDC" w14:textId="2B03C179" w:rsidR="78457C8C" w:rsidRPr="009B0122" w:rsidRDefault="78457C8C" w:rsidP="00A34620">
      <w:pPr>
        <w:spacing w:after="0" w:line="276" w:lineRule="auto"/>
        <w:rPr>
          <w:rFonts w:eastAsia="Arial" w:cs="Arial"/>
          <w:b/>
          <w:bCs/>
          <w:sz w:val="24"/>
          <w:szCs w:val="24"/>
          <w:lang w:val="fi-FI"/>
        </w:rPr>
      </w:pPr>
      <w:r w:rsidRPr="009B0122">
        <w:rPr>
          <w:rFonts w:eastAsia="Arial" w:cs="Arial"/>
          <w:b/>
          <w:bCs/>
          <w:sz w:val="24"/>
          <w:szCs w:val="24"/>
          <w:lang w:val="fi-FI"/>
        </w:rPr>
        <w:t>Miten varmistetaan, että palveluyksikön henkilökunnan tiedossa ja käytössä on ajantasaiset</w:t>
      </w:r>
      <w:r w:rsidR="00FE6CEF" w:rsidRPr="009B0122">
        <w:rPr>
          <w:rFonts w:eastAsia="Arial" w:cs="Arial"/>
          <w:b/>
          <w:bCs/>
          <w:sz w:val="24"/>
          <w:szCs w:val="24"/>
          <w:lang w:val="fi-FI"/>
        </w:rPr>
        <w:t xml:space="preserve"> henkilötietojen suojaa koskevat</w:t>
      </w:r>
      <w:r w:rsidRPr="009B0122">
        <w:rPr>
          <w:rFonts w:eastAsia="Arial" w:cs="Arial"/>
          <w:b/>
          <w:bCs/>
          <w:sz w:val="24"/>
          <w:szCs w:val="24"/>
          <w:lang w:val="fi-FI"/>
        </w:rPr>
        <w:t xml:space="preserve"> </w:t>
      </w:r>
      <w:r w:rsidR="005A082C" w:rsidRPr="009B0122">
        <w:rPr>
          <w:rFonts w:eastAsia="Arial" w:cs="Arial"/>
          <w:b/>
          <w:bCs/>
          <w:sz w:val="24"/>
          <w:szCs w:val="24"/>
          <w:lang w:val="fi-FI"/>
        </w:rPr>
        <w:t>ohjeet</w:t>
      </w:r>
      <w:r w:rsidR="00FE6CEF" w:rsidRPr="009B0122">
        <w:rPr>
          <w:rFonts w:eastAsia="Arial" w:cs="Arial"/>
          <w:b/>
          <w:bCs/>
          <w:sz w:val="24"/>
          <w:szCs w:val="24"/>
          <w:lang w:val="fi-FI"/>
        </w:rPr>
        <w:t>.</w:t>
      </w:r>
      <w:r w:rsidR="6D26C753" w:rsidRPr="009B0122">
        <w:rPr>
          <w:rFonts w:eastAsia="Arial" w:cs="Arial"/>
          <w:b/>
          <w:bCs/>
          <w:sz w:val="24"/>
          <w:szCs w:val="24"/>
          <w:lang w:val="fi-FI"/>
        </w:rPr>
        <w:t xml:space="preserve"> </w:t>
      </w:r>
    </w:p>
    <w:p w14:paraId="19059C0C" w14:textId="77777777" w:rsidR="003018FA" w:rsidRPr="009B0122" w:rsidRDefault="003018FA" w:rsidP="00A34620">
      <w:pPr>
        <w:spacing w:after="0" w:line="276" w:lineRule="auto"/>
        <w:rPr>
          <w:rFonts w:eastAsia="Arial" w:cs="Arial"/>
          <w:sz w:val="24"/>
          <w:szCs w:val="24"/>
          <w:highlight w:val="cyan"/>
          <w:lang w:val="fi-FI"/>
        </w:rPr>
      </w:pPr>
    </w:p>
    <w:p w14:paraId="462EA7C6" w14:textId="6C105EDA" w:rsidR="003018FA" w:rsidRPr="009B0122" w:rsidRDefault="003018FA" w:rsidP="003018FA">
      <w:pPr>
        <w:spacing w:after="0" w:line="276" w:lineRule="auto"/>
        <w:jc w:val="both"/>
        <w:rPr>
          <w:rFonts w:ascii="Times New Roman" w:hAnsi="Times New Roman" w:cs="Times New Roman"/>
          <w:lang w:val="fi-FI"/>
        </w:rPr>
      </w:pPr>
      <w:r w:rsidRPr="009B0122">
        <w:rPr>
          <w:rFonts w:ascii="Times New Roman" w:hAnsi="Times New Roman" w:cs="Times New Roman"/>
          <w:lang w:val="fi-FI"/>
        </w:rPr>
        <w:t>Tietosuoja- ja tietoturva-asiat sekä tietojärjestelmät huomioidaan henkilöstön koulutuksessa ja perehdytyksessä.</w:t>
      </w:r>
      <w:r w:rsidR="00953DDB" w:rsidRPr="009B0122">
        <w:rPr>
          <w:rFonts w:ascii="Times New Roman" w:hAnsi="Times New Roman" w:cs="Times New Roman"/>
          <w:lang w:val="fi-FI"/>
        </w:rPr>
        <w:t xml:space="preserve"> Asioita käsitellään viikkopalavereissa ja esimies valvoo tietosuojan toteutumista yksikössä.</w:t>
      </w:r>
      <w:r w:rsidR="0077571F">
        <w:rPr>
          <w:rFonts w:ascii="Times New Roman" w:hAnsi="Times New Roman" w:cs="Times New Roman"/>
          <w:lang w:val="fi-FI"/>
        </w:rPr>
        <w:t xml:space="preserve"> </w:t>
      </w:r>
      <w:r w:rsidRPr="009B0122">
        <w:rPr>
          <w:rFonts w:ascii="Times New Roman" w:hAnsi="Times New Roman" w:cs="Times New Roman"/>
          <w:lang w:val="fi-FI"/>
        </w:rPr>
        <w:t xml:space="preserve">Yhdistyksessä on tietoturvavastaava, jota henkilöstö voi tarvittaessa konsultoida. </w:t>
      </w:r>
    </w:p>
    <w:p w14:paraId="65C216CD" w14:textId="77777777" w:rsidR="003018FA" w:rsidRPr="009B0122" w:rsidRDefault="003018FA" w:rsidP="00A34620">
      <w:pPr>
        <w:spacing w:after="0" w:line="276" w:lineRule="auto"/>
        <w:rPr>
          <w:rFonts w:eastAsia="Arial" w:cs="Arial"/>
          <w:sz w:val="24"/>
          <w:szCs w:val="24"/>
          <w:highlight w:val="cyan"/>
          <w:lang w:val="fi-FI"/>
        </w:rPr>
      </w:pPr>
    </w:p>
    <w:p w14:paraId="151F5AD2" w14:textId="18579461" w:rsidR="78457C8C" w:rsidRPr="009B0122" w:rsidRDefault="78457C8C" w:rsidP="003018FA">
      <w:pPr>
        <w:spacing w:after="0" w:line="276" w:lineRule="auto"/>
        <w:rPr>
          <w:rFonts w:eastAsia="Arial" w:cs="Arial"/>
          <w:b/>
          <w:bCs/>
          <w:sz w:val="24"/>
          <w:szCs w:val="24"/>
          <w:lang w:val="fi-FI"/>
        </w:rPr>
      </w:pPr>
      <w:r w:rsidRPr="009B0122">
        <w:rPr>
          <w:rFonts w:eastAsia="Arial" w:cs="Arial"/>
          <w:b/>
          <w:bCs/>
          <w:sz w:val="24"/>
          <w:szCs w:val="24"/>
          <w:lang w:val="fi-FI"/>
        </w:rPr>
        <w:t>Miten varmistetaan henkilöstön tietosuojaosaaminen</w:t>
      </w:r>
      <w:r w:rsidR="002E3F35" w:rsidRPr="009B0122">
        <w:rPr>
          <w:rFonts w:eastAsia="Arial" w:cs="Arial"/>
          <w:b/>
          <w:bCs/>
          <w:sz w:val="24"/>
          <w:szCs w:val="24"/>
          <w:lang w:val="fi-FI"/>
        </w:rPr>
        <w:t>? M</w:t>
      </w:r>
      <w:r w:rsidR="00FE6CEF" w:rsidRPr="009B0122">
        <w:rPr>
          <w:rFonts w:eastAsia="Arial" w:cs="Arial"/>
          <w:b/>
          <w:bCs/>
          <w:sz w:val="24"/>
          <w:szCs w:val="24"/>
          <w:lang w:val="fi-FI"/>
        </w:rPr>
        <w:t>iten varmistetaan, että henkilöstö tietää</w:t>
      </w:r>
      <w:r w:rsidR="002E3F35" w:rsidRPr="009B0122">
        <w:rPr>
          <w:rFonts w:eastAsia="Arial" w:cs="Arial"/>
          <w:b/>
          <w:bCs/>
          <w:sz w:val="24"/>
          <w:szCs w:val="24"/>
          <w:lang w:val="fi-FI"/>
        </w:rPr>
        <w:t xml:space="preserve">, miten toimia </w:t>
      </w:r>
      <w:r w:rsidRPr="009B0122">
        <w:rPr>
          <w:rFonts w:eastAsia="Arial" w:cs="Arial"/>
          <w:b/>
          <w:bCs/>
          <w:sz w:val="24"/>
          <w:szCs w:val="24"/>
          <w:lang w:val="fi-FI"/>
        </w:rPr>
        <w:t>mahdollisissa tietoturvaloukkaustilanteissa</w:t>
      </w:r>
      <w:r w:rsidR="18A4EFA6" w:rsidRPr="009B0122">
        <w:rPr>
          <w:rFonts w:eastAsia="Arial" w:cs="Arial"/>
          <w:b/>
          <w:bCs/>
          <w:sz w:val="24"/>
          <w:szCs w:val="24"/>
          <w:lang w:val="fi-FI"/>
        </w:rPr>
        <w:t>?</w:t>
      </w:r>
    </w:p>
    <w:p w14:paraId="1A92C648" w14:textId="77777777" w:rsidR="003018FA" w:rsidRPr="00A34620" w:rsidRDefault="003018FA" w:rsidP="003018FA">
      <w:pPr>
        <w:pStyle w:val="Luettelokappale"/>
        <w:spacing w:after="0" w:line="276" w:lineRule="auto"/>
        <w:ind w:left="1440"/>
        <w:rPr>
          <w:rFonts w:eastAsia="Arial" w:cs="Arial"/>
          <w:sz w:val="24"/>
          <w:szCs w:val="24"/>
          <w:highlight w:val="cyan"/>
        </w:rPr>
      </w:pPr>
    </w:p>
    <w:p w14:paraId="6BBC1F0A" w14:textId="394E0C0B" w:rsidR="009609BE" w:rsidRPr="009B0122" w:rsidRDefault="009609BE" w:rsidP="009609BE">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Uudet työntekijät allekirjoittavat tietoturvasitoumuksen perehtyen samalla henkilötietojen käsittelyyn liittyviin ohjeistuksiin. Koko yhdistyksen henkilökunta perehdytetään tietoturvasuunnitelman sisältöön ja asiakastietojen käsittelyyn säännöllisillä sisäisillä koulutuksilla. Koulutukset järjestetään tarpeen mukaan. Koulutustarvetta arvioidaan vuosittain kehityskeskusteluja hyödyntäen. Henkilökunta kouluttautuu käytössä olevien tietojärjestelmien hallintaan ja käyttämiseen. </w:t>
      </w:r>
      <w:r w:rsidR="00F57997" w:rsidRPr="009B0122">
        <w:rPr>
          <w:rFonts w:ascii="Times New Roman" w:hAnsi="Times New Roman" w:cs="Times New Roman"/>
          <w:lang w:val="fi-FI"/>
        </w:rPr>
        <w:t xml:space="preserve">Lisäksi henkilökunta suorittaa </w:t>
      </w:r>
      <w:proofErr w:type="spellStart"/>
      <w:r w:rsidR="00F57997" w:rsidRPr="009B0122">
        <w:rPr>
          <w:rFonts w:ascii="Times New Roman" w:hAnsi="Times New Roman" w:cs="Times New Roman"/>
          <w:lang w:val="fi-FI"/>
        </w:rPr>
        <w:t>Skhole</w:t>
      </w:r>
      <w:proofErr w:type="spellEnd"/>
      <w:r w:rsidR="00F57997" w:rsidRPr="009B0122">
        <w:rPr>
          <w:rFonts w:ascii="Times New Roman" w:hAnsi="Times New Roman" w:cs="Times New Roman"/>
          <w:lang w:val="fi-FI"/>
        </w:rPr>
        <w:t>-koulutusportaalissa olevan tietosuoja- ja tieto</w:t>
      </w:r>
      <w:r w:rsidR="00D203B0">
        <w:rPr>
          <w:rFonts w:ascii="Times New Roman" w:hAnsi="Times New Roman" w:cs="Times New Roman"/>
          <w:lang w:val="fi-FI"/>
        </w:rPr>
        <w:t>t</w:t>
      </w:r>
      <w:r w:rsidR="00F57997" w:rsidRPr="009B0122">
        <w:rPr>
          <w:rFonts w:ascii="Times New Roman" w:hAnsi="Times New Roman" w:cs="Times New Roman"/>
          <w:lang w:val="fi-FI"/>
        </w:rPr>
        <w:t>urvakurssin, tekee tentin ja toimittaa todistuksen lähijohtajalle.</w:t>
      </w:r>
      <w:r w:rsidR="00D203B0">
        <w:rPr>
          <w:rFonts w:ascii="Times New Roman" w:hAnsi="Times New Roman" w:cs="Times New Roman"/>
          <w:lang w:val="fi-FI"/>
        </w:rPr>
        <w:t xml:space="preserve"> </w:t>
      </w:r>
      <w:r w:rsidR="00F57997" w:rsidRPr="009B0122">
        <w:rPr>
          <w:rFonts w:ascii="Times New Roman" w:hAnsi="Times New Roman" w:cs="Times New Roman"/>
          <w:lang w:val="fi-FI"/>
        </w:rPr>
        <w:t>Tietosuoja- ja tietoturva-asioita käsitellään myös viikkopalavereissa.</w:t>
      </w:r>
    </w:p>
    <w:p w14:paraId="2AFFC10A" w14:textId="0BEAA26A" w:rsidR="009609BE" w:rsidRPr="009B0122" w:rsidRDefault="009609BE" w:rsidP="009609BE">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Jokaiseen tietojärjestelmään on valittu henkilökunnasta myös vastuukäyttäjät, jotka </w:t>
      </w:r>
      <w:r w:rsidR="009310AC">
        <w:rPr>
          <w:rFonts w:ascii="Times New Roman" w:hAnsi="Times New Roman" w:cs="Times New Roman"/>
          <w:lang w:val="fi-FI"/>
        </w:rPr>
        <w:t xml:space="preserve">ovat </w:t>
      </w:r>
      <w:proofErr w:type="gramStart"/>
      <w:r w:rsidR="009310AC">
        <w:rPr>
          <w:rFonts w:ascii="Times New Roman" w:hAnsi="Times New Roman" w:cs="Times New Roman"/>
          <w:lang w:val="fi-FI"/>
        </w:rPr>
        <w:t xml:space="preserve">kouluttautuneet </w:t>
      </w:r>
      <w:r w:rsidRPr="009B0122">
        <w:rPr>
          <w:rFonts w:ascii="Times New Roman" w:hAnsi="Times New Roman" w:cs="Times New Roman"/>
          <w:lang w:val="fi-FI"/>
        </w:rPr>
        <w:t xml:space="preserve"> tarkemmin</w:t>
      </w:r>
      <w:proofErr w:type="gramEnd"/>
      <w:r w:rsidRPr="009B0122">
        <w:rPr>
          <w:rFonts w:ascii="Times New Roman" w:hAnsi="Times New Roman" w:cs="Times New Roman"/>
          <w:lang w:val="fi-FI"/>
        </w:rPr>
        <w:t xml:space="preserve"> ohjelman käyttöön ja perehdyttävät tarvittaessa muuta henkilökuntaa. </w:t>
      </w:r>
    </w:p>
    <w:p w14:paraId="1517FB1A" w14:textId="77777777" w:rsidR="009609BE" w:rsidRPr="00584B43" w:rsidRDefault="009609BE" w:rsidP="009609BE">
      <w:pPr>
        <w:pStyle w:val="Luettelokappale"/>
        <w:spacing w:after="0" w:line="276" w:lineRule="auto"/>
        <w:ind w:left="1440"/>
        <w:rPr>
          <w:rFonts w:eastAsia="Arial" w:cs="Arial"/>
          <w:sz w:val="24"/>
          <w:szCs w:val="24"/>
          <w:highlight w:val="yellow"/>
        </w:rPr>
      </w:pPr>
    </w:p>
    <w:p w14:paraId="5580003C" w14:textId="3A2C94FC" w:rsidR="00CD5A48" w:rsidRPr="009B0122" w:rsidRDefault="5DF12125" w:rsidP="0020788B">
      <w:pPr>
        <w:spacing w:after="0" w:line="276" w:lineRule="auto"/>
        <w:rPr>
          <w:rFonts w:eastAsia="Arial" w:cs="Arial"/>
          <w:b/>
          <w:bCs/>
          <w:sz w:val="24"/>
          <w:szCs w:val="24"/>
          <w:lang w:val="fi-FI"/>
        </w:rPr>
      </w:pPr>
      <w:r w:rsidRPr="009B0122">
        <w:rPr>
          <w:rFonts w:eastAsia="Arial" w:cs="Arial"/>
          <w:b/>
          <w:bCs/>
          <w:sz w:val="24"/>
          <w:szCs w:val="24"/>
          <w:lang w:val="fi-FI"/>
        </w:rPr>
        <w:t>Miten varmistetaan, että palveluyksikön henkilökunnan tiedossa ja käytössä on ajantasaiset asiakas- ja potilastietojen käsittelyä ja kirjaamista koskevat ohjeet</w:t>
      </w:r>
      <w:r w:rsidR="10EFE083" w:rsidRPr="009B0122">
        <w:rPr>
          <w:rFonts w:eastAsia="Arial" w:cs="Arial"/>
          <w:b/>
          <w:bCs/>
          <w:sz w:val="24"/>
          <w:szCs w:val="24"/>
          <w:lang w:val="fi-FI"/>
        </w:rPr>
        <w:t>?</w:t>
      </w:r>
    </w:p>
    <w:p w14:paraId="32B71D7A" w14:textId="77777777" w:rsidR="00F57997" w:rsidRPr="009B0122" w:rsidRDefault="00F57997" w:rsidP="0020788B">
      <w:pPr>
        <w:spacing w:after="0" w:line="276" w:lineRule="auto"/>
        <w:rPr>
          <w:rFonts w:eastAsia="Arial" w:cs="Arial"/>
          <w:b/>
          <w:bCs/>
          <w:sz w:val="24"/>
          <w:szCs w:val="24"/>
          <w:lang w:val="fi-FI"/>
        </w:rPr>
      </w:pPr>
    </w:p>
    <w:p w14:paraId="1A81BC1D" w14:textId="07B960DF" w:rsidR="00F57997" w:rsidRPr="002D44B8" w:rsidRDefault="00F57997" w:rsidP="002D44B8">
      <w:pPr>
        <w:pStyle w:val="NormaaliWWW"/>
        <w:spacing w:line="276" w:lineRule="auto"/>
        <w:jc w:val="both"/>
        <w:rPr>
          <w:rFonts w:ascii="Aptos" w:hAnsi="Aptos"/>
          <w:sz w:val="22"/>
          <w:szCs w:val="22"/>
        </w:rPr>
      </w:pPr>
      <w:r w:rsidRPr="002D44B8">
        <w:rPr>
          <w:color w:val="000000"/>
          <w:sz w:val="22"/>
          <w:szCs w:val="22"/>
        </w:rPr>
        <w:lastRenderedPageBreak/>
        <w:t xml:space="preserve">Palveluyksikön henkilökunnan tiedossa ja käytössä olevien </w:t>
      </w:r>
      <w:r w:rsidRPr="002D44B8">
        <w:rPr>
          <w:b/>
          <w:bCs/>
          <w:color w:val="000000"/>
          <w:sz w:val="22"/>
          <w:szCs w:val="22"/>
        </w:rPr>
        <w:t>ajantasaisten asiakastietojen käsittelyä ja kirjaamista koskevien ohjeiden</w:t>
      </w:r>
      <w:r w:rsidRPr="002D44B8">
        <w:rPr>
          <w:color w:val="000000"/>
          <w:sz w:val="22"/>
          <w:szCs w:val="22"/>
        </w:rPr>
        <w:t> varmistaminen on keskeinen osa asiakasturvallisuutta, tietosuojaa ja laadukasta palvelua. Tämä varmistetaan käytännössä seuraavilla toimenpiteillä:</w:t>
      </w:r>
    </w:p>
    <w:p w14:paraId="52C9471B" w14:textId="601CCEF1" w:rsidR="00F57997" w:rsidRPr="002D44B8" w:rsidRDefault="00F57997" w:rsidP="00F57997">
      <w:pPr>
        <w:pStyle w:val="Otsikko3"/>
        <w:rPr>
          <w:rFonts w:ascii="Times New Roman" w:eastAsia="Times New Roman" w:hAnsi="Times New Roman" w:cs="Times New Roman"/>
          <w:sz w:val="22"/>
          <w:szCs w:val="22"/>
        </w:rPr>
      </w:pPr>
      <w:r w:rsidRPr="002D44B8">
        <w:rPr>
          <w:rFonts w:ascii="Times New Roman" w:eastAsia="Times New Roman" w:hAnsi="Times New Roman" w:cs="Times New Roman"/>
          <w:color w:val="000000"/>
          <w:sz w:val="22"/>
          <w:szCs w:val="22"/>
        </w:rPr>
        <w:t xml:space="preserve"> 1. </w:t>
      </w:r>
      <w:proofErr w:type="spellStart"/>
      <w:r w:rsidRPr="002D44B8">
        <w:rPr>
          <w:rFonts w:ascii="Times New Roman" w:eastAsia="Times New Roman" w:hAnsi="Times New Roman" w:cs="Times New Roman"/>
          <w:color w:val="000000"/>
          <w:sz w:val="22"/>
          <w:szCs w:val="22"/>
        </w:rPr>
        <w:t>Ajantasaiset</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ohjeet</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helposti</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saatavilla</w:t>
      </w:r>
      <w:proofErr w:type="spellEnd"/>
    </w:p>
    <w:p w14:paraId="0EB9C721" w14:textId="47102256" w:rsidR="00F57997" w:rsidRPr="009B0122" w:rsidRDefault="00F57997" w:rsidP="00F57997">
      <w:pPr>
        <w:numPr>
          <w:ilvl w:val="0"/>
          <w:numId w:val="40"/>
        </w:numPr>
        <w:spacing w:before="100" w:beforeAutospacing="1" w:after="100" w:afterAutospacing="1" w:line="240" w:lineRule="auto"/>
        <w:rPr>
          <w:rFonts w:eastAsia="Times New Roman"/>
          <w:color w:val="000000"/>
          <w:lang w:val="fi-FI"/>
        </w:rPr>
      </w:pPr>
      <w:r w:rsidRPr="009B0122">
        <w:rPr>
          <w:rFonts w:eastAsia="Times New Roman"/>
          <w:color w:val="000000"/>
          <w:lang w:val="fi-FI"/>
        </w:rPr>
        <w:t>Ohjeet asiakastietojen käsittelystä ja kirjaamisesta pidetään ajan tasalla ja saatavilla sähköisesti</w:t>
      </w:r>
      <w:r w:rsidR="00296EF6" w:rsidRPr="009B0122">
        <w:rPr>
          <w:rFonts w:eastAsia="Times New Roman"/>
          <w:color w:val="000000"/>
          <w:lang w:val="fi-FI"/>
        </w:rPr>
        <w:t>.</w:t>
      </w:r>
    </w:p>
    <w:p w14:paraId="0818FB2F" w14:textId="77777777" w:rsidR="00F57997" w:rsidRPr="009B0122" w:rsidRDefault="00F57997" w:rsidP="00F57997">
      <w:pPr>
        <w:numPr>
          <w:ilvl w:val="0"/>
          <w:numId w:val="40"/>
        </w:numPr>
        <w:spacing w:before="100" w:beforeAutospacing="1" w:after="100" w:afterAutospacing="1" w:line="240" w:lineRule="auto"/>
        <w:rPr>
          <w:rFonts w:eastAsia="Times New Roman"/>
          <w:color w:val="000000"/>
          <w:lang w:val="fi-FI"/>
        </w:rPr>
      </w:pPr>
      <w:r w:rsidRPr="009B0122">
        <w:rPr>
          <w:rFonts w:eastAsia="Times New Roman"/>
          <w:color w:val="000000"/>
          <w:lang w:val="fi-FI"/>
        </w:rPr>
        <w:t>Muutoksista tiedotetaan selkeästi ja nopeasti koko henkilöstölle.</w:t>
      </w:r>
    </w:p>
    <w:p w14:paraId="4168E469" w14:textId="63D763B0" w:rsidR="00F57997" w:rsidRPr="009B0122" w:rsidRDefault="00F57997" w:rsidP="00F57997">
      <w:pPr>
        <w:jc w:val="center"/>
        <w:rPr>
          <w:rFonts w:eastAsia="Times New Roman"/>
          <w:lang w:val="fi-FI"/>
        </w:rPr>
      </w:pPr>
    </w:p>
    <w:p w14:paraId="700F5BAB" w14:textId="59185172" w:rsidR="00F57997" w:rsidRPr="002D44B8" w:rsidRDefault="00F57997" w:rsidP="00F57997">
      <w:pPr>
        <w:pStyle w:val="Otsikko3"/>
        <w:rPr>
          <w:rFonts w:ascii="Times New Roman" w:eastAsia="Times New Roman" w:hAnsi="Times New Roman" w:cs="Times New Roman"/>
          <w:sz w:val="22"/>
          <w:szCs w:val="22"/>
        </w:rPr>
      </w:pPr>
      <w:r w:rsidRPr="009B0122">
        <w:rPr>
          <w:rFonts w:ascii="Times New Roman" w:eastAsia="Times New Roman" w:hAnsi="Times New Roman" w:cs="Times New Roman"/>
          <w:color w:val="000000"/>
          <w:sz w:val="22"/>
          <w:szCs w:val="22"/>
          <w:lang w:val="fi-FI"/>
        </w:rPr>
        <w:t xml:space="preserve"> </w:t>
      </w:r>
      <w:r w:rsidRPr="002D44B8">
        <w:rPr>
          <w:rFonts w:ascii="Times New Roman" w:eastAsia="Times New Roman" w:hAnsi="Times New Roman" w:cs="Times New Roman"/>
          <w:color w:val="000000"/>
          <w:sz w:val="22"/>
          <w:szCs w:val="22"/>
        </w:rPr>
        <w:t xml:space="preserve">2. </w:t>
      </w:r>
      <w:proofErr w:type="spellStart"/>
      <w:r w:rsidRPr="002D44B8">
        <w:rPr>
          <w:rFonts w:ascii="Times New Roman" w:eastAsia="Times New Roman" w:hAnsi="Times New Roman" w:cs="Times New Roman"/>
          <w:color w:val="000000"/>
          <w:sz w:val="22"/>
          <w:szCs w:val="22"/>
        </w:rPr>
        <w:t>Perehdytys</w:t>
      </w:r>
      <w:proofErr w:type="spellEnd"/>
      <w:r w:rsidRPr="002D44B8">
        <w:rPr>
          <w:rFonts w:ascii="Times New Roman" w:eastAsia="Times New Roman" w:hAnsi="Times New Roman" w:cs="Times New Roman"/>
          <w:color w:val="000000"/>
          <w:sz w:val="22"/>
          <w:szCs w:val="22"/>
        </w:rPr>
        <w:t xml:space="preserve"> ja </w:t>
      </w:r>
      <w:proofErr w:type="spellStart"/>
      <w:r w:rsidRPr="002D44B8">
        <w:rPr>
          <w:rFonts w:ascii="Times New Roman" w:eastAsia="Times New Roman" w:hAnsi="Times New Roman" w:cs="Times New Roman"/>
          <w:color w:val="000000"/>
          <w:sz w:val="22"/>
          <w:szCs w:val="22"/>
        </w:rPr>
        <w:t>koulutus</w:t>
      </w:r>
      <w:proofErr w:type="spellEnd"/>
    </w:p>
    <w:p w14:paraId="183CB2EC" w14:textId="77777777" w:rsidR="00F57997" w:rsidRPr="009B0122" w:rsidRDefault="00F57997" w:rsidP="00F57997">
      <w:pPr>
        <w:numPr>
          <w:ilvl w:val="0"/>
          <w:numId w:val="41"/>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Uusille työntekijöille</w:t>
      </w:r>
      <w:r w:rsidRPr="009B0122">
        <w:rPr>
          <w:rFonts w:ascii="Times New Roman" w:eastAsia="Times New Roman" w:hAnsi="Times New Roman" w:cs="Times New Roman"/>
          <w:color w:val="000000"/>
          <w:lang w:val="fi-FI"/>
        </w:rPr>
        <w:t> järjestetään perehdytys, jossa käydään läpi asiakastietojen käsittelyn ja kirjaamisen periaatteet, tietosuojasäännökset sekä yksikön omat ohjeet.</w:t>
      </w:r>
    </w:p>
    <w:p w14:paraId="6BA8CEB0" w14:textId="77777777" w:rsidR="00F57997" w:rsidRPr="009B0122" w:rsidRDefault="00F57997" w:rsidP="00F57997">
      <w:pPr>
        <w:numPr>
          <w:ilvl w:val="0"/>
          <w:numId w:val="41"/>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b/>
          <w:bCs/>
          <w:color w:val="000000"/>
          <w:lang w:val="fi-FI"/>
        </w:rPr>
        <w:t>Säännölliset täydennyskoulutukset</w:t>
      </w:r>
      <w:r w:rsidRPr="009B0122">
        <w:rPr>
          <w:rFonts w:ascii="Times New Roman" w:eastAsia="Times New Roman" w:hAnsi="Times New Roman" w:cs="Times New Roman"/>
          <w:color w:val="000000"/>
          <w:lang w:val="fi-FI"/>
        </w:rPr>
        <w:t> varmistavat osaamisen ylläpidon ja uusien vaatimusten tuntemisen (esim. lakimuutokset, tietojärjestelmäpäivitykset).</w:t>
      </w:r>
    </w:p>
    <w:p w14:paraId="460E36AA" w14:textId="14F95B95" w:rsidR="00F57997" w:rsidRPr="009B0122" w:rsidRDefault="00F57997" w:rsidP="00F57997">
      <w:pPr>
        <w:jc w:val="center"/>
        <w:rPr>
          <w:rFonts w:eastAsia="Times New Roman"/>
          <w:lang w:val="fi-FI"/>
        </w:rPr>
      </w:pPr>
    </w:p>
    <w:p w14:paraId="2A53F3FF" w14:textId="3D3B1C73" w:rsidR="00F57997" w:rsidRPr="002D44B8" w:rsidRDefault="00F57997" w:rsidP="00F57997">
      <w:pPr>
        <w:pStyle w:val="Otsikko3"/>
        <w:rPr>
          <w:rFonts w:ascii="Times New Roman" w:eastAsia="Times New Roman" w:hAnsi="Times New Roman" w:cs="Times New Roman"/>
          <w:sz w:val="22"/>
          <w:szCs w:val="22"/>
        </w:rPr>
      </w:pPr>
      <w:r w:rsidRPr="009B0122">
        <w:rPr>
          <w:rFonts w:ascii="Times New Roman" w:eastAsia="Times New Roman" w:hAnsi="Times New Roman" w:cs="Times New Roman"/>
          <w:color w:val="000000"/>
          <w:sz w:val="22"/>
          <w:szCs w:val="22"/>
          <w:lang w:val="fi-FI"/>
        </w:rPr>
        <w:t xml:space="preserve"> </w:t>
      </w:r>
      <w:r w:rsidRPr="002D44B8">
        <w:rPr>
          <w:rFonts w:ascii="Times New Roman" w:eastAsia="Times New Roman" w:hAnsi="Times New Roman" w:cs="Times New Roman"/>
          <w:color w:val="000000"/>
          <w:sz w:val="22"/>
          <w:szCs w:val="22"/>
        </w:rPr>
        <w:t xml:space="preserve">3. </w:t>
      </w:r>
      <w:proofErr w:type="spellStart"/>
      <w:r w:rsidRPr="002D44B8">
        <w:rPr>
          <w:rFonts w:ascii="Times New Roman" w:eastAsia="Times New Roman" w:hAnsi="Times New Roman" w:cs="Times New Roman"/>
          <w:color w:val="000000"/>
          <w:sz w:val="22"/>
          <w:szCs w:val="22"/>
        </w:rPr>
        <w:t>Vastuut</w:t>
      </w:r>
      <w:proofErr w:type="spellEnd"/>
      <w:r w:rsidRPr="002D44B8">
        <w:rPr>
          <w:rFonts w:ascii="Times New Roman" w:eastAsia="Times New Roman" w:hAnsi="Times New Roman" w:cs="Times New Roman"/>
          <w:color w:val="000000"/>
          <w:sz w:val="22"/>
          <w:szCs w:val="22"/>
        </w:rPr>
        <w:t xml:space="preserve"> ja </w:t>
      </w:r>
      <w:proofErr w:type="spellStart"/>
      <w:r w:rsidRPr="002D44B8">
        <w:rPr>
          <w:rFonts w:ascii="Times New Roman" w:eastAsia="Times New Roman" w:hAnsi="Times New Roman" w:cs="Times New Roman"/>
          <w:color w:val="000000"/>
          <w:sz w:val="22"/>
          <w:szCs w:val="22"/>
        </w:rPr>
        <w:t>valvonta</w:t>
      </w:r>
      <w:proofErr w:type="spellEnd"/>
    </w:p>
    <w:p w14:paraId="71C4481D" w14:textId="51117B1C" w:rsidR="00F57997" w:rsidRPr="009B0122" w:rsidRDefault="00F57997" w:rsidP="00F57997">
      <w:pPr>
        <w:numPr>
          <w:ilvl w:val="0"/>
          <w:numId w:val="42"/>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Yksikö</w:t>
      </w:r>
      <w:r w:rsidR="00296EF6" w:rsidRPr="009B0122">
        <w:rPr>
          <w:rFonts w:ascii="Times New Roman" w:eastAsia="Times New Roman" w:hAnsi="Times New Roman" w:cs="Times New Roman"/>
          <w:color w:val="000000"/>
          <w:lang w:val="fi-FI"/>
        </w:rPr>
        <w:t>n esihenkilö</w:t>
      </w:r>
      <w:r w:rsidRPr="009B0122">
        <w:rPr>
          <w:rFonts w:ascii="Times New Roman" w:eastAsia="Times New Roman" w:hAnsi="Times New Roman" w:cs="Times New Roman"/>
          <w:color w:val="000000"/>
          <w:lang w:val="fi-FI"/>
        </w:rPr>
        <w:t xml:space="preserve"> </w:t>
      </w:r>
      <w:r w:rsidRPr="009B0122">
        <w:rPr>
          <w:rFonts w:ascii="Times New Roman" w:eastAsia="Times New Roman" w:hAnsi="Times New Roman" w:cs="Times New Roman"/>
          <w:b/>
          <w:bCs/>
          <w:color w:val="000000"/>
          <w:lang w:val="fi-FI"/>
        </w:rPr>
        <w:t>valvoo ohjeiden noudattamista</w:t>
      </w:r>
      <w:r w:rsidRPr="009B0122">
        <w:rPr>
          <w:rFonts w:ascii="Times New Roman" w:eastAsia="Times New Roman" w:hAnsi="Times New Roman" w:cs="Times New Roman"/>
          <w:color w:val="000000"/>
          <w:lang w:val="fi-FI"/>
        </w:rPr>
        <w:t> ja huolehtii siitä, että henkilöstöllä on oikea ja ajantasainen tieto.</w:t>
      </w:r>
    </w:p>
    <w:p w14:paraId="20CEE74A" w14:textId="49EE6683" w:rsidR="00F57997" w:rsidRPr="002D44B8" w:rsidRDefault="00F57997" w:rsidP="00F57997">
      <w:pPr>
        <w:pStyle w:val="Otsikko3"/>
        <w:rPr>
          <w:rFonts w:ascii="Times New Roman" w:eastAsia="Times New Roman" w:hAnsi="Times New Roman" w:cs="Times New Roman"/>
          <w:sz w:val="22"/>
          <w:szCs w:val="22"/>
        </w:rPr>
      </w:pPr>
      <w:r w:rsidRPr="009B0122">
        <w:rPr>
          <w:rFonts w:ascii="Times New Roman" w:eastAsia="Times New Roman" w:hAnsi="Times New Roman" w:cs="Times New Roman"/>
          <w:color w:val="000000"/>
          <w:sz w:val="22"/>
          <w:szCs w:val="22"/>
          <w:lang w:val="fi-FI"/>
        </w:rPr>
        <w:t xml:space="preserve"> </w:t>
      </w:r>
      <w:r w:rsidRPr="002D44B8">
        <w:rPr>
          <w:rFonts w:ascii="Times New Roman" w:eastAsia="Times New Roman" w:hAnsi="Times New Roman" w:cs="Times New Roman"/>
          <w:color w:val="000000"/>
          <w:sz w:val="22"/>
          <w:szCs w:val="22"/>
        </w:rPr>
        <w:t xml:space="preserve">4. </w:t>
      </w:r>
      <w:proofErr w:type="spellStart"/>
      <w:r w:rsidRPr="002D44B8">
        <w:rPr>
          <w:rFonts w:ascii="Times New Roman" w:eastAsia="Times New Roman" w:hAnsi="Times New Roman" w:cs="Times New Roman"/>
          <w:color w:val="000000"/>
          <w:sz w:val="22"/>
          <w:szCs w:val="22"/>
        </w:rPr>
        <w:t>Yhtenäiset</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kirjaamiskäytännöt</w:t>
      </w:r>
      <w:proofErr w:type="spellEnd"/>
    </w:p>
    <w:p w14:paraId="3C8BC28C" w14:textId="77777777" w:rsidR="00F57997" w:rsidRPr="009B0122" w:rsidRDefault="00F57997" w:rsidP="00F57997">
      <w:pPr>
        <w:numPr>
          <w:ilvl w:val="0"/>
          <w:numId w:val="43"/>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Käytössä on </w:t>
      </w:r>
      <w:r w:rsidRPr="009B0122">
        <w:rPr>
          <w:rFonts w:ascii="Times New Roman" w:eastAsia="Times New Roman" w:hAnsi="Times New Roman" w:cs="Times New Roman"/>
          <w:b/>
          <w:bCs/>
          <w:color w:val="000000"/>
          <w:lang w:val="fi-FI"/>
        </w:rPr>
        <w:t>yhteisesti sovitut kirjaamiskäytännöt</w:t>
      </w:r>
      <w:r w:rsidRPr="009B0122">
        <w:rPr>
          <w:rFonts w:ascii="Times New Roman" w:eastAsia="Times New Roman" w:hAnsi="Times New Roman" w:cs="Times New Roman"/>
          <w:color w:val="000000"/>
          <w:lang w:val="fi-FI"/>
        </w:rPr>
        <w:t>, jotka ohjeistavat mm. mitä, milloin ja miten kirjataan, sekä miten asiakastiedot suojataan.</w:t>
      </w:r>
    </w:p>
    <w:p w14:paraId="39E2CA16" w14:textId="72E6CD41" w:rsidR="00F57997" w:rsidRPr="002D44B8" w:rsidRDefault="00F57997" w:rsidP="00F57997">
      <w:pPr>
        <w:pStyle w:val="Otsikko3"/>
        <w:rPr>
          <w:rFonts w:ascii="Times New Roman" w:eastAsia="Times New Roman" w:hAnsi="Times New Roman" w:cs="Times New Roman"/>
          <w:sz w:val="22"/>
          <w:szCs w:val="22"/>
        </w:rPr>
      </w:pPr>
      <w:r w:rsidRPr="009B0122">
        <w:rPr>
          <w:rFonts w:ascii="Times New Roman" w:eastAsia="Times New Roman" w:hAnsi="Times New Roman" w:cs="Times New Roman"/>
          <w:color w:val="000000"/>
          <w:sz w:val="22"/>
          <w:szCs w:val="22"/>
          <w:lang w:val="fi-FI"/>
        </w:rPr>
        <w:t xml:space="preserve"> </w:t>
      </w:r>
      <w:r w:rsidRPr="002D44B8">
        <w:rPr>
          <w:rFonts w:ascii="Times New Roman" w:eastAsia="Times New Roman" w:hAnsi="Times New Roman" w:cs="Times New Roman"/>
          <w:color w:val="000000"/>
          <w:sz w:val="22"/>
          <w:szCs w:val="22"/>
        </w:rPr>
        <w:t xml:space="preserve">5. </w:t>
      </w:r>
      <w:proofErr w:type="spellStart"/>
      <w:r w:rsidRPr="002D44B8">
        <w:rPr>
          <w:rFonts w:ascii="Times New Roman" w:eastAsia="Times New Roman" w:hAnsi="Times New Roman" w:cs="Times New Roman"/>
          <w:color w:val="000000"/>
          <w:sz w:val="22"/>
          <w:szCs w:val="22"/>
        </w:rPr>
        <w:t>Toimiva</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viestintä</w:t>
      </w:r>
      <w:proofErr w:type="spellEnd"/>
      <w:r w:rsidRPr="002D44B8">
        <w:rPr>
          <w:rFonts w:ascii="Times New Roman" w:eastAsia="Times New Roman" w:hAnsi="Times New Roman" w:cs="Times New Roman"/>
          <w:color w:val="000000"/>
          <w:sz w:val="22"/>
          <w:szCs w:val="22"/>
        </w:rPr>
        <w:t xml:space="preserve"> ja </w:t>
      </w:r>
      <w:proofErr w:type="spellStart"/>
      <w:r w:rsidRPr="002D44B8">
        <w:rPr>
          <w:rFonts w:ascii="Times New Roman" w:eastAsia="Times New Roman" w:hAnsi="Times New Roman" w:cs="Times New Roman"/>
          <w:color w:val="000000"/>
          <w:sz w:val="22"/>
          <w:szCs w:val="22"/>
        </w:rPr>
        <w:t>ohjeiden</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päivitysprosessi</w:t>
      </w:r>
      <w:proofErr w:type="spellEnd"/>
    </w:p>
    <w:p w14:paraId="4C6F73C0" w14:textId="276BBDDE" w:rsidR="00F57997" w:rsidRPr="009B0122" w:rsidRDefault="00F57997" w:rsidP="00F57997">
      <w:pPr>
        <w:numPr>
          <w:ilvl w:val="0"/>
          <w:numId w:val="44"/>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Organisaatiossa on käytössä </w:t>
      </w:r>
      <w:r w:rsidRPr="009B0122">
        <w:rPr>
          <w:rFonts w:ascii="Times New Roman" w:eastAsia="Times New Roman" w:hAnsi="Times New Roman" w:cs="Times New Roman"/>
          <w:b/>
          <w:bCs/>
          <w:color w:val="000000"/>
          <w:lang w:val="fi-FI"/>
        </w:rPr>
        <w:t>toimiva tiedotuskanava</w:t>
      </w:r>
      <w:r w:rsidRPr="009B0122">
        <w:rPr>
          <w:rFonts w:ascii="Times New Roman" w:eastAsia="Times New Roman" w:hAnsi="Times New Roman" w:cs="Times New Roman"/>
          <w:color w:val="000000"/>
          <w:lang w:val="fi-FI"/>
        </w:rPr>
        <w:t xml:space="preserve">, jonka kautta jaetaan päivitetyt ohjeet (esim. sähköposti, </w:t>
      </w:r>
      <w:r w:rsidR="00296EF6" w:rsidRPr="009B0122">
        <w:rPr>
          <w:rFonts w:ascii="Times New Roman" w:eastAsia="Times New Roman" w:hAnsi="Times New Roman" w:cs="Times New Roman"/>
          <w:color w:val="000000"/>
          <w:lang w:val="fi-FI"/>
        </w:rPr>
        <w:t>viikko</w:t>
      </w:r>
      <w:r w:rsidRPr="009B0122">
        <w:rPr>
          <w:rFonts w:ascii="Times New Roman" w:eastAsia="Times New Roman" w:hAnsi="Times New Roman" w:cs="Times New Roman"/>
          <w:color w:val="000000"/>
          <w:lang w:val="fi-FI"/>
        </w:rPr>
        <w:t>palaverit).</w:t>
      </w:r>
    </w:p>
    <w:p w14:paraId="7324546B" w14:textId="1E22064A" w:rsidR="00F57997" w:rsidRPr="002D44B8" w:rsidRDefault="00F57997" w:rsidP="00F57997">
      <w:pPr>
        <w:pStyle w:val="Otsikko3"/>
        <w:rPr>
          <w:rFonts w:ascii="Times New Roman" w:eastAsia="Times New Roman" w:hAnsi="Times New Roman" w:cs="Times New Roman"/>
          <w:sz w:val="22"/>
          <w:szCs w:val="22"/>
        </w:rPr>
      </w:pPr>
      <w:r w:rsidRPr="002D44B8">
        <w:rPr>
          <w:rFonts w:ascii="Times New Roman" w:eastAsia="Times New Roman" w:hAnsi="Times New Roman" w:cs="Times New Roman"/>
          <w:color w:val="000000"/>
          <w:sz w:val="22"/>
          <w:szCs w:val="22"/>
        </w:rPr>
        <w:t xml:space="preserve">6. </w:t>
      </w:r>
      <w:proofErr w:type="spellStart"/>
      <w:r w:rsidRPr="002D44B8">
        <w:rPr>
          <w:rFonts w:ascii="Times New Roman" w:eastAsia="Times New Roman" w:hAnsi="Times New Roman" w:cs="Times New Roman"/>
          <w:color w:val="000000"/>
          <w:sz w:val="22"/>
          <w:szCs w:val="22"/>
        </w:rPr>
        <w:t>Palaute</w:t>
      </w:r>
      <w:proofErr w:type="spellEnd"/>
      <w:r w:rsidRPr="002D44B8">
        <w:rPr>
          <w:rFonts w:ascii="Times New Roman" w:eastAsia="Times New Roman" w:hAnsi="Times New Roman" w:cs="Times New Roman"/>
          <w:color w:val="000000"/>
          <w:sz w:val="22"/>
          <w:szCs w:val="22"/>
        </w:rPr>
        <w:t xml:space="preserve"> ja </w:t>
      </w:r>
      <w:proofErr w:type="spellStart"/>
      <w:r w:rsidRPr="002D44B8">
        <w:rPr>
          <w:rFonts w:ascii="Times New Roman" w:eastAsia="Times New Roman" w:hAnsi="Times New Roman" w:cs="Times New Roman"/>
          <w:color w:val="000000"/>
          <w:sz w:val="22"/>
          <w:szCs w:val="22"/>
        </w:rPr>
        <w:t>kehittäminen</w:t>
      </w:r>
      <w:proofErr w:type="spellEnd"/>
    </w:p>
    <w:p w14:paraId="53C76FB3" w14:textId="77777777" w:rsidR="00F57997" w:rsidRPr="009B0122" w:rsidRDefault="00F57997" w:rsidP="00F57997">
      <w:pPr>
        <w:numPr>
          <w:ilvl w:val="0"/>
          <w:numId w:val="45"/>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Henkilöstöllä on mahdollisuus antaa </w:t>
      </w:r>
      <w:r w:rsidRPr="009B0122">
        <w:rPr>
          <w:rFonts w:ascii="Times New Roman" w:eastAsia="Times New Roman" w:hAnsi="Times New Roman" w:cs="Times New Roman"/>
          <w:b/>
          <w:bCs/>
          <w:color w:val="000000"/>
          <w:lang w:val="fi-FI"/>
        </w:rPr>
        <w:t>palautetta ohjeista</w:t>
      </w:r>
      <w:r w:rsidRPr="009B0122">
        <w:rPr>
          <w:rFonts w:ascii="Times New Roman" w:eastAsia="Times New Roman" w:hAnsi="Times New Roman" w:cs="Times New Roman"/>
          <w:color w:val="000000"/>
          <w:lang w:val="fi-FI"/>
        </w:rPr>
        <w:t> ja niiden toimivuudesta, ja ohjeita kehitetään tämän perusteella.</w:t>
      </w:r>
    </w:p>
    <w:p w14:paraId="25151659" w14:textId="77777777" w:rsidR="00F57997" w:rsidRPr="009B0122" w:rsidRDefault="00F57997" w:rsidP="00F57997">
      <w:pPr>
        <w:numPr>
          <w:ilvl w:val="0"/>
          <w:numId w:val="45"/>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Poikkeamatilanteet (esim. virheellinen kirjaus) käsitellään rakentavasti, ja niitä hyödynnetään ohjeistuksen kehittämisessä.</w:t>
      </w:r>
    </w:p>
    <w:p w14:paraId="20E3A7C5" w14:textId="77777777" w:rsidR="00F57997" w:rsidRPr="002D44B8" w:rsidRDefault="00F57997" w:rsidP="00F57997">
      <w:pPr>
        <w:pStyle w:val="NormaaliWWW"/>
        <w:rPr>
          <w:rFonts w:eastAsiaTheme="minorHAnsi"/>
          <w:sz w:val="22"/>
          <w:szCs w:val="22"/>
        </w:rPr>
      </w:pPr>
      <w:r w:rsidRPr="002D44B8">
        <w:rPr>
          <w:color w:val="000000"/>
          <w:sz w:val="22"/>
          <w:szCs w:val="22"/>
        </w:rPr>
        <w:t>Ajantasaiset ohjeet asiakastietojen käsittelystä ja kirjaamisesta varmistetaan:</w:t>
      </w:r>
    </w:p>
    <w:p w14:paraId="58A7E7A3" w14:textId="77777777" w:rsidR="00F57997" w:rsidRPr="002D44B8" w:rsidRDefault="00F57997" w:rsidP="00F57997">
      <w:pPr>
        <w:numPr>
          <w:ilvl w:val="0"/>
          <w:numId w:val="46"/>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selkeällä</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saatavuudella</w:t>
      </w:r>
      <w:proofErr w:type="spellEnd"/>
      <w:r w:rsidRPr="002D44B8">
        <w:rPr>
          <w:rFonts w:ascii="Times New Roman" w:eastAsia="Times New Roman" w:hAnsi="Times New Roman" w:cs="Times New Roman"/>
          <w:color w:val="000000"/>
        </w:rPr>
        <w:t>,</w:t>
      </w:r>
    </w:p>
    <w:p w14:paraId="3C6E4576" w14:textId="77777777" w:rsidR="00F57997" w:rsidRPr="002D44B8" w:rsidRDefault="00F57997" w:rsidP="00F57997">
      <w:pPr>
        <w:numPr>
          <w:ilvl w:val="0"/>
          <w:numId w:val="46"/>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koulutuksella</w:t>
      </w:r>
      <w:proofErr w:type="spellEnd"/>
      <w:r w:rsidRPr="002D44B8">
        <w:rPr>
          <w:rFonts w:ascii="Times New Roman" w:eastAsia="Times New Roman" w:hAnsi="Times New Roman" w:cs="Times New Roman"/>
          <w:color w:val="000000"/>
        </w:rPr>
        <w:t>,</w:t>
      </w:r>
    </w:p>
    <w:p w14:paraId="6D6B9343" w14:textId="77777777" w:rsidR="00F57997" w:rsidRPr="002D44B8" w:rsidRDefault="00F57997" w:rsidP="00F57997">
      <w:pPr>
        <w:numPr>
          <w:ilvl w:val="0"/>
          <w:numId w:val="46"/>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vastuuhenkilöiden</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valvonnalla</w:t>
      </w:r>
      <w:proofErr w:type="spellEnd"/>
      <w:r w:rsidRPr="002D44B8">
        <w:rPr>
          <w:rFonts w:ascii="Times New Roman" w:eastAsia="Times New Roman" w:hAnsi="Times New Roman" w:cs="Times New Roman"/>
          <w:color w:val="000000"/>
        </w:rPr>
        <w:t>,</w:t>
      </w:r>
    </w:p>
    <w:p w14:paraId="52FD518C" w14:textId="77777777" w:rsidR="00F57997" w:rsidRPr="002D44B8" w:rsidRDefault="00F57997" w:rsidP="00F57997">
      <w:pPr>
        <w:numPr>
          <w:ilvl w:val="0"/>
          <w:numId w:val="46"/>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yhtenäisillä</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käytännöillä</w:t>
      </w:r>
      <w:proofErr w:type="spellEnd"/>
      <w:r w:rsidRPr="002D44B8">
        <w:rPr>
          <w:rFonts w:ascii="Times New Roman" w:eastAsia="Times New Roman" w:hAnsi="Times New Roman" w:cs="Times New Roman"/>
          <w:color w:val="000000"/>
        </w:rPr>
        <w:t xml:space="preserve"> ja</w:t>
      </w:r>
    </w:p>
    <w:p w14:paraId="5B2E4A64" w14:textId="77777777" w:rsidR="00F57997" w:rsidRPr="002D44B8" w:rsidRDefault="00F57997" w:rsidP="00F57997">
      <w:pPr>
        <w:numPr>
          <w:ilvl w:val="0"/>
          <w:numId w:val="46"/>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toimivalla</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viestinnällä</w:t>
      </w:r>
      <w:proofErr w:type="spellEnd"/>
      <w:r w:rsidRPr="002D44B8">
        <w:rPr>
          <w:rFonts w:ascii="Times New Roman" w:eastAsia="Times New Roman" w:hAnsi="Times New Roman" w:cs="Times New Roman"/>
          <w:color w:val="000000"/>
        </w:rPr>
        <w:t>.</w:t>
      </w:r>
    </w:p>
    <w:p w14:paraId="19E8B2B3" w14:textId="77777777" w:rsidR="00F57997" w:rsidRPr="002D44B8" w:rsidRDefault="00F57997" w:rsidP="00F57997">
      <w:pPr>
        <w:pStyle w:val="NormaaliWWW"/>
        <w:rPr>
          <w:rFonts w:eastAsiaTheme="minorHAnsi"/>
          <w:sz w:val="22"/>
          <w:szCs w:val="22"/>
        </w:rPr>
      </w:pPr>
      <w:r w:rsidRPr="002D44B8">
        <w:rPr>
          <w:color w:val="000000"/>
          <w:sz w:val="22"/>
          <w:szCs w:val="22"/>
        </w:rPr>
        <w:lastRenderedPageBreak/>
        <w:t>Tämä varmistaa, että henkilöstö toimii tietoturvallisesti ja lain vaatimusten mukaisesti asiakastyössä.</w:t>
      </w:r>
    </w:p>
    <w:p w14:paraId="6C73404C" w14:textId="12A46386" w:rsidR="0020788B" w:rsidRPr="009B0122" w:rsidRDefault="00F57997" w:rsidP="0020788B">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 xml:space="preserve">Rantakodin esihenkilö sekä Tiimivastaava/sosionomi on kirjaamisvalmentaja. Kirjaamisesta ja sen laadusta sekä tietoturvasta käydään jatkuvaa keskustelua viikkopalavereissa. </w:t>
      </w:r>
      <w:r w:rsidR="0020788B" w:rsidRPr="009B0122">
        <w:rPr>
          <w:rFonts w:ascii="Times New Roman" w:eastAsia="Arial" w:hAnsi="Times New Roman" w:cs="Times New Roman"/>
          <w:lang w:val="fi-FI"/>
        </w:rPr>
        <w:t>Rantakodissa on käytössä Sofia CRM- as</w:t>
      </w:r>
      <w:r w:rsidRPr="009B0122">
        <w:rPr>
          <w:rFonts w:ascii="Times New Roman" w:eastAsia="Arial" w:hAnsi="Times New Roman" w:cs="Times New Roman"/>
          <w:lang w:val="fi-FI"/>
        </w:rPr>
        <w:t>iakastieto</w:t>
      </w:r>
      <w:r w:rsidR="0020788B" w:rsidRPr="009B0122">
        <w:rPr>
          <w:rFonts w:ascii="Times New Roman" w:eastAsia="Arial" w:hAnsi="Times New Roman" w:cs="Times New Roman"/>
          <w:lang w:val="fi-FI"/>
        </w:rPr>
        <w:t xml:space="preserve">järjestelmä, jonka käytön opastus on </w:t>
      </w:r>
      <w:r w:rsidR="004725B6" w:rsidRPr="009B0122">
        <w:rPr>
          <w:rFonts w:ascii="Times New Roman" w:eastAsia="Arial" w:hAnsi="Times New Roman" w:cs="Times New Roman"/>
          <w:lang w:val="fi-FI"/>
        </w:rPr>
        <w:t>o</w:t>
      </w:r>
      <w:r w:rsidR="0020788B" w:rsidRPr="009B0122">
        <w:rPr>
          <w:rFonts w:ascii="Times New Roman" w:eastAsia="Arial" w:hAnsi="Times New Roman" w:cs="Times New Roman"/>
          <w:lang w:val="fi-FI"/>
        </w:rPr>
        <w:t>sa perehdytystä.</w:t>
      </w:r>
      <w:r w:rsidRPr="009B0122">
        <w:rPr>
          <w:rFonts w:ascii="Times New Roman" w:eastAsia="Arial" w:hAnsi="Times New Roman" w:cs="Times New Roman"/>
          <w:lang w:val="fi-FI"/>
        </w:rPr>
        <w:t xml:space="preserve"> </w:t>
      </w:r>
    </w:p>
    <w:p w14:paraId="6762FE06" w14:textId="77777777" w:rsidR="0020788B" w:rsidRPr="009B0122" w:rsidRDefault="0020788B" w:rsidP="0020788B">
      <w:pPr>
        <w:spacing w:after="0" w:line="276" w:lineRule="auto"/>
        <w:rPr>
          <w:rFonts w:eastAsia="Arial" w:cs="Arial"/>
          <w:sz w:val="24"/>
          <w:szCs w:val="24"/>
          <w:highlight w:val="yellow"/>
          <w:lang w:val="fi-FI"/>
        </w:rPr>
      </w:pPr>
    </w:p>
    <w:p w14:paraId="422FACEC" w14:textId="77777777" w:rsidR="0020788B" w:rsidRPr="009B0122" w:rsidRDefault="0020788B" w:rsidP="0020788B">
      <w:pPr>
        <w:spacing w:after="0" w:line="276" w:lineRule="auto"/>
        <w:rPr>
          <w:rFonts w:eastAsia="Arial" w:cs="Arial"/>
          <w:sz w:val="24"/>
          <w:szCs w:val="24"/>
          <w:highlight w:val="yellow"/>
          <w:lang w:val="fi-FI"/>
        </w:rPr>
      </w:pPr>
    </w:p>
    <w:p w14:paraId="6289FD83" w14:textId="759D9B66" w:rsidR="0071692B" w:rsidRPr="009B0122" w:rsidRDefault="00CD5A48" w:rsidP="0020788B">
      <w:pPr>
        <w:spacing w:after="0" w:line="276" w:lineRule="auto"/>
        <w:rPr>
          <w:rFonts w:eastAsia="Arial" w:cs="Arial"/>
          <w:b/>
          <w:bCs/>
          <w:sz w:val="24"/>
          <w:szCs w:val="24"/>
          <w:lang w:val="fi-FI"/>
        </w:rPr>
      </w:pPr>
      <w:r w:rsidRPr="009B0122">
        <w:rPr>
          <w:rFonts w:eastAsia="Arial" w:cs="Arial"/>
          <w:b/>
          <w:bCs/>
          <w:sz w:val="24"/>
          <w:szCs w:val="24"/>
          <w:lang w:val="fi-FI"/>
        </w:rPr>
        <w:t xml:space="preserve">Miten </w:t>
      </w:r>
      <w:r w:rsidR="00A27911" w:rsidRPr="009B0122">
        <w:rPr>
          <w:rFonts w:eastAsia="Arial" w:cs="Arial"/>
          <w:b/>
          <w:bCs/>
          <w:sz w:val="24"/>
          <w:szCs w:val="24"/>
          <w:lang w:val="fi-FI"/>
        </w:rPr>
        <w:t>menetellään, kun asiakas haluaa tarka</w:t>
      </w:r>
      <w:r w:rsidRPr="009B0122">
        <w:rPr>
          <w:rFonts w:eastAsia="Arial" w:cs="Arial"/>
          <w:b/>
          <w:bCs/>
          <w:sz w:val="24"/>
          <w:szCs w:val="24"/>
          <w:lang w:val="fi-FI"/>
        </w:rPr>
        <w:t xml:space="preserve">staa ja tarvittaessa korjata </w:t>
      </w:r>
      <w:r w:rsidR="00A27911" w:rsidRPr="009B0122">
        <w:rPr>
          <w:rFonts w:eastAsia="Arial" w:cs="Arial"/>
          <w:b/>
          <w:bCs/>
          <w:sz w:val="24"/>
          <w:szCs w:val="24"/>
          <w:lang w:val="fi-FI"/>
        </w:rPr>
        <w:t xml:space="preserve">omat </w:t>
      </w:r>
      <w:r w:rsidRPr="009B0122">
        <w:rPr>
          <w:rFonts w:eastAsia="Arial" w:cs="Arial"/>
          <w:b/>
          <w:bCs/>
          <w:sz w:val="24"/>
          <w:szCs w:val="24"/>
          <w:lang w:val="fi-FI"/>
        </w:rPr>
        <w:t>tietonsa?</w:t>
      </w:r>
      <w:r w:rsidR="00A27911" w:rsidRPr="009B0122">
        <w:rPr>
          <w:rFonts w:eastAsia="Arial" w:cs="Arial"/>
          <w:b/>
          <w:bCs/>
          <w:sz w:val="24"/>
          <w:szCs w:val="24"/>
          <w:lang w:val="fi-FI"/>
        </w:rPr>
        <w:t xml:space="preserve"> Miten menetellään, kun tietoja on tarpeen luovuttaa sivulliselle esim. palveluntuottajalle tai viranomaiselle?</w:t>
      </w:r>
      <w:r w:rsidR="0020788B" w:rsidRPr="009B0122">
        <w:rPr>
          <w:rFonts w:eastAsia="Arial" w:cs="Arial"/>
          <w:b/>
          <w:bCs/>
          <w:sz w:val="24"/>
          <w:szCs w:val="24"/>
          <w:lang w:val="fi-FI"/>
        </w:rPr>
        <w:t xml:space="preserve"> </w:t>
      </w:r>
    </w:p>
    <w:p w14:paraId="219308E6" w14:textId="77777777" w:rsidR="0020788B" w:rsidRPr="009B0122" w:rsidRDefault="0020788B" w:rsidP="0020788B">
      <w:pPr>
        <w:spacing w:after="0" w:line="276" w:lineRule="auto"/>
        <w:rPr>
          <w:rFonts w:eastAsia="Arial" w:cs="Arial"/>
          <w:sz w:val="24"/>
          <w:szCs w:val="24"/>
          <w:highlight w:val="yellow"/>
          <w:lang w:val="fi-FI"/>
        </w:rPr>
      </w:pPr>
    </w:p>
    <w:p w14:paraId="07FE3DDE" w14:textId="7E09F30B" w:rsidR="0020788B" w:rsidRPr="009B0122" w:rsidRDefault="0020788B" w:rsidP="0020788B">
      <w:pPr>
        <w:spacing w:after="0" w:line="276" w:lineRule="auto"/>
        <w:jc w:val="both"/>
        <w:rPr>
          <w:rFonts w:ascii="Times New Roman" w:hAnsi="Times New Roman" w:cs="Times New Roman"/>
          <w:lang w:val="fi-FI"/>
        </w:rPr>
      </w:pPr>
      <w:r w:rsidRPr="0020788B">
        <w:rPr>
          <w:rFonts w:ascii="Times New Roman" w:eastAsia="Times New Roman" w:hAnsi="Times New Roman" w:cs="Times New Roman"/>
          <w:lang w:val="fi-FI" w:eastAsia="fi-FI"/>
        </w:rPr>
        <w:t xml:space="preserve">Asiakkaalla on oikeus tarkistaa ja korjata henkilötietojaan, ja tietoja voidaan luovuttaa sivullisille vain lain sallimissa puitteissa ja perustein. </w:t>
      </w:r>
      <w:r w:rsidR="00D203B0">
        <w:rPr>
          <w:rFonts w:ascii="Times New Roman" w:eastAsia="Times New Roman" w:hAnsi="Times New Roman" w:cs="Times New Roman"/>
          <w:lang w:val="fi-FI" w:eastAsia="fi-FI"/>
        </w:rPr>
        <w:t xml:space="preserve">Kun asiakas haluaa tarkastaa omat tietonsa, se mahdollistetaan hänelle. Korjauspyynnöt tietoihin lähetetään suoraan Kymen </w:t>
      </w:r>
      <w:proofErr w:type="spellStart"/>
      <w:r w:rsidR="00D203B0">
        <w:rPr>
          <w:rFonts w:ascii="Times New Roman" w:eastAsia="Times New Roman" w:hAnsi="Times New Roman" w:cs="Times New Roman"/>
          <w:lang w:val="fi-FI" w:eastAsia="fi-FI"/>
        </w:rPr>
        <w:t>HVA:lle</w:t>
      </w:r>
      <w:proofErr w:type="spellEnd"/>
      <w:r w:rsidR="00D203B0">
        <w:rPr>
          <w:rFonts w:ascii="Times New Roman" w:eastAsia="Times New Roman" w:hAnsi="Times New Roman" w:cs="Times New Roman"/>
          <w:lang w:val="fi-FI" w:eastAsia="fi-FI"/>
        </w:rPr>
        <w:t xml:space="preserve"> kirjaamoon kirjallisesti, kuten myös laajemmat tietojen saanti pyynnöt. </w:t>
      </w:r>
      <w:r w:rsidRPr="0020788B">
        <w:rPr>
          <w:rFonts w:ascii="Times New Roman" w:eastAsia="Times New Roman" w:hAnsi="Times New Roman" w:cs="Times New Roman"/>
          <w:lang w:val="fi-FI" w:eastAsia="fi-FI"/>
        </w:rPr>
        <w:t>Rekisterinpitäjän tulee huolehtia tietojen asianmukaisesta käsittelystä ja luovutuksesta.</w:t>
      </w:r>
      <w:r w:rsidR="003B1965">
        <w:rPr>
          <w:rFonts w:ascii="Times New Roman" w:eastAsia="Times New Roman" w:hAnsi="Times New Roman" w:cs="Times New Roman"/>
          <w:lang w:val="fi-FI" w:eastAsia="fi-FI"/>
        </w:rPr>
        <w:t xml:space="preserve"> </w:t>
      </w:r>
      <w:r w:rsidRPr="009B0122">
        <w:rPr>
          <w:rFonts w:ascii="Times New Roman" w:hAnsi="Times New Roman" w:cs="Times New Roman"/>
          <w:lang w:val="fi-FI"/>
        </w:rPr>
        <w:t>Tietoja voidaan luovuttaa sivullisille vain, jos siihen on laissa säädetty peruste tai jos asiakas on antanut siihen nimenomaisen suostumuksensa.</w:t>
      </w:r>
      <w:r w:rsidR="00B138EB" w:rsidRPr="009B0122">
        <w:rPr>
          <w:rFonts w:ascii="Times New Roman" w:hAnsi="Times New Roman" w:cs="Times New Roman"/>
          <w:lang w:val="fi-FI"/>
        </w:rPr>
        <w:t xml:space="preserve"> Asiakkaan suostumuksella asiakkaan tietoja voi luovuttaa suullisesti läheisille.</w:t>
      </w:r>
      <w:r w:rsidR="0034456D" w:rsidRPr="009B0122">
        <w:rPr>
          <w:rFonts w:ascii="Times New Roman" w:hAnsi="Times New Roman" w:cs="Times New Roman"/>
          <w:lang w:val="fi-FI"/>
        </w:rPr>
        <w:t xml:space="preserve"> Asukkaalle itselleen voi tulostaa hänen pyytäessään tietoja järjestelmistä.</w:t>
      </w:r>
      <w:r w:rsidR="00B138EB" w:rsidRPr="009B0122">
        <w:rPr>
          <w:rFonts w:ascii="Times New Roman" w:hAnsi="Times New Roman" w:cs="Times New Roman"/>
          <w:lang w:val="fi-FI"/>
        </w:rPr>
        <w:t xml:space="preserve"> </w:t>
      </w:r>
      <w:r w:rsidR="0034456D" w:rsidRPr="009B0122">
        <w:rPr>
          <w:rFonts w:ascii="Times New Roman" w:hAnsi="Times New Roman" w:cs="Times New Roman"/>
          <w:lang w:val="fi-FI"/>
        </w:rPr>
        <w:t>Muut t</w:t>
      </w:r>
      <w:r w:rsidR="00B138EB" w:rsidRPr="009B0122">
        <w:rPr>
          <w:rFonts w:ascii="Times New Roman" w:hAnsi="Times New Roman" w:cs="Times New Roman"/>
          <w:lang w:val="fi-FI"/>
        </w:rPr>
        <w:t>ulosteet tulee aina pyytää kirjaamosta erikseen (yhteystiedot löytyvät tästä omavalvontasuunnitelmasta).</w:t>
      </w:r>
    </w:p>
    <w:p w14:paraId="732CE09B" w14:textId="77777777" w:rsidR="003B1965" w:rsidRPr="009B0122" w:rsidRDefault="003B1965" w:rsidP="0020788B">
      <w:pPr>
        <w:spacing w:after="0" w:line="276" w:lineRule="auto"/>
        <w:jc w:val="both"/>
        <w:rPr>
          <w:rFonts w:ascii="Times New Roman" w:hAnsi="Times New Roman" w:cs="Times New Roman"/>
          <w:lang w:val="fi-FI"/>
        </w:rPr>
      </w:pPr>
    </w:p>
    <w:p w14:paraId="05341FED" w14:textId="42D9FA18" w:rsidR="003B1965" w:rsidRPr="009B0122" w:rsidRDefault="003B1965" w:rsidP="0020788B">
      <w:pPr>
        <w:spacing w:after="0" w:line="276" w:lineRule="auto"/>
        <w:jc w:val="both"/>
        <w:rPr>
          <w:rFonts w:ascii="Times New Roman" w:eastAsia="Arial" w:hAnsi="Times New Roman" w:cs="Times New Roman"/>
          <w:sz w:val="24"/>
          <w:szCs w:val="24"/>
          <w:highlight w:val="yellow"/>
          <w:lang w:val="fi-FI"/>
        </w:rPr>
      </w:pPr>
      <w:r w:rsidRPr="009B0122">
        <w:rPr>
          <w:rFonts w:ascii="Times New Roman" w:hAnsi="Times New Roman" w:cs="Times New Roman"/>
          <w:lang w:val="fi-FI"/>
        </w:rPr>
        <w:t xml:space="preserve">Asukasta neuvotaan olemaan yhteydessä Kymen </w:t>
      </w:r>
      <w:proofErr w:type="spellStart"/>
      <w:r w:rsidRPr="009B0122">
        <w:rPr>
          <w:rFonts w:ascii="Times New Roman" w:hAnsi="Times New Roman" w:cs="Times New Roman"/>
          <w:lang w:val="fi-FI"/>
        </w:rPr>
        <w:t>HVA:n</w:t>
      </w:r>
      <w:proofErr w:type="spellEnd"/>
      <w:r w:rsidRPr="009B0122">
        <w:rPr>
          <w:rFonts w:ascii="Times New Roman" w:hAnsi="Times New Roman" w:cs="Times New Roman"/>
          <w:lang w:val="fi-FI"/>
        </w:rPr>
        <w:t xml:space="preserve"> Kirjaamoon, jonne tehdään kirjallinen pyyntö omien tietojen korjaamisesta tai tietojen luovuttamisesta. Kirjaamon yhteystiedot ovat saatavilla Kymen </w:t>
      </w:r>
      <w:proofErr w:type="spellStart"/>
      <w:r w:rsidRPr="009B0122">
        <w:rPr>
          <w:rFonts w:ascii="Times New Roman" w:hAnsi="Times New Roman" w:cs="Times New Roman"/>
          <w:lang w:val="fi-FI"/>
        </w:rPr>
        <w:t>HVA:n</w:t>
      </w:r>
      <w:proofErr w:type="spellEnd"/>
      <w:r w:rsidRPr="009B0122">
        <w:rPr>
          <w:rFonts w:ascii="Times New Roman" w:hAnsi="Times New Roman" w:cs="Times New Roman"/>
          <w:lang w:val="fi-FI"/>
        </w:rPr>
        <w:t xml:space="preserve"> nettisivuilta.</w:t>
      </w:r>
    </w:p>
    <w:p w14:paraId="591694CE" w14:textId="77777777" w:rsidR="0020788B" w:rsidRPr="009B0122" w:rsidRDefault="0020788B" w:rsidP="0020788B">
      <w:pPr>
        <w:spacing w:after="0" w:line="276" w:lineRule="auto"/>
        <w:jc w:val="both"/>
        <w:rPr>
          <w:rFonts w:ascii="Times New Roman" w:eastAsia="Arial" w:hAnsi="Times New Roman" w:cs="Times New Roman"/>
          <w:sz w:val="24"/>
          <w:szCs w:val="24"/>
          <w:highlight w:val="yellow"/>
          <w:lang w:val="fi-FI"/>
        </w:rPr>
      </w:pPr>
    </w:p>
    <w:p w14:paraId="54D53449" w14:textId="77777777" w:rsidR="0020788B" w:rsidRPr="009B0122" w:rsidRDefault="0020788B" w:rsidP="0020788B">
      <w:pPr>
        <w:spacing w:after="0" w:line="276" w:lineRule="auto"/>
        <w:rPr>
          <w:rFonts w:eastAsia="Arial" w:cs="Arial"/>
          <w:sz w:val="24"/>
          <w:szCs w:val="24"/>
          <w:highlight w:val="yellow"/>
          <w:lang w:val="fi-FI"/>
        </w:rPr>
      </w:pPr>
    </w:p>
    <w:p w14:paraId="1BB0FF98" w14:textId="00BD00EF" w:rsidR="78457C8C" w:rsidRPr="009B0122" w:rsidRDefault="78457C8C" w:rsidP="0020788B">
      <w:pPr>
        <w:spacing w:after="0" w:line="276" w:lineRule="auto"/>
        <w:rPr>
          <w:rFonts w:eastAsia="Arial" w:cs="Arial"/>
          <w:b/>
          <w:bCs/>
          <w:sz w:val="24"/>
          <w:szCs w:val="24"/>
          <w:lang w:val="fi-FI"/>
        </w:rPr>
      </w:pPr>
      <w:r w:rsidRPr="009B0122">
        <w:rPr>
          <w:rFonts w:eastAsia="Arial" w:cs="Arial"/>
          <w:b/>
          <w:bCs/>
          <w:sz w:val="24"/>
          <w:szCs w:val="24"/>
          <w:lang w:val="fi-FI"/>
        </w:rPr>
        <w:t>Mihin järjestelmiin asiakas- ja potilastietoja kirjataan</w:t>
      </w:r>
      <w:r w:rsidR="00FE6CEF" w:rsidRPr="009B0122">
        <w:rPr>
          <w:rFonts w:eastAsia="Arial" w:cs="Arial"/>
          <w:b/>
          <w:bCs/>
          <w:sz w:val="24"/>
          <w:szCs w:val="24"/>
          <w:lang w:val="fi-FI"/>
        </w:rPr>
        <w:t>?</w:t>
      </w:r>
      <w:r w:rsidRPr="009B0122">
        <w:rPr>
          <w:rFonts w:eastAsia="Arial" w:cs="Arial"/>
          <w:b/>
          <w:bCs/>
          <w:sz w:val="24"/>
          <w:szCs w:val="24"/>
          <w:lang w:val="fi-FI"/>
        </w:rPr>
        <w:t xml:space="preserve"> </w:t>
      </w:r>
      <w:r w:rsidR="00FE6CEF" w:rsidRPr="009B0122">
        <w:rPr>
          <w:rFonts w:eastAsia="Arial" w:cs="Arial"/>
          <w:b/>
          <w:bCs/>
          <w:sz w:val="24"/>
          <w:szCs w:val="24"/>
          <w:lang w:val="fi-FI"/>
        </w:rPr>
        <w:t>M</w:t>
      </w:r>
      <w:r w:rsidRPr="009B0122">
        <w:rPr>
          <w:rFonts w:eastAsia="Arial" w:cs="Arial"/>
          <w:b/>
          <w:bCs/>
          <w:sz w:val="24"/>
          <w:szCs w:val="24"/>
          <w:lang w:val="fi-FI"/>
        </w:rPr>
        <w:t xml:space="preserve">iten </w:t>
      </w:r>
      <w:r w:rsidR="6A8D5622" w:rsidRPr="009B0122">
        <w:rPr>
          <w:rFonts w:eastAsia="Arial" w:cs="Arial"/>
          <w:b/>
          <w:bCs/>
          <w:sz w:val="24"/>
          <w:szCs w:val="24"/>
          <w:lang w:val="fi-FI"/>
        </w:rPr>
        <w:t>tietojen</w:t>
      </w:r>
      <w:r w:rsidRPr="009B0122">
        <w:rPr>
          <w:rFonts w:eastAsia="Arial" w:cs="Arial"/>
          <w:b/>
          <w:bCs/>
          <w:sz w:val="24"/>
          <w:szCs w:val="24"/>
          <w:lang w:val="fi-FI"/>
        </w:rPr>
        <w:t xml:space="preserve"> arkistointi hoidetaan</w:t>
      </w:r>
      <w:r w:rsidR="2C73B6E6" w:rsidRPr="009B0122">
        <w:rPr>
          <w:rFonts w:eastAsia="Arial" w:cs="Arial"/>
          <w:b/>
          <w:bCs/>
          <w:sz w:val="24"/>
          <w:szCs w:val="24"/>
          <w:lang w:val="fi-FI"/>
        </w:rPr>
        <w:t>?</w:t>
      </w:r>
    </w:p>
    <w:p w14:paraId="10EEEAC8" w14:textId="77777777" w:rsidR="00D3437A" w:rsidRDefault="00D3437A" w:rsidP="00D3437A">
      <w:pPr>
        <w:pStyle w:val="Luettelokappale"/>
        <w:spacing w:after="0" w:line="276" w:lineRule="auto"/>
        <w:ind w:left="1440"/>
        <w:rPr>
          <w:rFonts w:eastAsia="Arial" w:cs="Arial"/>
          <w:sz w:val="24"/>
          <w:szCs w:val="24"/>
          <w:highlight w:val="yellow"/>
        </w:rPr>
      </w:pPr>
    </w:p>
    <w:p w14:paraId="12969BDF" w14:textId="0725F159" w:rsidR="00D3437A" w:rsidRPr="009B0122" w:rsidRDefault="00D3437A" w:rsidP="00D3437A">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Yksikön esihenkilöt ja vastuuhenkilöt tilaavat käyttäjätunnukset työntekijöille. </w:t>
      </w:r>
      <w:proofErr w:type="spellStart"/>
      <w:r w:rsidRPr="009B0122">
        <w:rPr>
          <w:rFonts w:ascii="Times New Roman" w:hAnsi="Times New Roman" w:cs="Times New Roman"/>
          <w:lang w:val="fi-FI"/>
        </w:rPr>
        <w:t>Kymenhva:n</w:t>
      </w:r>
      <w:proofErr w:type="spellEnd"/>
      <w:r w:rsidRPr="009B0122">
        <w:rPr>
          <w:rFonts w:ascii="Times New Roman" w:hAnsi="Times New Roman" w:cs="Times New Roman"/>
          <w:lang w:val="fi-FI"/>
        </w:rPr>
        <w:t xml:space="preserve"> vastuuhenkilö poistaa rekisteristä henkilöt, joilla ei enää ole oikeuksia päästä asiakastietojärjestelmään.  Käyttäjätunnukset toimitetaan yksikön esihenkilön salatussa sähköpostissa. Käyttäjätunnusten luovutuksen yhteydessä, yksikön esihenkilö käy </w:t>
      </w:r>
      <w:r w:rsidRPr="009B0122">
        <w:rPr>
          <w:rFonts w:ascii="Times New Roman" w:hAnsi="Times New Roman" w:cs="Times New Roman"/>
          <w:iCs/>
          <w:lang w:val="fi-FI"/>
        </w:rPr>
        <w:t>”Tietoturva- ja tietosuojasitoumuksen”</w:t>
      </w:r>
      <w:r w:rsidRPr="009B0122">
        <w:rPr>
          <w:rFonts w:ascii="Times New Roman" w:hAnsi="Times New Roman" w:cs="Times New Roman"/>
          <w:i/>
          <w:lang w:val="fi-FI"/>
        </w:rPr>
        <w:t xml:space="preserve"> </w:t>
      </w:r>
      <w:r w:rsidRPr="009B0122">
        <w:rPr>
          <w:rFonts w:ascii="Times New Roman" w:hAnsi="Times New Roman" w:cs="Times New Roman"/>
          <w:lang w:val="fi-FI"/>
        </w:rPr>
        <w:t xml:space="preserve">läpi uuden tunnuksen haltijan kanssa. Esihenkilö ja tunnuksen haltija allekirjoittavat sitoumuksen. Tietoturva- ja tietosuojasitoumuksesta jää kopio erilliseen kansioon, jota säilytetään </w:t>
      </w:r>
      <w:proofErr w:type="spellStart"/>
      <w:r w:rsidRPr="009B0122">
        <w:rPr>
          <w:rFonts w:ascii="Times New Roman" w:hAnsi="Times New Roman" w:cs="Times New Roman"/>
          <w:lang w:val="fi-FI"/>
        </w:rPr>
        <w:t>KJH:n</w:t>
      </w:r>
      <w:proofErr w:type="spellEnd"/>
      <w:r w:rsidRPr="009B0122">
        <w:rPr>
          <w:rFonts w:ascii="Times New Roman" w:hAnsi="Times New Roman" w:cs="Times New Roman"/>
          <w:lang w:val="fi-FI"/>
        </w:rPr>
        <w:t xml:space="preserve"> vastuuhenkilön lukollisessa kaapissa. Tietoturva- ja tietosuojasitoumusta tulee säilyttää arkistointiohjeiden mukaisesti 10-vuotta. </w:t>
      </w:r>
    </w:p>
    <w:p w14:paraId="3FE4F26A" w14:textId="14D62A7C" w:rsidR="007A4149" w:rsidRPr="00A01BC2" w:rsidRDefault="007A4149" w:rsidP="00D3437A">
      <w:pPr>
        <w:spacing w:line="276" w:lineRule="auto"/>
        <w:jc w:val="both"/>
        <w:rPr>
          <w:rFonts w:ascii="Times New Roman" w:hAnsi="Times New Roman" w:cs="Times New Roman"/>
          <w:color w:val="000000" w:themeColor="text1"/>
          <w:lang w:val="fi-FI"/>
        </w:rPr>
      </w:pPr>
      <w:r w:rsidRPr="009B0122">
        <w:rPr>
          <w:rFonts w:ascii="Times New Roman" w:hAnsi="Times New Roman" w:cs="Times New Roman"/>
          <w:lang w:val="fi-FI"/>
        </w:rPr>
        <w:t>Yksiköissä kirjataan asiakastietoa sekä potilastietoa kahteen ohjelmaan (</w:t>
      </w:r>
      <w:proofErr w:type="spellStart"/>
      <w:r w:rsidRPr="009B0122">
        <w:rPr>
          <w:rFonts w:ascii="Times New Roman" w:hAnsi="Times New Roman" w:cs="Times New Roman"/>
          <w:lang w:val="fi-FI"/>
        </w:rPr>
        <w:t>TerveysLC</w:t>
      </w:r>
      <w:proofErr w:type="spellEnd"/>
      <w:r w:rsidRPr="009B0122">
        <w:rPr>
          <w:rFonts w:ascii="Times New Roman" w:hAnsi="Times New Roman" w:cs="Times New Roman"/>
          <w:lang w:val="fi-FI"/>
        </w:rPr>
        <w:t xml:space="preserve"> ja </w:t>
      </w:r>
      <w:proofErr w:type="spellStart"/>
      <w:r w:rsidRPr="009B0122">
        <w:rPr>
          <w:rFonts w:ascii="Times New Roman" w:hAnsi="Times New Roman" w:cs="Times New Roman"/>
          <w:lang w:val="fi-FI"/>
        </w:rPr>
        <w:t>SofiaCRM</w:t>
      </w:r>
      <w:proofErr w:type="spellEnd"/>
      <w:r w:rsidRPr="009B0122">
        <w:rPr>
          <w:rFonts w:ascii="Times New Roman" w:hAnsi="Times New Roman" w:cs="Times New Roman"/>
          <w:lang w:val="fi-FI"/>
        </w:rPr>
        <w:t xml:space="preserve">). </w:t>
      </w:r>
      <w:r w:rsidRPr="00A01BC2">
        <w:rPr>
          <w:rFonts w:ascii="Times New Roman" w:hAnsi="Times New Roman" w:cs="Times New Roman"/>
          <w:color w:val="000000" w:themeColor="text1"/>
          <w:lang w:val="fi-FI"/>
        </w:rPr>
        <w:t>M</w:t>
      </w:r>
      <w:r w:rsidR="0077571F" w:rsidRPr="00A01BC2">
        <w:rPr>
          <w:rFonts w:ascii="Times New Roman" w:hAnsi="Times New Roman" w:cs="Times New Roman"/>
          <w:color w:val="000000" w:themeColor="text1"/>
          <w:lang w:val="fi-FI"/>
        </w:rPr>
        <w:t>o</w:t>
      </w:r>
      <w:r w:rsidRPr="00A01BC2">
        <w:rPr>
          <w:rFonts w:ascii="Times New Roman" w:hAnsi="Times New Roman" w:cs="Times New Roman"/>
          <w:color w:val="000000" w:themeColor="text1"/>
          <w:lang w:val="fi-FI"/>
        </w:rPr>
        <w:t xml:space="preserve">lempiin ohjelmiin on jokaisella erilliset, henkilökohtaiset </w:t>
      </w:r>
      <w:r w:rsidR="009845C4" w:rsidRPr="00A01BC2">
        <w:rPr>
          <w:rFonts w:ascii="Times New Roman" w:hAnsi="Times New Roman" w:cs="Times New Roman"/>
          <w:color w:val="000000" w:themeColor="text1"/>
          <w:lang w:val="fi-FI"/>
        </w:rPr>
        <w:t xml:space="preserve">kirjautumistunnukset, kirjautuminen varmennetaan </w:t>
      </w:r>
      <w:proofErr w:type="spellStart"/>
      <w:r w:rsidR="009845C4" w:rsidRPr="00A01BC2">
        <w:rPr>
          <w:rFonts w:ascii="Times New Roman" w:hAnsi="Times New Roman" w:cs="Times New Roman"/>
          <w:color w:val="000000" w:themeColor="text1"/>
          <w:lang w:val="fi-FI"/>
        </w:rPr>
        <w:t>authenticatorilla</w:t>
      </w:r>
      <w:proofErr w:type="spellEnd"/>
      <w:r w:rsidR="009845C4" w:rsidRPr="00A01BC2">
        <w:rPr>
          <w:rFonts w:ascii="Times New Roman" w:hAnsi="Times New Roman" w:cs="Times New Roman"/>
          <w:color w:val="000000" w:themeColor="text1"/>
          <w:lang w:val="fi-FI"/>
        </w:rPr>
        <w:t xml:space="preserve"> sekä toimikorttikirjautumisella</w:t>
      </w:r>
      <w:r w:rsidRPr="00A01BC2">
        <w:rPr>
          <w:rFonts w:ascii="Times New Roman" w:hAnsi="Times New Roman" w:cs="Times New Roman"/>
          <w:color w:val="000000" w:themeColor="text1"/>
          <w:lang w:val="fi-FI"/>
        </w:rPr>
        <w:t>. Molempien ohjelmistojen käyttöön annetaan työpaikkakohtaiset käyttökoulutukset.</w:t>
      </w:r>
    </w:p>
    <w:p w14:paraId="36E662D9" w14:textId="77777777" w:rsidR="00D3437A" w:rsidRPr="009B0122" w:rsidRDefault="00D3437A" w:rsidP="00D3437A">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Yhdistyksen työntekijät, joilla on tunnukset </w:t>
      </w:r>
      <w:proofErr w:type="spellStart"/>
      <w:r w:rsidRPr="009B0122">
        <w:rPr>
          <w:rFonts w:ascii="Times New Roman" w:hAnsi="Times New Roman" w:cs="Times New Roman"/>
          <w:lang w:val="fi-FI"/>
        </w:rPr>
        <w:t>TerveysLC:hen</w:t>
      </w:r>
      <w:proofErr w:type="spellEnd"/>
      <w:r w:rsidRPr="009B0122">
        <w:rPr>
          <w:rFonts w:ascii="Times New Roman" w:hAnsi="Times New Roman" w:cs="Times New Roman"/>
          <w:lang w:val="fi-FI"/>
        </w:rPr>
        <w:t xml:space="preserve">, näkyvät itse ohjelman käyttäjärekisterissä, johon vain pääkäyttäjällä on oikeus. </w:t>
      </w:r>
      <w:proofErr w:type="spellStart"/>
      <w:r w:rsidRPr="009B0122">
        <w:rPr>
          <w:rFonts w:ascii="Times New Roman" w:hAnsi="Times New Roman" w:cs="Times New Roman"/>
          <w:lang w:val="fi-FI"/>
        </w:rPr>
        <w:t>KJH:n</w:t>
      </w:r>
      <w:proofErr w:type="spellEnd"/>
      <w:r w:rsidRPr="009B0122">
        <w:rPr>
          <w:rFonts w:ascii="Times New Roman" w:hAnsi="Times New Roman" w:cs="Times New Roman"/>
          <w:lang w:val="fi-FI"/>
        </w:rPr>
        <w:t xml:space="preserve"> vastuuhenkilöitä ovat hoitotyön esihenkilöt.  </w:t>
      </w:r>
    </w:p>
    <w:p w14:paraId="3F6AF872" w14:textId="77777777" w:rsidR="00D3437A" w:rsidRPr="009B0122" w:rsidRDefault="00D3437A" w:rsidP="00D3437A">
      <w:pPr>
        <w:spacing w:line="276" w:lineRule="auto"/>
        <w:jc w:val="both"/>
        <w:rPr>
          <w:rFonts w:ascii="Times New Roman" w:hAnsi="Times New Roman" w:cs="Times New Roman"/>
          <w:lang w:val="fi-FI"/>
        </w:rPr>
      </w:pPr>
      <w:bookmarkStart w:id="53" w:name="_Hlk95218314"/>
      <w:r w:rsidRPr="009B0122">
        <w:rPr>
          <w:rFonts w:ascii="Times New Roman" w:hAnsi="Times New Roman" w:cs="Times New Roman"/>
          <w:lang w:val="fi-FI"/>
        </w:rPr>
        <w:lastRenderedPageBreak/>
        <w:t xml:space="preserve">Henkilötietojen käsittelyä seurataan lokitietojen valvonnalla. Valvonta perustuu henkilötietolakiin (523/1999) ja sitä toteutetaan satunnaisotantoina </w:t>
      </w:r>
      <w:proofErr w:type="gramStart"/>
      <w:r w:rsidRPr="009B0122">
        <w:rPr>
          <w:rFonts w:ascii="Times New Roman" w:hAnsi="Times New Roman" w:cs="Times New Roman"/>
          <w:lang w:val="fi-FI"/>
        </w:rPr>
        <w:t>1−2</w:t>
      </w:r>
      <w:proofErr w:type="gramEnd"/>
      <w:r w:rsidRPr="009B0122">
        <w:rPr>
          <w:rFonts w:ascii="Times New Roman" w:hAnsi="Times New Roman" w:cs="Times New Roman"/>
          <w:lang w:val="fi-FI"/>
        </w:rPr>
        <w:t xml:space="preserve"> kertaa vuodessa. </w:t>
      </w:r>
      <w:bookmarkEnd w:id="53"/>
      <w:r w:rsidRPr="009B0122">
        <w:rPr>
          <w:rFonts w:ascii="Times New Roman" w:hAnsi="Times New Roman" w:cs="Times New Roman"/>
          <w:lang w:val="fi-FI"/>
        </w:rPr>
        <w:t xml:space="preserve">Asiakasrekisterin käytön seurannasta ja valvonnasta on laadittu myös ohjeet, jotka löytyvät Kymen </w:t>
      </w:r>
      <w:proofErr w:type="spellStart"/>
      <w:r w:rsidRPr="009B0122">
        <w:rPr>
          <w:rFonts w:ascii="Times New Roman" w:hAnsi="Times New Roman" w:cs="Times New Roman"/>
          <w:lang w:val="fi-FI"/>
        </w:rPr>
        <w:t>HVA:n</w:t>
      </w:r>
      <w:proofErr w:type="spellEnd"/>
      <w:r w:rsidRPr="009B0122">
        <w:rPr>
          <w:rFonts w:ascii="Times New Roman" w:hAnsi="Times New Roman" w:cs="Times New Roman"/>
          <w:lang w:val="fi-FI"/>
        </w:rPr>
        <w:t xml:space="preserve"> verkkosivuilta. </w:t>
      </w:r>
    </w:p>
    <w:p w14:paraId="05CA108C" w14:textId="77777777" w:rsidR="00D3437A" w:rsidRPr="009B0122" w:rsidRDefault="00D3437A" w:rsidP="00D3437A">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Hoitosuhteen aikana SOFIA järjestelmässä syntyneet asiakirjat ovat Kymen HVA omaisuutta. Ne tulee luovuttaa keskusarkistoon asiakassuhteen päätyttyä. Keskusarkisto säilyttää papereita joko määräajan (25 vuotta asiakassuhteen päättymisestä) tai pysyvästi (8., 18. ja 28. päivä syntyneet). Asiakassuhde voi päättyä joko asukkaan kuolemaan tai pysyvään siirtymiseen toiseen hoitopaikkaan. Yksiköitten tulee toimittaa edeltävän vuoden aikana kuolleiden tai pysyvästi muualle siirtyneiden henkilöiden asukasasiakirjat helmikuun loppuun mennessä Inkeroisten toimistoon. Hallinnosta </w:t>
      </w:r>
      <w:proofErr w:type="gramStart"/>
      <w:r w:rsidRPr="009B0122">
        <w:rPr>
          <w:rFonts w:ascii="Times New Roman" w:hAnsi="Times New Roman" w:cs="Times New Roman"/>
          <w:lang w:val="fi-FI"/>
        </w:rPr>
        <w:t>arkistoidut paperit toimitetaan</w:t>
      </w:r>
      <w:proofErr w:type="gramEnd"/>
      <w:r w:rsidRPr="009B0122">
        <w:rPr>
          <w:rFonts w:ascii="Times New Roman" w:hAnsi="Times New Roman" w:cs="Times New Roman"/>
          <w:lang w:val="fi-FI"/>
        </w:rPr>
        <w:t xml:space="preserve"> edelleen keskusarkistoon keskitetysti vuosittain.</w:t>
      </w:r>
    </w:p>
    <w:p w14:paraId="33E98A40" w14:textId="552214AC" w:rsidR="00D3437A" w:rsidRPr="009B0122" w:rsidRDefault="00D3437A" w:rsidP="00D3437A">
      <w:pPr>
        <w:spacing w:line="276" w:lineRule="auto"/>
        <w:jc w:val="both"/>
        <w:rPr>
          <w:rFonts w:ascii="Times New Roman" w:hAnsi="Times New Roman" w:cs="Times New Roman"/>
          <w:lang w:val="fi-FI"/>
        </w:rPr>
      </w:pPr>
      <w:proofErr w:type="spellStart"/>
      <w:r w:rsidRPr="009B0122">
        <w:rPr>
          <w:rFonts w:ascii="Times New Roman" w:hAnsi="Times New Roman" w:cs="Times New Roman"/>
          <w:color w:val="0070C0"/>
          <w:lang w:val="fi-FI"/>
        </w:rPr>
        <w:t>TerveysLifecare</w:t>
      </w:r>
      <w:proofErr w:type="spellEnd"/>
      <w:r w:rsidRPr="009B0122">
        <w:rPr>
          <w:rFonts w:ascii="Times New Roman" w:hAnsi="Times New Roman" w:cs="Times New Roman"/>
          <w:color w:val="00B0F0"/>
          <w:lang w:val="fi-FI"/>
        </w:rPr>
        <w:t xml:space="preserve"> </w:t>
      </w:r>
      <w:r w:rsidRPr="009B0122">
        <w:rPr>
          <w:rFonts w:ascii="Times New Roman" w:hAnsi="Times New Roman" w:cs="Times New Roman"/>
          <w:lang w:val="fi-FI"/>
        </w:rPr>
        <w:t>asiakas- ja potilastietojärjestelmän toimittamisesta ja tukipalveluista vastaa KS-tieto.</w:t>
      </w:r>
    </w:p>
    <w:p w14:paraId="2169865A" w14:textId="77777777" w:rsidR="00D3437A" w:rsidRPr="009B0122" w:rsidRDefault="00D3437A" w:rsidP="00D3437A">
      <w:pPr>
        <w:spacing w:line="276" w:lineRule="auto"/>
        <w:jc w:val="both"/>
        <w:rPr>
          <w:rFonts w:ascii="Times New Roman" w:hAnsi="Times New Roman" w:cs="Times New Roman"/>
          <w:lang w:val="fi-FI"/>
        </w:rPr>
      </w:pPr>
      <w:r w:rsidRPr="009B0122">
        <w:rPr>
          <w:rFonts w:ascii="Times New Roman" w:hAnsi="Times New Roman" w:cs="Times New Roman"/>
          <w:color w:val="0070C0"/>
          <w:lang w:val="fi-FI"/>
        </w:rPr>
        <w:t>Sosiaalihuollon Sofia-</w:t>
      </w:r>
      <w:proofErr w:type="spellStart"/>
      <w:r w:rsidRPr="009B0122">
        <w:rPr>
          <w:rFonts w:ascii="Times New Roman" w:hAnsi="Times New Roman" w:cs="Times New Roman"/>
          <w:color w:val="0070C0"/>
          <w:lang w:val="fi-FI"/>
        </w:rPr>
        <w:t>crm</w:t>
      </w:r>
      <w:proofErr w:type="spellEnd"/>
      <w:r w:rsidRPr="009B0122">
        <w:rPr>
          <w:rFonts w:ascii="Times New Roman" w:hAnsi="Times New Roman" w:cs="Times New Roman"/>
          <w:color w:val="0070C0"/>
          <w:lang w:val="fi-FI"/>
        </w:rPr>
        <w:t xml:space="preserve"> </w:t>
      </w:r>
      <w:r w:rsidRPr="009B0122">
        <w:rPr>
          <w:rFonts w:ascii="Times New Roman" w:hAnsi="Times New Roman" w:cs="Times New Roman"/>
          <w:lang w:val="fi-FI"/>
        </w:rPr>
        <w:t>asiakastietojärjestelmä on käytössä ympärivuorokautisessa palveluasumisessa.  Käyttäjätunnukset järjestelmään saadaan yksikön lähijohtajalta.</w:t>
      </w:r>
    </w:p>
    <w:p w14:paraId="536B405A" w14:textId="3AC9617E" w:rsidR="003B1965" w:rsidRPr="00A01BC2" w:rsidRDefault="003B1965" w:rsidP="00D3437A">
      <w:pPr>
        <w:spacing w:line="276" w:lineRule="auto"/>
        <w:jc w:val="both"/>
        <w:rPr>
          <w:rFonts w:ascii="Times New Roman" w:hAnsi="Times New Roman" w:cs="Times New Roman"/>
          <w:color w:val="000000" w:themeColor="text1"/>
          <w:lang w:val="fi-FI"/>
        </w:rPr>
      </w:pPr>
      <w:r w:rsidRPr="009B0122">
        <w:rPr>
          <w:rFonts w:ascii="Times New Roman" w:hAnsi="Times New Roman" w:cs="Times New Roman"/>
          <w:lang w:val="fi-FI"/>
        </w:rPr>
        <w:t xml:space="preserve">Muita asukkaiden hoitoon liittyviä järjestelmiä ovat </w:t>
      </w:r>
      <w:proofErr w:type="spellStart"/>
      <w:r w:rsidRPr="009B0122">
        <w:rPr>
          <w:rFonts w:ascii="Times New Roman" w:hAnsi="Times New Roman" w:cs="Times New Roman"/>
          <w:lang w:val="fi-FI"/>
        </w:rPr>
        <w:t>RAISoft</w:t>
      </w:r>
      <w:proofErr w:type="spellEnd"/>
      <w:r w:rsidRPr="009B0122">
        <w:rPr>
          <w:rFonts w:ascii="Times New Roman" w:hAnsi="Times New Roman" w:cs="Times New Roman"/>
          <w:lang w:val="fi-FI"/>
        </w:rPr>
        <w:t xml:space="preserve"> ja </w:t>
      </w:r>
      <w:proofErr w:type="spellStart"/>
      <w:r w:rsidRPr="009B0122">
        <w:rPr>
          <w:rFonts w:ascii="Times New Roman" w:hAnsi="Times New Roman" w:cs="Times New Roman"/>
          <w:lang w:val="fi-FI"/>
        </w:rPr>
        <w:t>EasyMedi</w:t>
      </w:r>
      <w:proofErr w:type="spellEnd"/>
      <w:r w:rsidRPr="009B0122">
        <w:rPr>
          <w:rFonts w:ascii="Times New Roman" w:hAnsi="Times New Roman" w:cs="Times New Roman"/>
          <w:lang w:val="fi-FI"/>
        </w:rPr>
        <w:t xml:space="preserve">. RAI-ohjelmistoon tehdään asukkaiden hoitoisuusarviointi vähintään puolivuosittain tai tilanteen niin vaatiessa. Ohjelmistoon on jokaisella hoitajalla erillinen henkilökohtainen kirjautumistunnus ja ohjelmiston käyttöä varten käydään erilliset käyttökoulutukset. </w:t>
      </w:r>
      <w:proofErr w:type="spellStart"/>
      <w:proofErr w:type="gramStart"/>
      <w:r w:rsidRPr="009B0122">
        <w:rPr>
          <w:rFonts w:ascii="Times New Roman" w:hAnsi="Times New Roman" w:cs="Times New Roman"/>
          <w:lang w:val="fi-FI"/>
        </w:rPr>
        <w:t>EasyMedi</w:t>
      </w:r>
      <w:proofErr w:type="spellEnd"/>
      <w:r w:rsidRPr="009B0122">
        <w:rPr>
          <w:rFonts w:ascii="Times New Roman" w:hAnsi="Times New Roman" w:cs="Times New Roman"/>
          <w:lang w:val="fi-FI"/>
        </w:rPr>
        <w:t xml:space="preserve">  on</w:t>
      </w:r>
      <w:proofErr w:type="gramEnd"/>
      <w:r w:rsidRPr="009B0122">
        <w:rPr>
          <w:rFonts w:ascii="Times New Roman" w:hAnsi="Times New Roman" w:cs="Times New Roman"/>
          <w:lang w:val="fi-FI"/>
        </w:rPr>
        <w:t xml:space="preserve"> hoitavan yksikön ja apteekin välinen lääketilausohjelma</w:t>
      </w:r>
      <w:r w:rsidR="007A4149" w:rsidRPr="009B0122">
        <w:rPr>
          <w:rFonts w:ascii="Times New Roman" w:hAnsi="Times New Roman" w:cs="Times New Roman"/>
          <w:lang w:val="fi-FI"/>
        </w:rPr>
        <w:t>, jonka käyttö koulutetaan erikseen ja siihen esihenkilö luo erilliset käyttäjätunnukset. Molemmissa ohjelmistoissa asiakkuuden päätyttyä asiakas poistetaan ohjelmistoista.</w:t>
      </w:r>
      <w:r w:rsidR="009845C4">
        <w:rPr>
          <w:rFonts w:ascii="Times New Roman" w:hAnsi="Times New Roman" w:cs="Times New Roman"/>
          <w:lang w:val="fi-FI"/>
        </w:rPr>
        <w:t xml:space="preserve"> </w:t>
      </w:r>
      <w:r w:rsidR="009845C4" w:rsidRPr="00A01BC2">
        <w:rPr>
          <w:rFonts w:ascii="Times New Roman" w:hAnsi="Times New Roman" w:cs="Times New Roman"/>
          <w:color w:val="000000" w:themeColor="text1"/>
          <w:lang w:val="fi-FI"/>
        </w:rPr>
        <w:t>Hoitajan työsuhteen päätyttyä esihenkilö poistaa hoitajan molemmista ohjelmistoista viipymättä.</w:t>
      </w:r>
    </w:p>
    <w:p w14:paraId="74EBBBF5" w14:textId="77777777" w:rsidR="00D3437A" w:rsidRPr="00584B43" w:rsidRDefault="00D3437A" w:rsidP="00D3437A">
      <w:pPr>
        <w:pStyle w:val="Luettelokappale"/>
        <w:spacing w:after="0" w:line="276" w:lineRule="auto"/>
        <w:ind w:left="1440"/>
        <w:rPr>
          <w:rFonts w:eastAsia="Arial" w:cs="Arial"/>
          <w:sz w:val="24"/>
          <w:szCs w:val="24"/>
          <w:highlight w:val="yellow"/>
        </w:rPr>
      </w:pPr>
    </w:p>
    <w:p w14:paraId="60803C0E" w14:textId="6DD98FC3" w:rsidR="78457C8C" w:rsidRPr="009B0122" w:rsidRDefault="78457C8C" w:rsidP="00DE59A7">
      <w:pPr>
        <w:spacing w:after="0" w:line="276" w:lineRule="auto"/>
        <w:rPr>
          <w:rFonts w:eastAsia="Arial" w:cs="Arial"/>
          <w:b/>
          <w:bCs/>
          <w:sz w:val="24"/>
          <w:szCs w:val="24"/>
          <w:lang w:val="fi-FI"/>
        </w:rPr>
      </w:pPr>
      <w:r w:rsidRPr="009B0122">
        <w:rPr>
          <w:rFonts w:eastAsia="Arial" w:cs="Arial"/>
          <w:b/>
          <w:bCs/>
          <w:sz w:val="24"/>
          <w:szCs w:val="24"/>
          <w:lang w:val="fi-FI"/>
        </w:rPr>
        <w:t>Miten asiakas- ja potilastietojärjestelmien käyttöoikeuksia hallitaan</w:t>
      </w:r>
      <w:r w:rsidR="00FE6CEF" w:rsidRPr="009B0122">
        <w:rPr>
          <w:rFonts w:eastAsia="Arial" w:cs="Arial"/>
          <w:b/>
          <w:bCs/>
          <w:sz w:val="24"/>
          <w:szCs w:val="24"/>
          <w:lang w:val="fi-FI"/>
        </w:rPr>
        <w:t>? M</w:t>
      </w:r>
      <w:r w:rsidRPr="009B0122">
        <w:rPr>
          <w:rFonts w:eastAsia="Arial" w:cs="Arial"/>
          <w:b/>
          <w:bCs/>
          <w:sz w:val="24"/>
          <w:szCs w:val="24"/>
          <w:lang w:val="fi-FI"/>
        </w:rPr>
        <w:t>iten varmistetaan, että kullakin työntekijällä on pääsy vain omissa työtehtävissään tarvitsemiinsa tietoihin</w:t>
      </w:r>
      <w:r w:rsidR="4CB0E318" w:rsidRPr="009B0122">
        <w:rPr>
          <w:rFonts w:eastAsia="Arial" w:cs="Arial"/>
          <w:b/>
          <w:bCs/>
          <w:sz w:val="24"/>
          <w:szCs w:val="24"/>
          <w:lang w:val="fi-FI"/>
        </w:rPr>
        <w:t>?</w:t>
      </w:r>
    </w:p>
    <w:p w14:paraId="2B33429F" w14:textId="77777777" w:rsidR="00DE59A7" w:rsidRPr="009B0122" w:rsidRDefault="00DE59A7" w:rsidP="00DE59A7">
      <w:pPr>
        <w:spacing w:after="0" w:line="276" w:lineRule="auto"/>
        <w:rPr>
          <w:rFonts w:eastAsia="Arial" w:cs="Arial"/>
          <w:highlight w:val="yellow"/>
          <w:lang w:val="fi-FI"/>
        </w:rPr>
      </w:pPr>
    </w:p>
    <w:p w14:paraId="23C44D60" w14:textId="25151D06" w:rsidR="00DE59A7" w:rsidRPr="009B0122" w:rsidRDefault="00DE59A7" w:rsidP="00DE59A7">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Rantakodissa tietojen käyttö on ohjeistettu ja tietojen käyttö on rajattua käyttövaltuuksin. Sähköisesti käsiteltäviin tietoihin on pääsy vain siihen oikeutetulla työntekijällä. Käyttäjätunnusten saanti edellyttää, että työntekijä allekirjoittaa salassapitosopimuksen. Salassapitovelvollisuus jatkuu myös työsuhteen päättymisen jälkeen</w:t>
      </w:r>
    </w:p>
    <w:p w14:paraId="57C478D1" w14:textId="77777777" w:rsidR="00815FC2" w:rsidRPr="009B0122" w:rsidRDefault="00815FC2" w:rsidP="00DE59A7">
      <w:pPr>
        <w:spacing w:after="0" w:line="276" w:lineRule="auto"/>
        <w:jc w:val="both"/>
        <w:rPr>
          <w:rFonts w:ascii="Times New Roman" w:eastAsia="Arial" w:hAnsi="Times New Roman" w:cs="Times New Roman"/>
          <w:highlight w:val="yellow"/>
          <w:lang w:val="fi-FI"/>
        </w:rPr>
      </w:pPr>
    </w:p>
    <w:p w14:paraId="301DFF32" w14:textId="544A4E51" w:rsidR="00DE59A7" w:rsidRPr="009B0122" w:rsidRDefault="00815FC2" w:rsidP="00DE59A7">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 </w:t>
      </w:r>
      <w:proofErr w:type="spellStart"/>
      <w:r w:rsidRPr="009B0122">
        <w:rPr>
          <w:rFonts w:ascii="Times New Roman" w:eastAsia="Arial" w:hAnsi="Times New Roman" w:cs="Times New Roman"/>
          <w:lang w:val="fi-FI"/>
        </w:rPr>
        <w:t>KymenHVA</w:t>
      </w:r>
      <w:proofErr w:type="spellEnd"/>
      <w:r w:rsidRPr="009B0122">
        <w:rPr>
          <w:rFonts w:ascii="Times New Roman" w:eastAsia="Arial" w:hAnsi="Times New Roman" w:cs="Times New Roman"/>
          <w:lang w:val="fi-FI"/>
        </w:rPr>
        <w:t xml:space="preserve"> myöntää kullekin hoitajalle käyttäjätunnukset </w:t>
      </w:r>
      <w:proofErr w:type="spellStart"/>
      <w:r w:rsidRPr="009B0122">
        <w:rPr>
          <w:rFonts w:ascii="Times New Roman" w:eastAsia="Arial" w:hAnsi="Times New Roman" w:cs="Times New Roman"/>
          <w:lang w:val="fi-FI"/>
        </w:rPr>
        <w:t>TerveysLC.hen</w:t>
      </w:r>
      <w:proofErr w:type="spellEnd"/>
      <w:r w:rsidRPr="009B0122">
        <w:rPr>
          <w:rFonts w:ascii="Times New Roman" w:eastAsia="Arial" w:hAnsi="Times New Roman" w:cs="Times New Roman"/>
          <w:lang w:val="fi-FI"/>
        </w:rPr>
        <w:t xml:space="preserve">. Tunnuksia pystyy anomaan </w:t>
      </w:r>
      <w:r w:rsidRPr="00907817">
        <w:rPr>
          <w:rFonts w:ascii="Times New Roman" w:eastAsia="Arial" w:hAnsi="Times New Roman" w:cs="Times New Roman"/>
          <w:color w:val="000000" w:themeColor="text1"/>
          <w:lang w:val="fi-FI"/>
        </w:rPr>
        <w:t>ainoastaan esi</w:t>
      </w:r>
      <w:r w:rsidR="009845C4" w:rsidRPr="00907817">
        <w:rPr>
          <w:rFonts w:ascii="Times New Roman" w:eastAsia="Arial" w:hAnsi="Times New Roman" w:cs="Times New Roman"/>
          <w:color w:val="000000" w:themeColor="text1"/>
          <w:lang w:val="fi-FI"/>
        </w:rPr>
        <w:t>henkilö</w:t>
      </w:r>
      <w:r w:rsidRPr="00907817">
        <w:rPr>
          <w:rFonts w:ascii="Times New Roman" w:eastAsia="Arial" w:hAnsi="Times New Roman" w:cs="Times New Roman"/>
          <w:color w:val="000000" w:themeColor="text1"/>
          <w:lang w:val="fi-FI"/>
        </w:rPr>
        <w:t xml:space="preserve">. Sofia-tunnukset myöntää </w:t>
      </w:r>
      <w:r w:rsidR="009845C4" w:rsidRPr="00907817">
        <w:rPr>
          <w:rFonts w:ascii="Times New Roman" w:eastAsia="Arial" w:hAnsi="Times New Roman" w:cs="Times New Roman"/>
          <w:color w:val="000000" w:themeColor="text1"/>
          <w:lang w:val="fi-FI"/>
        </w:rPr>
        <w:t>esihenkilö</w:t>
      </w:r>
      <w:r w:rsidRPr="00907817">
        <w:rPr>
          <w:rFonts w:ascii="Times New Roman" w:eastAsia="Arial" w:hAnsi="Times New Roman" w:cs="Times New Roman"/>
          <w:color w:val="000000" w:themeColor="text1"/>
          <w:lang w:val="fi-FI"/>
        </w:rPr>
        <w:t xml:space="preserve">. RAI-tunnukset anotaan Kymen HVA:N RAI-vastaavalta. </w:t>
      </w:r>
      <w:proofErr w:type="spellStart"/>
      <w:r w:rsidRPr="00907817">
        <w:rPr>
          <w:rFonts w:ascii="Times New Roman" w:eastAsia="Arial" w:hAnsi="Times New Roman" w:cs="Times New Roman"/>
          <w:color w:val="000000" w:themeColor="text1"/>
          <w:lang w:val="fi-FI"/>
        </w:rPr>
        <w:t>EasyMEdi</w:t>
      </w:r>
      <w:proofErr w:type="spellEnd"/>
      <w:r w:rsidRPr="00907817">
        <w:rPr>
          <w:rFonts w:ascii="Times New Roman" w:eastAsia="Arial" w:hAnsi="Times New Roman" w:cs="Times New Roman"/>
          <w:color w:val="000000" w:themeColor="text1"/>
          <w:lang w:val="fi-FI"/>
        </w:rPr>
        <w:t xml:space="preserve">-tunnukset myöntää esimies. HVA hallitsee ja määrittelee tunnuksien takana olevien </w:t>
      </w:r>
      <w:proofErr w:type="gramStart"/>
      <w:r w:rsidRPr="00907817">
        <w:rPr>
          <w:rFonts w:ascii="Times New Roman" w:eastAsia="Arial" w:hAnsi="Times New Roman" w:cs="Times New Roman"/>
          <w:color w:val="000000" w:themeColor="text1"/>
          <w:lang w:val="fi-FI"/>
        </w:rPr>
        <w:t>käyttöoikeuksien  myötä</w:t>
      </w:r>
      <w:proofErr w:type="gramEnd"/>
      <w:r w:rsidRPr="00907817">
        <w:rPr>
          <w:rFonts w:ascii="Times New Roman" w:eastAsia="Arial" w:hAnsi="Times New Roman" w:cs="Times New Roman"/>
          <w:color w:val="000000" w:themeColor="text1"/>
          <w:lang w:val="fi-FI"/>
        </w:rPr>
        <w:t xml:space="preserve"> pääsyn tarvitt</w:t>
      </w:r>
      <w:r w:rsidR="0077571F" w:rsidRPr="00907817">
        <w:rPr>
          <w:rFonts w:ascii="Times New Roman" w:eastAsia="Arial" w:hAnsi="Times New Roman" w:cs="Times New Roman"/>
          <w:color w:val="000000" w:themeColor="text1"/>
          <w:lang w:val="fi-FI"/>
        </w:rPr>
        <w:t>a</w:t>
      </w:r>
      <w:r w:rsidRPr="00907817">
        <w:rPr>
          <w:rFonts w:ascii="Times New Roman" w:eastAsia="Arial" w:hAnsi="Times New Roman" w:cs="Times New Roman"/>
          <w:color w:val="000000" w:themeColor="text1"/>
          <w:lang w:val="fi-FI"/>
        </w:rPr>
        <w:t xml:space="preserve">viin tietoihin.  Sofiassa ja </w:t>
      </w:r>
      <w:proofErr w:type="spellStart"/>
      <w:r w:rsidRPr="00907817">
        <w:rPr>
          <w:rFonts w:ascii="Times New Roman" w:eastAsia="Arial" w:hAnsi="Times New Roman" w:cs="Times New Roman"/>
          <w:color w:val="000000" w:themeColor="text1"/>
          <w:lang w:val="fi-FI"/>
        </w:rPr>
        <w:t>EasyMedissä</w:t>
      </w:r>
      <w:proofErr w:type="spellEnd"/>
      <w:r w:rsidRPr="00907817">
        <w:rPr>
          <w:rFonts w:ascii="Times New Roman" w:eastAsia="Arial" w:hAnsi="Times New Roman" w:cs="Times New Roman"/>
          <w:color w:val="000000" w:themeColor="text1"/>
          <w:lang w:val="fi-FI"/>
        </w:rPr>
        <w:t xml:space="preserve"> on näkyvissä vain ne asukkaat, keneen on voimassa oleva hoitosuhde. Työsuhteen päätyttyä</w:t>
      </w:r>
      <w:r w:rsidR="009845C4" w:rsidRPr="00907817">
        <w:rPr>
          <w:rFonts w:ascii="Times New Roman" w:eastAsia="Arial" w:hAnsi="Times New Roman" w:cs="Times New Roman"/>
          <w:color w:val="000000" w:themeColor="text1"/>
          <w:lang w:val="fi-FI"/>
        </w:rPr>
        <w:t xml:space="preserve"> esihenkilö</w:t>
      </w:r>
      <w:r w:rsidRPr="00907817">
        <w:rPr>
          <w:rFonts w:ascii="Times New Roman" w:eastAsia="Arial" w:hAnsi="Times New Roman" w:cs="Times New Roman"/>
          <w:color w:val="000000" w:themeColor="text1"/>
          <w:lang w:val="fi-FI"/>
        </w:rPr>
        <w:t xml:space="preserve"> </w:t>
      </w:r>
      <w:r w:rsidRPr="009B0122">
        <w:rPr>
          <w:rFonts w:ascii="Times New Roman" w:eastAsia="Arial" w:hAnsi="Times New Roman" w:cs="Times New Roman"/>
          <w:lang w:val="fi-FI"/>
        </w:rPr>
        <w:t xml:space="preserve">poistaa käyttöoikeudet Sofiaan sekä </w:t>
      </w:r>
      <w:proofErr w:type="spellStart"/>
      <w:r w:rsidRPr="009B0122">
        <w:rPr>
          <w:rFonts w:ascii="Times New Roman" w:eastAsia="Arial" w:hAnsi="Times New Roman" w:cs="Times New Roman"/>
          <w:lang w:val="fi-FI"/>
        </w:rPr>
        <w:t>E</w:t>
      </w:r>
      <w:r w:rsidR="009845C4">
        <w:rPr>
          <w:rFonts w:ascii="Times New Roman" w:eastAsia="Arial" w:hAnsi="Times New Roman" w:cs="Times New Roman"/>
          <w:lang w:val="fi-FI"/>
        </w:rPr>
        <w:t>a</w:t>
      </w:r>
      <w:r w:rsidRPr="009B0122">
        <w:rPr>
          <w:rFonts w:ascii="Times New Roman" w:eastAsia="Arial" w:hAnsi="Times New Roman" w:cs="Times New Roman"/>
          <w:lang w:val="fi-FI"/>
        </w:rPr>
        <w:t>syMediin</w:t>
      </w:r>
      <w:proofErr w:type="spellEnd"/>
      <w:r w:rsidRPr="009B0122">
        <w:rPr>
          <w:rFonts w:ascii="Times New Roman" w:eastAsia="Arial" w:hAnsi="Times New Roman" w:cs="Times New Roman"/>
          <w:lang w:val="fi-FI"/>
        </w:rPr>
        <w:t xml:space="preserve"> ja lähettää </w:t>
      </w:r>
      <w:proofErr w:type="spellStart"/>
      <w:r w:rsidRPr="009B0122">
        <w:rPr>
          <w:rFonts w:ascii="Times New Roman" w:eastAsia="Arial" w:hAnsi="Times New Roman" w:cs="Times New Roman"/>
          <w:lang w:val="fi-FI"/>
        </w:rPr>
        <w:t>HVA:n</w:t>
      </w:r>
      <w:proofErr w:type="spellEnd"/>
      <w:r w:rsidRPr="009B0122">
        <w:rPr>
          <w:rFonts w:ascii="Times New Roman" w:eastAsia="Arial" w:hAnsi="Times New Roman" w:cs="Times New Roman"/>
          <w:lang w:val="fi-FI"/>
        </w:rPr>
        <w:t xml:space="preserve"> alaisista ohjelmista tunnuksien päättämispyyntösähköpostin.</w:t>
      </w:r>
    </w:p>
    <w:p w14:paraId="0B3D9F1C" w14:textId="77777777" w:rsidR="00815FC2" w:rsidRPr="009B0122" w:rsidRDefault="00815FC2" w:rsidP="00DE59A7">
      <w:pPr>
        <w:spacing w:after="0" w:line="276" w:lineRule="auto"/>
        <w:jc w:val="both"/>
        <w:rPr>
          <w:rFonts w:ascii="Times New Roman" w:eastAsia="Arial" w:hAnsi="Times New Roman" w:cs="Times New Roman"/>
          <w:lang w:val="fi-FI"/>
        </w:rPr>
      </w:pPr>
    </w:p>
    <w:p w14:paraId="3CFDDD5C" w14:textId="4AD29B37" w:rsidR="78457C8C" w:rsidRPr="009B0122" w:rsidRDefault="78457C8C" w:rsidP="00DE59A7">
      <w:pPr>
        <w:spacing w:after="0" w:line="276" w:lineRule="auto"/>
        <w:rPr>
          <w:rFonts w:eastAsia="Arial" w:cs="Arial"/>
          <w:b/>
          <w:bCs/>
          <w:sz w:val="24"/>
          <w:szCs w:val="24"/>
          <w:lang w:val="fi-FI"/>
        </w:rPr>
      </w:pPr>
      <w:r w:rsidRPr="009B0122">
        <w:rPr>
          <w:rFonts w:eastAsia="Arial" w:cs="Arial"/>
          <w:b/>
          <w:bCs/>
          <w:sz w:val="24"/>
          <w:szCs w:val="24"/>
          <w:lang w:val="fi-FI"/>
        </w:rPr>
        <w:t>Miten tietosuojan</w:t>
      </w:r>
      <w:r w:rsidR="2AE392F5" w:rsidRPr="009B0122">
        <w:rPr>
          <w:rFonts w:eastAsia="Arial" w:cs="Arial"/>
          <w:b/>
          <w:bCs/>
          <w:sz w:val="24"/>
          <w:szCs w:val="24"/>
          <w:lang w:val="fi-FI"/>
        </w:rPr>
        <w:t xml:space="preserve"> t</w:t>
      </w:r>
      <w:r w:rsidRPr="009B0122">
        <w:rPr>
          <w:rFonts w:eastAsia="Arial" w:cs="Arial"/>
          <w:b/>
          <w:bCs/>
          <w:sz w:val="24"/>
          <w:szCs w:val="24"/>
          <w:lang w:val="fi-FI"/>
        </w:rPr>
        <w:t>oteutumista seurataan</w:t>
      </w:r>
      <w:r w:rsidR="00FE6CEF" w:rsidRPr="009B0122">
        <w:rPr>
          <w:rFonts w:eastAsia="Arial" w:cs="Arial"/>
          <w:b/>
          <w:bCs/>
          <w:sz w:val="24"/>
          <w:szCs w:val="24"/>
          <w:lang w:val="fi-FI"/>
        </w:rPr>
        <w:t>? M</w:t>
      </w:r>
      <w:r w:rsidRPr="009B0122">
        <w:rPr>
          <w:rFonts w:eastAsia="Arial" w:cs="Arial"/>
          <w:b/>
          <w:bCs/>
          <w:sz w:val="24"/>
          <w:szCs w:val="24"/>
          <w:lang w:val="fi-FI"/>
        </w:rPr>
        <w:t>iten varmistetaan, että palveluyksikössä noudatetaan tietosuojaan ja asiakas- ja potilastietojen käsittelyyn liittyvää lainsäädäntöä</w:t>
      </w:r>
      <w:r w:rsidR="00FE6CEF" w:rsidRPr="009B0122">
        <w:rPr>
          <w:rFonts w:eastAsia="Arial" w:cs="Arial"/>
          <w:b/>
          <w:bCs/>
          <w:sz w:val="24"/>
          <w:szCs w:val="24"/>
          <w:lang w:val="fi-FI"/>
        </w:rPr>
        <w:t xml:space="preserve">? Miten varmistetaan, että </w:t>
      </w:r>
      <w:r w:rsidRPr="009B0122">
        <w:rPr>
          <w:rFonts w:eastAsia="Arial" w:cs="Arial"/>
          <w:b/>
          <w:bCs/>
          <w:sz w:val="24"/>
          <w:szCs w:val="24"/>
          <w:lang w:val="fi-FI"/>
        </w:rPr>
        <w:t>yksikölle laadittuja ohjeita ja viranomaismääräyksiä</w:t>
      </w:r>
      <w:r w:rsidR="00FE6CEF" w:rsidRPr="009B0122">
        <w:rPr>
          <w:rFonts w:eastAsia="Arial" w:cs="Arial"/>
          <w:b/>
          <w:bCs/>
          <w:sz w:val="24"/>
          <w:szCs w:val="24"/>
          <w:lang w:val="fi-FI"/>
        </w:rPr>
        <w:t xml:space="preserve"> noudatetaan</w:t>
      </w:r>
      <w:r w:rsidR="7D82D4BC" w:rsidRPr="009B0122">
        <w:rPr>
          <w:rFonts w:eastAsia="Arial" w:cs="Arial"/>
          <w:b/>
          <w:bCs/>
          <w:sz w:val="24"/>
          <w:szCs w:val="24"/>
          <w:lang w:val="fi-FI"/>
        </w:rPr>
        <w:t>?</w:t>
      </w:r>
    </w:p>
    <w:p w14:paraId="4FFC3CD3" w14:textId="77777777" w:rsidR="00DE59A7" w:rsidRPr="009B0122" w:rsidRDefault="00DE59A7" w:rsidP="00DE59A7">
      <w:pPr>
        <w:spacing w:after="0" w:line="276" w:lineRule="auto"/>
        <w:rPr>
          <w:rFonts w:eastAsia="Arial" w:cs="Arial"/>
          <w:b/>
          <w:bCs/>
          <w:sz w:val="24"/>
          <w:szCs w:val="24"/>
          <w:highlight w:val="yellow"/>
          <w:lang w:val="fi-FI"/>
        </w:rPr>
      </w:pPr>
    </w:p>
    <w:p w14:paraId="0C4CD173" w14:textId="242C1470" w:rsidR="00DE59A7" w:rsidRPr="009B0122" w:rsidRDefault="00DE59A7" w:rsidP="00DE59A7">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Tietosuojan toteutumisen seuranta ja tietosuojaan liittyvän lainsäädännön noudattamisen valvonta kuuluu yrityksen toimi</w:t>
      </w:r>
      <w:r w:rsidR="004B486E" w:rsidRPr="009B0122">
        <w:rPr>
          <w:rFonts w:ascii="Times New Roman" w:eastAsia="Arial" w:hAnsi="Times New Roman" w:cs="Times New Roman"/>
          <w:lang w:val="fi-FI"/>
        </w:rPr>
        <w:t>nnan</w:t>
      </w:r>
      <w:r w:rsidRPr="009B0122">
        <w:rPr>
          <w:rFonts w:ascii="Times New Roman" w:eastAsia="Arial" w:hAnsi="Times New Roman" w:cs="Times New Roman"/>
          <w:lang w:val="fi-FI"/>
        </w:rPr>
        <w:t>johtajalle ja tietosuojavastaavalle.</w:t>
      </w:r>
      <w:r w:rsidR="00D44048" w:rsidRPr="009B0122">
        <w:rPr>
          <w:rFonts w:ascii="Times New Roman" w:eastAsia="Arial" w:hAnsi="Times New Roman" w:cs="Times New Roman"/>
          <w:lang w:val="fi-FI"/>
        </w:rPr>
        <w:t xml:space="preserve"> Henkilöstö pääsee ohjelmistoihin vain omilla henkilökohtaisilla tunnuksilla.</w:t>
      </w:r>
      <w:r w:rsidRPr="009B0122">
        <w:rPr>
          <w:rFonts w:ascii="Times New Roman" w:eastAsia="Arial" w:hAnsi="Times New Roman" w:cs="Times New Roman"/>
          <w:lang w:val="fi-FI"/>
        </w:rPr>
        <w:t xml:space="preserve"> Henkilöstöä ohjeistetaan noudattamaan määräyksiä kirjallisten ja suullisten ohjeiden avulla. </w:t>
      </w:r>
      <w:r w:rsidR="00FD457D" w:rsidRPr="009B0122">
        <w:rPr>
          <w:rFonts w:ascii="Times New Roman" w:eastAsia="Arial" w:hAnsi="Times New Roman" w:cs="Times New Roman"/>
          <w:lang w:val="fi-FI"/>
        </w:rPr>
        <w:t xml:space="preserve">Esihenkilö </w:t>
      </w:r>
      <w:r w:rsidR="00FD457D" w:rsidRPr="009B0122">
        <w:rPr>
          <w:rFonts w:ascii="Times New Roman" w:eastAsia="Arial" w:hAnsi="Times New Roman" w:cs="Times New Roman"/>
          <w:lang w:val="fi-FI"/>
        </w:rPr>
        <w:lastRenderedPageBreak/>
        <w:t>valvoo ja ohjaa</w:t>
      </w:r>
      <w:r w:rsidR="003B4F2E" w:rsidRPr="009B0122">
        <w:rPr>
          <w:rFonts w:ascii="Times New Roman" w:eastAsia="Arial" w:hAnsi="Times New Roman" w:cs="Times New Roman"/>
          <w:lang w:val="fi-FI"/>
        </w:rPr>
        <w:t xml:space="preserve"> sekä pitää huolen siitä, että asiakastietoja käsitellään oikein. Hän valvoo</w:t>
      </w:r>
      <w:r w:rsidR="00FD457D" w:rsidRPr="009B0122">
        <w:rPr>
          <w:rFonts w:ascii="Times New Roman" w:eastAsia="Arial" w:hAnsi="Times New Roman" w:cs="Times New Roman"/>
          <w:lang w:val="fi-FI"/>
        </w:rPr>
        <w:t xml:space="preserve"> tietosuojan toteutumista. Henkilökunta on velvoitettu suorittamaan </w:t>
      </w:r>
      <w:proofErr w:type="spellStart"/>
      <w:r w:rsidR="00FD457D" w:rsidRPr="009B0122">
        <w:rPr>
          <w:rFonts w:ascii="Times New Roman" w:eastAsia="Arial" w:hAnsi="Times New Roman" w:cs="Times New Roman"/>
          <w:lang w:val="fi-FI"/>
        </w:rPr>
        <w:t>skhole</w:t>
      </w:r>
      <w:proofErr w:type="spellEnd"/>
      <w:r w:rsidR="00FD457D" w:rsidRPr="009B0122">
        <w:rPr>
          <w:rFonts w:ascii="Times New Roman" w:eastAsia="Arial" w:hAnsi="Times New Roman" w:cs="Times New Roman"/>
          <w:lang w:val="fi-FI"/>
        </w:rPr>
        <w:t xml:space="preserve"> koulutusportaalissa tietosuojan opintokokonaisuus ja toimittamaan esihenkilölle todistus suoritetusta kurssista.</w:t>
      </w:r>
      <w:r w:rsidR="00F2324E" w:rsidRPr="009B0122">
        <w:rPr>
          <w:rFonts w:ascii="Times New Roman" w:eastAsia="Arial" w:hAnsi="Times New Roman" w:cs="Times New Roman"/>
          <w:lang w:val="fi-FI"/>
        </w:rPr>
        <w:t xml:space="preserve"> </w:t>
      </w:r>
    </w:p>
    <w:p w14:paraId="2CE0D606" w14:textId="03CCED9B" w:rsidR="3872A1D0" w:rsidRPr="00F108EA" w:rsidRDefault="3872A1D0" w:rsidP="3872A1D0">
      <w:pPr>
        <w:pStyle w:val="Luettelokappale"/>
        <w:spacing w:after="0" w:line="276" w:lineRule="auto"/>
        <w:ind w:left="1440"/>
        <w:rPr>
          <w:rFonts w:eastAsia="Arial" w:cs="Arial"/>
          <w:sz w:val="24"/>
          <w:szCs w:val="24"/>
        </w:rPr>
      </w:pPr>
    </w:p>
    <w:p w14:paraId="4A444C35" w14:textId="01CD7856" w:rsidR="78457C8C" w:rsidRPr="005E4D37" w:rsidRDefault="78457C8C" w:rsidP="3872A1D0">
      <w:pPr>
        <w:pStyle w:val="Otsikko3"/>
        <w:spacing w:line="276" w:lineRule="auto"/>
        <w:rPr>
          <w:rFonts w:eastAsia="Arial" w:cs="Arial"/>
          <w:b/>
          <w:bCs/>
          <w:color w:val="auto"/>
          <w:lang w:val="fi-FI"/>
        </w:rPr>
      </w:pPr>
      <w:bookmarkStart w:id="54" w:name="_Toc175741962"/>
      <w:r w:rsidRPr="005E4D37">
        <w:rPr>
          <w:rFonts w:eastAsia="Arial" w:cs="Arial"/>
          <w:b/>
          <w:bCs/>
          <w:color w:val="auto"/>
          <w:lang w:val="fi-FI"/>
        </w:rPr>
        <w:t>Tietojärjestelmät ja teknologian käyttö</w:t>
      </w:r>
      <w:bookmarkEnd w:id="54"/>
    </w:p>
    <w:p w14:paraId="60A67CEB" w14:textId="77777777" w:rsidR="00DE59A7" w:rsidRDefault="00DE59A7" w:rsidP="00DE59A7">
      <w:pPr>
        <w:pStyle w:val="Luettelokappale"/>
        <w:spacing w:after="0" w:line="276" w:lineRule="auto"/>
        <w:ind w:left="1440"/>
        <w:rPr>
          <w:rFonts w:eastAsia="Arial" w:cs="Arial"/>
          <w:sz w:val="24"/>
          <w:szCs w:val="24"/>
          <w:highlight w:val="yellow"/>
        </w:rPr>
      </w:pPr>
    </w:p>
    <w:p w14:paraId="6A2A64F4" w14:textId="428E1ACA" w:rsidR="78457C8C" w:rsidRPr="009B0122" w:rsidRDefault="78457C8C" w:rsidP="00DE59A7">
      <w:pPr>
        <w:spacing w:after="0" w:line="276" w:lineRule="auto"/>
        <w:rPr>
          <w:rFonts w:eastAsia="Arial" w:cs="Arial"/>
          <w:b/>
          <w:bCs/>
          <w:sz w:val="24"/>
          <w:szCs w:val="24"/>
          <w:lang w:val="fi-FI"/>
        </w:rPr>
      </w:pPr>
      <w:r w:rsidRPr="009B0122">
        <w:rPr>
          <w:rFonts w:eastAsia="Arial" w:cs="Arial"/>
          <w:b/>
          <w:bCs/>
          <w:sz w:val="24"/>
          <w:szCs w:val="24"/>
          <w:lang w:val="fi-FI"/>
        </w:rPr>
        <w:t>Miten varmistetaan, että palveluyksikössä käytetään olennaiset vaatimukset täyttäviä asiakastietolain mukaisia tietojärjestelmiä</w:t>
      </w:r>
      <w:r w:rsidR="00E460D9" w:rsidRPr="009B0122">
        <w:rPr>
          <w:rFonts w:eastAsia="Arial" w:cs="Arial"/>
          <w:b/>
          <w:bCs/>
          <w:sz w:val="24"/>
          <w:szCs w:val="24"/>
          <w:lang w:val="fi-FI"/>
        </w:rPr>
        <w:t xml:space="preserve">? Niiden tulee </w:t>
      </w:r>
      <w:r w:rsidRPr="009B0122">
        <w:rPr>
          <w:rFonts w:eastAsia="Arial" w:cs="Arial"/>
          <w:b/>
          <w:bCs/>
          <w:sz w:val="24"/>
          <w:szCs w:val="24"/>
          <w:lang w:val="fi-FI"/>
        </w:rPr>
        <w:t>vasta</w:t>
      </w:r>
      <w:r w:rsidR="00E460D9" w:rsidRPr="009B0122">
        <w:rPr>
          <w:rFonts w:eastAsia="Arial" w:cs="Arial"/>
          <w:b/>
          <w:bCs/>
          <w:sz w:val="24"/>
          <w:szCs w:val="24"/>
          <w:lang w:val="fi-FI"/>
        </w:rPr>
        <w:t>ta</w:t>
      </w:r>
      <w:r w:rsidRPr="009B0122">
        <w:rPr>
          <w:rFonts w:eastAsia="Arial" w:cs="Arial"/>
          <w:b/>
          <w:bCs/>
          <w:sz w:val="24"/>
          <w:szCs w:val="24"/>
          <w:lang w:val="fi-FI"/>
        </w:rPr>
        <w:t xml:space="preserve"> käyttötarkoitukseltaan palveluntuottajan toimintaa ja</w:t>
      </w:r>
      <w:r w:rsidR="00E460D9" w:rsidRPr="009B0122">
        <w:rPr>
          <w:rFonts w:eastAsia="Arial" w:cs="Arial"/>
          <w:b/>
          <w:bCs/>
          <w:sz w:val="24"/>
          <w:szCs w:val="24"/>
          <w:lang w:val="fi-FI"/>
        </w:rPr>
        <w:t xml:space="preserve"> niiden tietojen tulee löytyä</w:t>
      </w:r>
      <w:r w:rsidRPr="009B0122">
        <w:rPr>
          <w:rFonts w:eastAsia="Arial" w:cs="Arial"/>
          <w:b/>
          <w:bCs/>
          <w:sz w:val="24"/>
          <w:szCs w:val="24"/>
          <w:lang w:val="fi-FI"/>
        </w:rPr>
        <w:t xml:space="preserve"> Valviran tietojärjestelmärekisteristä</w:t>
      </w:r>
      <w:r w:rsidR="00E460D9" w:rsidRPr="009B0122">
        <w:rPr>
          <w:rFonts w:eastAsia="Arial" w:cs="Arial"/>
          <w:b/>
          <w:bCs/>
          <w:sz w:val="24"/>
          <w:szCs w:val="24"/>
          <w:lang w:val="fi-FI"/>
        </w:rPr>
        <w:t>.</w:t>
      </w:r>
    </w:p>
    <w:p w14:paraId="2D6BB65F" w14:textId="77777777" w:rsidR="00DE59A7" w:rsidRPr="009B0122" w:rsidRDefault="00DE59A7" w:rsidP="00DE59A7">
      <w:pPr>
        <w:spacing w:after="0" w:line="276" w:lineRule="auto"/>
        <w:rPr>
          <w:rFonts w:eastAsia="Arial" w:cs="Arial"/>
          <w:sz w:val="24"/>
          <w:szCs w:val="24"/>
          <w:highlight w:val="yellow"/>
          <w:lang w:val="fi-FI"/>
        </w:rPr>
      </w:pPr>
    </w:p>
    <w:p w14:paraId="28849D4C" w14:textId="16C1FBA7" w:rsidR="009A4F82" w:rsidRPr="009B0122" w:rsidRDefault="009A4F82" w:rsidP="009A4F82">
      <w:pPr>
        <w:spacing w:after="0" w:line="276" w:lineRule="auto"/>
        <w:rPr>
          <w:rFonts w:ascii="Times New Roman" w:eastAsia="Arial" w:hAnsi="Times New Roman" w:cs="Times New Roman"/>
          <w:sz w:val="24"/>
          <w:szCs w:val="24"/>
          <w:highlight w:val="yellow"/>
          <w:lang w:val="fi-FI"/>
        </w:rPr>
      </w:pPr>
      <w:r w:rsidRPr="009B0122">
        <w:rPr>
          <w:rFonts w:ascii="Times New Roman" w:hAnsi="Times New Roman" w:cs="Times New Roman"/>
          <w:lang w:val="fi-FI"/>
        </w:rPr>
        <w:t>Palveluyksikössä käytetään terveydenhuollon ja sosiaalihuollon potilas-/asiakastietojen käsittelyyn LifeCare-ohjelmaa sekä Sofia CRM-päivittäiskirjausohjelmaa. Jokaisella työntekijällä on henkilökohtaiset käyttäjätunnukset kumpaankin ohjelmaan. Tietojärjestelmien hyväksyntä Valviran tietojärjestelmärekisteriin on varmistettu Valviran ylläpitämästä julkisesta rekisteristä.</w:t>
      </w:r>
      <w:r w:rsidR="0077571F">
        <w:rPr>
          <w:rFonts w:ascii="Times New Roman" w:hAnsi="Times New Roman" w:cs="Times New Roman"/>
          <w:lang w:val="fi-FI"/>
        </w:rPr>
        <w:t xml:space="preserve"> </w:t>
      </w:r>
      <w:proofErr w:type="spellStart"/>
      <w:r w:rsidR="004B486E" w:rsidRPr="009B0122">
        <w:rPr>
          <w:rFonts w:ascii="Times New Roman" w:hAnsi="Times New Roman" w:cs="Times New Roman"/>
          <w:lang w:val="fi-FI"/>
        </w:rPr>
        <w:t>TerveysLc</w:t>
      </w:r>
      <w:proofErr w:type="spellEnd"/>
      <w:r w:rsidR="004B486E" w:rsidRPr="009B0122">
        <w:rPr>
          <w:rFonts w:ascii="Times New Roman" w:hAnsi="Times New Roman" w:cs="Times New Roman"/>
          <w:lang w:val="fi-FI"/>
        </w:rPr>
        <w:t xml:space="preserve">-ohjelmisto on kaikille yksityisille toimijoille </w:t>
      </w:r>
      <w:proofErr w:type="spellStart"/>
      <w:r w:rsidR="004B486E" w:rsidRPr="009B0122">
        <w:rPr>
          <w:rFonts w:ascii="Times New Roman" w:hAnsi="Times New Roman" w:cs="Times New Roman"/>
          <w:lang w:val="fi-FI"/>
        </w:rPr>
        <w:t>KymenHVA:n</w:t>
      </w:r>
      <w:proofErr w:type="spellEnd"/>
      <w:r w:rsidR="004B486E" w:rsidRPr="009B0122">
        <w:rPr>
          <w:rFonts w:ascii="Times New Roman" w:hAnsi="Times New Roman" w:cs="Times New Roman"/>
          <w:lang w:val="fi-FI"/>
        </w:rPr>
        <w:t xml:space="preserve"> osoittama. Sofia</w:t>
      </w:r>
      <w:r w:rsidR="0077571F">
        <w:rPr>
          <w:rFonts w:ascii="Times New Roman" w:hAnsi="Times New Roman" w:cs="Times New Roman"/>
          <w:lang w:val="fi-FI"/>
        </w:rPr>
        <w:t xml:space="preserve"> </w:t>
      </w:r>
      <w:r w:rsidR="004B486E" w:rsidRPr="009B0122">
        <w:rPr>
          <w:rFonts w:ascii="Times New Roman" w:hAnsi="Times New Roman" w:cs="Times New Roman"/>
          <w:lang w:val="fi-FI"/>
        </w:rPr>
        <w:t xml:space="preserve">CRM-ohjelmisto palveluntuottajan itsehankkima Valviran </w:t>
      </w:r>
      <w:proofErr w:type="gramStart"/>
      <w:r w:rsidR="004B486E" w:rsidRPr="009B0122">
        <w:rPr>
          <w:rFonts w:ascii="Times New Roman" w:hAnsi="Times New Roman" w:cs="Times New Roman"/>
          <w:lang w:val="fi-FI"/>
        </w:rPr>
        <w:t>tietojärjestelmärekisteristä  löytyvä</w:t>
      </w:r>
      <w:proofErr w:type="gramEnd"/>
      <w:r w:rsidR="004B486E" w:rsidRPr="009B0122">
        <w:rPr>
          <w:rFonts w:ascii="Times New Roman" w:hAnsi="Times New Roman" w:cs="Times New Roman"/>
          <w:lang w:val="fi-FI"/>
        </w:rPr>
        <w:t xml:space="preserve"> sosiaalihuollon asiakastieto-ohjelma.</w:t>
      </w:r>
    </w:p>
    <w:p w14:paraId="26D1AEDE" w14:textId="77777777" w:rsidR="003D30BB" w:rsidRPr="004B486E" w:rsidRDefault="003D30BB" w:rsidP="003D30BB">
      <w:pPr>
        <w:pStyle w:val="Luettelokappale"/>
        <w:spacing w:after="0" w:line="276" w:lineRule="auto"/>
        <w:ind w:left="1440"/>
        <w:rPr>
          <w:rFonts w:ascii="Times New Roman" w:eastAsia="Arial" w:hAnsi="Times New Roman" w:cs="Times New Roman"/>
          <w:sz w:val="24"/>
          <w:szCs w:val="24"/>
          <w:highlight w:val="yellow"/>
        </w:rPr>
      </w:pPr>
    </w:p>
    <w:p w14:paraId="5C540E01" w14:textId="77777777" w:rsidR="003D30BB" w:rsidRDefault="003D30BB" w:rsidP="003D30BB">
      <w:pPr>
        <w:pStyle w:val="Luettelokappale"/>
        <w:spacing w:after="0" w:line="276" w:lineRule="auto"/>
        <w:ind w:left="1440"/>
        <w:rPr>
          <w:rFonts w:eastAsia="Arial" w:cs="Arial"/>
          <w:sz w:val="24"/>
          <w:szCs w:val="24"/>
          <w:highlight w:val="yellow"/>
        </w:rPr>
      </w:pPr>
    </w:p>
    <w:p w14:paraId="2768A358" w14:textId="1A630444" w:rsidR="78457C8C" w:rsidRPr="009B0122" w:rsidRDefault="78457C8C" w:rsidP="00DE59A7">
      <w:pPr>
        <w:spacing w:after="0" w:line="276" w:lineRule="auto"/>
        <w:rPr>
          <w:rFonts w:eastAsia="Arial" w:cs="Arial"/>
          <w:b/>
          <w:bCs/>
          <w:sz w:val="24"/>
          <w:szCs w:val="24"/>
          <w:lang w:val="fi-FI"/>
        </w:rPr>
      </w:pPr>
      <w:r w:rsidRPr="009B0122">
        <w:rPr>
          <w:rFonts w:eastAsia="Arial" w:cs="Arial"/>
          <w:b/>
          <w:bCs/>
          <w:sz w:val="24"/>
          <w:szCs w:val="24"/>
          <w:lang w:val="fi-FI"/>
        </w:rPr>
        <w:t>Miten huolehditaan asiakastietolain mukaisten tietojärjestelmien käytön asianmukaisuudesta, henkilöstön kouluttamisesta niiden käyttöön ja jatkuvasta käyttöön liittyvän osaamisen varmistamisesta palveluyksikössä</w:t>
      </w:r>
      <w:r w:rsidR="049A8675" w:rsidRPr="009B0122">
        <w:rPr>
          <w:rFonts w:eastAsia="Arial" w:cs="Arial"/>
          <w:b/>
          <w:bCs/>
          <w:sz w:val="24"/>
          <w:szCs w:val="24"/>
          <w:lang w:val="fi-FI"/>
        </w:rPr>
        <w:t>?</w:t>
      </w:r>
    </w:p>
    <w:p w14:paraId="1F635CB4" w14:textId="77777777" w:rsidR="003D30BB" w:rsidRPr="00D3437A" w:rsidRDefault="003D30BB" w:rsidP="00D3437A">
      <w:pPr>
        <w:pStyle w:val="Luettelokappale"/>
        <w:spacing w:after="0" w:line="276" w:lineRule="auto"/>
        <w:jc w:val="both"/>
        <w:rPr>
          <w:rFonts w:ascii="Times New Roman" w:eastAsia="Arial" w:hAnsi="Times New Roman" w:cs="Times New Roman"/>
          <w:highlight w:val="yellow"/>
        </w:rPr>
      </w:pPr>
    </w:p>
    <w:p w14:paraId="78BCD4A4" w14:textId="77777777" w:rsidR="00D3437A" w:rsidRPr="009B0122" w:rsidRDefault="00D3437A" w:rsidP="00D3437A">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Tietojärjestelmien käyttöohjeiden hallinnassa, saatavuudessa ja ohjeiden mukaisessa käytössä toimitaan seuraavasti: Eri tietojärjestelmien ohjeet ovat saatavilla järjestelmän tuottajalta. Ohjeet löytyvät tilasta, jossa kyseistä järjestelmää käytetään. Jokaiseen järjestelmään on valittu vastuukäyttäjät, jotka tarvittaessa neuvovat ja perehdyttävät muita työntekijöitä ohjelmien käyttämiseen. Kun eri tietojärjestelmiin tulee päivityksiä, kyseisen järjestelmän ylläpitäjä ilmoittaa niistä yksiköihin. Henkilökunta noudattaa saamiaan ohjeita. Tietokeskus huolehtii kaikkien ohjelmien asennuksesta ja päivityksestä yhteistyössä ohjelmien tekijöiden kanssa. </w:t>
      </w:r>
    </w:p>
    <w:p w14:paraId="01374FFE" w14:textId="4E07B48F" w:rsidR="004D403A" w:rsidRPr="009B0122" w:rsidRDefault="004D403A" w:rsidP="00D3437A">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Kaikkiin tietojärjestelmiin on erilliset koulutukset </w:t>
      </w:r>
      <w:proofErr w:type="gramStart"/>
      <w:r w:rsidRPr="009B0122">
        <w:rPr>
          <w:rFonts w:ascii="Times New Roman" w:hAnsi="Times New Roman" w:cs="Times New Roman"/>
          <w:lang w:val="fi-FI"/>
        </w:rPr>
        <w:t xml:space="preserve">( </w:t>
      </w:r>
      <w:proofErr w:type="spellStart"/>
      <w:r w:rsidRPr="009B0122">
        <w:rPr>
          <w:rFonts w:ascii="Times New Roman" w:hAnsi="Times New Roman" w:cs="Times New Roman"/>
          <w:lang w:val="fi-FI"/>
        </w:rPr>
        <w:t>HVA</w:t>
      </w:r>
      <w:proofErr w:type="gramEnd"/>
      <w:r w:rsidRPr="009B0122">
        <w:rPr>
          <w:rFonts w:ascii="Times New Roman" w:hAnsi="Times New Roman" w:cs="Times New Roman"/>
          <w:lang w:val="fi-FI"/>
        </w:rPr>
        <w:t>:n</w:t>
      </w:r>
      <w:proofErr w:type="spellEnd"/>
      <w:r w:rsidRPr="009B0122">
        <w:rPr>
          <w:rFonts w:ascii="Times New Roman" w:hAnsi="Times New Roman" w:cs="Times New Roman"/>
          <w:lang w:val="fi-FI"/>
        </w:rPr>
        <w:t xml:space="preserve"> ohjelmistoihin </w:t>
      </w:r>
      <w:proofErr w:type="spellStart"/>
      <w:r w:rsidRPr="009B0122">
        <w:rPr>
          <w:rFonts w:ascii="Times New Roman" w:hAnsi="Times New Roman" w:cs="Times New Roman"/>
          <w:lang w:val="fi-FI"/>
        </w:rPr>
        <w:t>HVA.n</w:t>
      </w:r>
      <w:proofErr w:type="spellEnd"/>
      <w:r w:rsidRPr="009B0122">
        <w:rPr>
          <w:rFonts w:ascii="Times New Roman" w:hAnsi="Times New Roman" w:cs="Times New Roman"/>
          <w:lang w:val="fi-FI"/>
        </w:rPr>
        <w:t xml:space="preserve"> koulutukset, muihin talo/ohjelmistokohtaiset).</w:t>
      </w:r>
    </w:p>
    <w:p w14:paraId="117DEC5E" w14:textId="3FC68E33" w:rsidR="00CC04D5" w:rsidRPr="009B0122" w:rsidRDefault="00CC04D5" w:rsidP="00CC04D5">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 xml:space="preserve">Tietoturvasuunnitelma </w:t>
      </w:r>
      <w:r w:rsidR="00B959F6">
        <w:rPr>
          <w:rFonts w:ascii="Times New Roman" w:eastAsia="Arial" w:hAnsi="Times New Roman" w:cs="Times New Roman"/>
          <w:lang w:val="fi-FI"/>
        </w:rPr>
        <w:t xml:space="preserve">päivitetään vuosittain </w:t>
      </w:r>
      <w:r w:rsidRPr="009B0122">
        <w:rPr>
          <w:rFonts w:ascii="Times New Roman" w:eastAsia="Arial" w:hAnsi="Times New Roman" w:cs="Times New Roman"/>
          <w:lang w:val="fi-FI"/>
        </w:rPr>
        <w:t xml:space="preserve">ja palveluyksikössä siitä vastaavat tietosuojavastaava </w:t>
      </w:r>
      <w:r w:rsidR="00B959F6">
        <w:rPr>
          <w:rFonts w:ascii="Times New Roman" w:eastAsia="Arial" w:hAnsi="Times New Roman" w:cs="Times New Roman"/>
          <w:lang w:val="fi-FI"/>
        </w:rPr>
        <w:t>Paula Kekki</w:t>
      </w:r>
      <w:r w:rsidRPr="009B0122">
        <w:rPr>
          <w:rFonts w:ascii="Times New Roman" w:eastAsia="Arial" w:hAnsi="Times New Roman" w:cs="Times New Roman"/>
          <w:lang w:val="fi-FI"/>
        </w:rPr>
        <w:t xml:space="preserve"> ja toiminnanjohtaja Anu Pöllänen</w:t>
      </w:r>
    </w:p>
    <w:p w14:paraId="455FFDF7" w14:textId="77777777" w:rsidR="00CC04D5" w:rsidRPr="009B0122" w:rsidRDefault="00CC04D5" w:rsidP="00CC04D5">
      <w:pPr>
        <w:spacing w:after="0" w:line="276" w:lineRule="auto"/>
        <w:rPr>
          <w:rFonts w:eastAsia="Arial" w:cs="Arial"/>
          <w:sz w:val="24"/>
          <w:szCs w:val="24"/>
          <w:lang w:val="fi-FI"/>
        </w:rPr>
      </w:pPr>
    </w:p>
    <w:p w14:paraId="5A805C1D" w14:textId="7B2BFE1B" w:rsidR="78457C8C" w:rsidRPr="009B0122" w:rsidRDefault="78457C8C" w:rsidP="00A34620">
      <w:pPr>
        <w:spacing w:after="0" w:line="276" w:lineRule="auto"/>
        <w:rPr>
          <w:rFonts w:eastAsia="Arial" w:cs="Arial"/>
          <w:b/>
          <w:bCs/>
          <w:sz w:val="24"/>
          <w:szCs w:val="24"/>
          <w:lang w:val="fi-FI"/>
        </w:rPr>
      </w:pPr>
      <w:r w:rsidRPr="009B0122">
        <w:rPr>
          <w:rFonts w:eastAsia="Arial" w:cs="Arial"/>
          <w:b/>
          <w:bCs/>
          <w:sz w:val="24"/>
          <w:szCs w:val="24"/>
          <w:lang w:val="fi-FI"/>
        </w:rPr>
        <w:t>Miten huolehditaan rekisterinpitäjän oikeuksien ja vastuiden toteutumisesta palveluyksikön toiminnassa</w:t>
      </w:r>
      <w:r w:rsidR="00E460D9" w:rsidRPr="009B0122">
        <w:rPr>
          <w:rFonts w:eastAsia="Arial" w:cs="Arial"/>
          <w:b/>
          <w:bCs/>
          <w:sz w:val="24"/>
          <w:szCs w:val="24"/>
          <w:lang w:val="fi-FI"/>
        </w:rPr>
        <w:t xml:space="preserve">? Miten tästä huolehditaan </w:t>
      </w:r>
      <w:r w:rsidRPr="009B0122">
        <w:rPr>
          <w:rFonts w:eastAsia="Arial" w:cs="Arial"/>
          <w:b/>
          <w:bCs/>
          <w:sz w:val="24"/>
          <w:szCs w:val="24"/>
          <w:lang w:val="fi-FI"/>
        </w:rPr>
        <w:t>ostopalvelu- ja alihankintatilanteissa</w:t>
      </w:r>
      <w:r w:rsidR="39FE157E" w:rsidRPr="009B0122">
        <w:rPr>
          <w:rFonts w:eastAsia="Arial" w:cs="Arial"/>
          <w:b/>
          <w:bCs/>
          <w:sz w:val="24"/>
          <w:szCs w:val="24"/>
          <w:lang w:val="fi-FI"/>
        </w:rPr>
        <w:t>?</w:t>
      </w:r>
    </w:p>
    <w:p w14:paraId="062165FC" w14:textId="77777777" w:rsidR="009F2249" w:rsidRPr="00A34620" w:rsidRDefault="009F2249" w:rsidP="009F2249">
      <w:pPr>
        <w:pStyle w:val="Luettelokappale"/>
        <w:spacing w:after="0" w:line="276" w:lineRule="auto"/>
        <w:rPr>
          <w:rFonts w:eastAsia="Arial" w:cs="Arial"/>
          <w:sz w:val="24"/>
          <w:szCs w:val="24"/>
        </w:rPr>
      </w:pPr>
    </w:p>
    <w:p w14:paraId="4A522A7F" w14:textId="15A5AAE4" w:rsidR="009F2249" w:rsidRPr="009B0122" w:rsidRDefault="00D3437A" w:rsidP="00D3437A">
      <w:pPr>
        <w:spacing w:after="0" w:line="276" w:lineRule="auto"/>
        <w:jc w:val="both"/>
        <w:rPr>
          <w:rFonts w:ascii="Times New Roman" w:eastAsia="Arial" w:hAnsi="Times New Roman" w:cs="Times New Roman"/>
          <w:highlight w:val="cyan"/>
          <w:lang w:val="fi-FI"/>
        </w:rPr>
      </w:pPr>
      <w:r w:rsidRPr="009B0122">
        <w:rPr>
          <w:rFonts w:ascii="Times New Roman" w:hAnsi="Times New Roman" w:cs="Times New Roman"/>
          <w:lang w:val="fi-FI"/>
        </w:rPr>
        <w:t xml:space="preserve">Rantakodissa on yksikön ilmoitustaululla nähtävissä sosiaalihuollon asiakasrekisterin tietosuojaseloste. Kymenlaakson hyvinvointialue </w:t>
      </w:r>
      <w:r w:rsidR="00364A3F" w:rsidRPr="009B0122">
        <w:rPr>
          <w:rFonts w:ascii="Times New Roman" w:hAnsi="Times New Roman" w:cs="Times New Roman"/>
          <w:lang w:val="fi-FI"/>
        </w:rPr>
        <w:t>seuraa</w:t>
      </w:r>
      <w:r w:rsidRPr="009B0122">
        <w:rPr>
          <w:rFonts w:ascii="Times New Roman" w:hAnsi="Times New Roman" w:cs="Times New Roman"/>
          <w:lang w:val="fi-FI"/>
        </w:rPr>
        <w:t xml:space="preserve"> järjestelmien asianmukaista käyttöä. Rantakodissa ei ole ostopalvelu- ja alihankintatilanteita. </w:t>
      </w:r>
      <w:r w:rsidR="00364A3F" w:rsidRPr="009B0122">
        <w:rPr>
          <w:rFonts w:ascii="Times New Roman" w:hAnsi="Times New Roman" w:cs="Times New Roman"/>
          <w:color w:val="001D35"/>
          <w:shd w:val="clear" w:color="auto" w:fill="FFFFFF"/>
          <w:lang w:val="fi-FI"/>
        </w:rPr>
        <w:t xml:space="preserve">Henkilökunnalla on järjestelmään henkilökohtaiset tunnukset.  Ohjeet </w:t>
      </w:r>
      <w:r w:rsidR="00364A3F" w:rsidRPr="009B0122">
        <w:rPr>
          <w:rFonts w:ascii="Times New Roman" w:hAnsi="Times New Roman" w:cs="Times New Roman"/>
          <w:color w:val="001D35"/>
          <w:shd w:val="clear" w:color="auto" w:fill="FFFFFF"/>
          <w:lang w:val="fi-FI"/>
        </w:rPr>
        <w:lastRenderedPageBreak/>
        <w:t>asiakastietojärjestelmien käyttöön löytyvät kirjallisesti</w:t>
      </w:r>
      <w:r w:rsidR="00364A3F" w:rsidRPr="009B0122">
        <w:rPr>
          <w:rFonts w:ascii="Times New Roman" w:hAnsi="Times New Roman" w:cs="Times New Roman"/>
          <w:color w:val="001D35"/>
          <w:sz w:val="27"/>
          <w:szCs w:val="27"/>
          <w:shd w:val="clear" w:color="auto" w:fill="FFFFFF"/>
          <w:lang w:val="fi-FI"/>
        </w:rPr>
        <w:t xml:space="preserve">. </w:t>
      </w:r>
      <w:r w:rsidR="00364A3F" w:rsidRPr="009B0122">
        <w:rPr>
          <w:rFonts w:ascii="Times New Roman" w:hAnsi="Times New Roman" w:cs="Times New Roman"/>
          <w:color w:val="001D35"/>
          <w:shd w:val="clear" w:color="auto" w:fill="FFFFFF"/>
          <w:lang w:val="fi-FI"/>
        </w:rPr>
        <w:t>Esihenkilö valvoo asiakasrekisterin oikeanlaista käyttöä ja ohjaa henkilökuntaa siinä.</w:t>
      </w:r>
    </w:p>
    <w:p w14:paraId="40454C7C" w14:textId="77777777" w:rsidR="009F2249" w:rsidRPr="00D3437A" w:rsidRDefault="009F2249" w:rsidP="00D3437A">
      <w:pPr>
        <w:pStyle w:val="Luettelokappale"/>
        <w:spacing w:after="0" w:line="276" w:lineRule="auto"/>
        <w:jc w:val="both"/>
        <w:rPr>
          <w:rFonts w:ascii="Times New Roman" w:eastAsia="Arial" w:hAnsi="Times New Roman" w:cs="Times New Roman"/>
          <w:sz w:val="24"/>
          <w:szCs w:val="24"/>
          <w:highlight w:val="yellow"/>
        </w:rPr>
      </w:pPr>
    </w:p>
    <w:p w14:paraId="108CD704" w14:textId="77777777" w:rsidR="009F2249" w:rsidRPr="00584B43" w:rsidRDefault="009F2249" w:rsidP="009F2249">
      <w:pPr>
        <w:pStyle w:val="Luettelokappale"/>
        <w:spacing w:after="0" w:line="276" w:lineRule="auto"/>
        <w:rPr>
          <w:rFonts w:eastAsia="Arial" w:cs="Arial"/>
          <w:sz w:val="24"/>
          <w:szCs w:val="24"/>
          <w:highlight w:val="yellow"/>
        </w:rPr>
      </w:pPr>
    </w:p>
    <w:p w14:paraId="178946E8" w14:textId="3C0DC6EF" w:rsidR="78457C8C" w:rsidRPr="009B0122" w:rsidRDefault="78457C8C" w:rsidP="00A34620">
      <w:pPr>
        <w:spacing w:after="0" w:line="276" w:lineRule="auto"/>
        <w:rPr>
          <w:rFonts w:eastAsia="Arial" w:cs="Arial"/>
          <w:b/>
          <w:bCs/>
          <w:sz w:val="24"/>
          <w:szCs w:val="24"/>
          <w:lang w:val="fi-FI"/>
        </w:rPr>
      </w:pPr>
      <w:r w:rsidRPr="009B0122">
        <w:rPr>
          <w:rFonts w:eastAsia="Arial" w:cs="Arial"/>
          <w:b/>
          <w:bCs/>
          <w:sz w:val="24"/>
          <w:szCs w:val="24"/>
          <w:lang w:val="fi-FI"/>
        </w:rPr>
        <w:t>Miten huolehditaan asiakastietolain 90 §:n mukaisesta velvollisuudesta ilmoittaa tietojärjestelmän olennaisten vaatimusten poikkeamista ja tietoverkkoihin kohdistuvista tietoturvallisuuden häiriöistä sekä tarpeenmukaisista omavalvonnallisista toimista koko poikkeaman ja häiriötilanteen keston ajan</w:t>
      </w:r>
      <w:r w:rsidR="4D0B316B" w:rsidRPr="009B0122">
        <w:rPr>
          <w:rFonts w:eastAsia="Arial" w:cs="Arial"/>
          <w:b/>
          <w:bCs/>
          <w:sz w:val="24"/>
          <w:szCs w:val="24"/>
          <w:lang w:val="fi-FI"/>
        </w:rPr>
        <w:t>?</w:t>
      </w:r>
    </w:p>
    <w:p w14:paraId="7767F5EF" w14:textId="77777777" w:rsidR="009F2249" w:rsidRDefault="009F2249" w:rsidP="009F2249">
      <w:pPr>
        <w:pStyle w:val="Luettelokappale"/>
        <w:spacing w:after="0" w:line="276" w:lineRule="auto"/>
        <w:ind w:left="1440"/>
        <w:rPr>
          <w:rFonts w:eastAsia="Arial" w:cs="Arial"/>
          <w:sz w:val="24"/>
          <w:szCs w:val="24"/>
          <w:highlight w:val="yellow"/>
        </w:rPr>
      </w:pPr>
    </w:p>
    <w:p w14:paraId="32E0E53A" w14:textId="60482D8F" w:rsidR="004D403A" w:rsidRPr="002D44B8" w:rsidRDefault="004D403A" w:rsidP="004D403A">
      <w:pPr>
        <w:pStyle w:val="Otsikko3"/>
        <w:rPr>
          <w:rFonts w:ascii="Times New Roman" w:eastAsia="Times New Roman" w:hAnsi="Times New Roman" w:cs="Times New Roman"/>
          <w:sz w:val="22"/>
          <w:szCs w:val="22"/>
        </w:rPr>
      </w:pPr>
      <w:r w:rsidRPr="002D44B8">
        <w:rPr>
          <w:rFonts w:ascii="Times New Roman" w:eastAsia="Times New Roman" w:hAnsi="Times New Roman" w:cs="Times New Roman"/>
          <w:color w:val="000000"/>
          <w:sz w:val="22"/>
          <w:szCs w:val="22"/>
        </w:rPr>
        <w:t xml:space="preserve">1. </w:t>
      </w:r>
      <w:proofErr w:type="spellStart"/>
      <w:r w:rsidRPr="002D44B8">
        <w:rPr>
          <w:rFonts w:ascii="Times New Roman" w:eastAsia="Times New Roman" w:hAnsi="Times New Roman" w:cs="Times New Roman"/>
          <w:color w:val="000000"/>
          <w:sz w:val="22"/>
          <w:szCs w:val="22"/>
        </w:rPr>
        <w:t>Tunnista</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poikkeama</w:t>
      </w:r>
      <w:proofErr w:type="spellEnd"/>
      <w:r w:rsidRPr="002D44B8">
        <w:rPr>
          <w:rFonts w:ascii="Times New Roman" w:eastAsia="Times New Roman" w:hAnsi="Times New Roman" w:cs="Times New Roman"/>
          <w:color w:val="000000"/>
          <w:sz w:val="22"/>
          <w:szCs w:val="22"/>
        </w:rPr>
        <w:t xml:space="preserve"> tai </w:t>
      </w:r>
      <w:proofErr w:type="spellStart"/>
      <w:r w:rsidRPr="002D44B8">
        <w:rPr>
          <w:rFonts w:ascii="Times New Roman" w:eastAsia="Times New Roman" w:hAnsi="Times New Roman" w:cs="Times New Roman"/>
          <w:color w:val="000000"/>
          <w:sz w:val="22"/>
          <w:szCs w:val="22"/>
        </w:rPr>
        <w:t>häiriö</w:t>
      </w:r>
      <w:proofErr w:type="spellEnd"/>
    </w:p>
    <w:p w14:paraId="78C6A73A" w14:textId="66F5E64A" w:rsidR="004D403A" w:rsidRPr="009B0122" w:rsidRDefault="004D403A" w:rsidP="004D403A">
      <w:pPr>
        <w:numPr>
          <w:ilvl w:val="0"/>
          <w:numId w:val="47"/>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 xml:space="preserve">Kyse voi olla </w:t>
      </w:r>
      <w:proofErr w:type="gramStart"/>
      <w:r w:rsidRPr="009B0122">
        <w:rPr>
          <w:rFonts w:ascii="Times New Roman" w:eastAsia="Times New Roman" w:hAnsi="Times New Roman" w:cs="Times New Roman"/>
          <w:color w:val="000000"/>
          <w:lang w:val="fi-FI"/>
        </w:rPr>
        <w:t>tietojärjestelmän  tietoverkon</w:t>
      </w:r>
      <w:proofErr w:type="gramEnd"/>
      <w:r w:rsidRPr="009B0122">
        <w:rPr>
          <w:rFonts w:ascii="Times New Roman" w:eastAsia="Times New Roman" w:hAnsi="Times New Roman" w:cs="Times New Roman"/>
          <w:color w:val="000000"/>
          <w:lang w:val="fi-FI"/>
        </w:rPr>
        <w:t xml:space="preserve"> häiriöstä.</w:t>
      </w:r>
    </w:p>
    <w:p w14:paraId="780A4F02" w14:textId="274B058A" w:rsidR="004D403A" w:rsidRPr="009B0122" w:rsidRDefault="004D403A" w:rsidP="004D403A">
      <w:pPr>
        <w:numPr>
          <w:ilvl w:val="0"/>
          <w:numId w:val="47"/>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Arvioi vaikutus asiakasturvallisuuteen ja tietosuojaan.</w:t>
      </w:r>
    </w:p>
    <w:p w14:paraId="3E85F224" w14:textId="04205920" w:rsidR="004D403A" w:rsidRPr="002D44B8" w:rsidRDefault="004D403A" w:rsidP="004D403A">
      <w:pPr>
        <w:pStyle w:val="Otsikko3"/>
        <w:rPr>
          <w:rFonts w:ascii="Times New Roman" w:eastAsia="Times New Roman" w:hAnsi="Times New Roman" w:cs="Times New Roman"/>
          <w:color w:val="auto"/>
          <w:sz w:val="22"/>
          <w:szCs w:val="22"/>
        </w:rPr>
      </w:pPr>
      <w:r w:rsidRPr="009B0122">
        <w:rPr>
          <w:rFonts w:ascii="Times New Roman" w:eastAsia="Times New Roman" w:hAnsi="Times New Roman" w:cs="Times New Roman"/>
          <w:color w:val="000000"/>
          <w:sz w:val="22"/>
          <w:szCs w:val="22"/>
          <w:lang w:val="fi-FI"/>
        </w:rPr>
        <w:t xml:space="preserve"> </w:t>
      </w:r>
      <w:r w:rsidRPr="002D44B8">
        <w:rPr>
          <w:rFonts w:ascii="Times New Roman" w:eastAsia="Times New Roman" w:hAnsi="Times New Roman" w:cs="Times New Roman"/>
          <w:color w:val="000000"/>
          <w:sz w:val="22"/>
          <w:szCs w:val="22"/>
        </w:rPr>
        <w:t xml:space="preserve">2. </w:t>
      </w:r>
      <w:proofErr w:type="spellStart"/>
      <w:r w:rsidRPr="002D44B8">
        <w:rPr>
          <w:rFonts w:ascii="Times New Roman" w:eastAsia="Times New Roman" w:hAnsi="Times New Roman" w:cs="Times New Roman"/>
          <w:color w:val="000000"/>
          <w:sz w:val="22"/>
          <w:szCs w:val="22"/>
        </w:rPr>
        <w:t>Käynnistä</w:t>
      </w:r>
      <w:proofErr w:type="spellEnd"/>
      <w:r w:rsidRPr="002D44B8">
        <w:rPr>
          <w:rFonts w:ascii="Times New Roman" w:eastAsia="Times New Roman" w:hAnsi="Times New Roman" w:cs="Times New Roman"/>
          <w:color w:val="000000"/>
          <w:sz w:val="22"/>
          <w:szCs w:val="22"/>
        </w:rPr>
        <w:t xml:space="preserve"> </w:t>
      </w:r>
      <w:proofErr w:type="spellStart"/>
      <w:r w:rsidRPr="002D44B8">
        <w:rPr>
          <w:rFonts w:ascii="Times New Roman" w:eastAsia="Times New Roman" w:hAnsi="Times New Roman" w:cs="Times New Roman"/>
          <w:color w:val="000000"/>
          <w:sz w:val="22"/>
          <w:szCs w:val="22"/>
        </w:rPr>
        <w:t>omavalvontatoimet</w:t>
      </w:r>
      <w:proofErr w:type="spellEnd"/>
    </w:p>
    <w:p w14:paraId="33A73701" w14:textId="77777777" w:rsidR="004D403A" w:rsidRPr="009B0122" w:rsidRDefault="004D403A" w:rsidP="004D403A">
      <w:pPr>
        <w:numPr>
          <w:ilvl w:val="0"/>
          <w:numId w:val="48"/>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Toimi heti häiriön rajaamiseksi ja vaikutusten minimoimiseksi.</w:t>
      </w:r>
    </w:p>
    <w:p w14:paraId="30F5F8BB" w14:textId="77777777" w:rsidR="004D403A" w:rsidRPr="002D44B8" w:rsidRDefault="004D403A" w:rsidP="004D403A">
      <w:pPr>
        <w:numPr>
          <w:ilvl w:val="0"/>
          <w:numId w:val="48"/>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Dokumentoi</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tapahtuma</w:t>
      </w:r>
      <w:proofErr w:type="spellEnd"/>
      <w:r w:rsidRPr="002D44B8">
        <w:rPr>
          <w:rFonts w:ascii="Times New Roman" w:eastAsia="Times New Roman" w:hAnsi="Times New Roman" w:cs="Times New Roman"/>
          <w:color w:val="000000"/>
        </w:rPr>
        <w:t xml:space="preserve"> ja </w:t>
      </w:r>
      <w:proofErr w:type="spellStart"/>
      <w:r w:rsidRPr="002D44B8">
        <w:rPr>
          <w:rFonts w:ascii="Times New Roman" w:eastAsia="Times New Roman" w:hAnsi="Times New Roman" w:cs="Times New Roman"/>
          <w:color w:val="000000"/>
        </w:rPr>
        <w:t>toimenpiteet</w:t>
      </w:r>
      <w:proofErr w:type="spellEnd"/>
      <w:r w:rsidRPr="002D44B8">
        <w:rPr>
          <w:rFonts w:ascii="Times New Roman" w:eastAsia="Times New Roman" w:hAnsi="Times New Roman" w:cs="Times New Roman"/>
          <w:color w:val="000000"/>
        </w:rPr>
        <w:t>.</w:t>
      </w:r>
    </w:p>
    <w:p w14:paraId="01B2C296" w14:textId="0B036BBE" w:rsidR="00BC39BF" w:rsidRPr="009B0122" w:rsidRDefault="004D403A" w:rsidP="00BC39BF">
      <w:pPr>
        <w:pStyle w:val="Otsikko3"/>
        <w:rPr>
          <w:rFonts w:ascii="Times New Roman" w:eastAsia="Times New Roman" w:hAnsi="Times New Roman" w:cs="Times New Roman"/>
          <w:color w:val="auto"/>
          <w:sz w:val="22"/>
          <w:szCs w:val="22"/>
          <w:lang w:val="fi-FI"/>
        </w:rPr>
      </w:pPr>
      <w:r w:rsidRPr="009B0122">
        <w:rPr>
          <w:rFonts w:ascii="Times New Roman" w:eastAsia="Times New Roman" w:hAnsi="Times New Roman" w:cs="Times New Roman"/>
          <w:color w:val="000000"/>
          <w:sz w:val="22"/>
          <w:szCs w:val="22"/>
          <w:lang w:val="fi-FI"/>
        </w:rPr>
        <w:t xml:space="preserve"> 3. Ilmoita </w:t>
      </w:r>
      <w:r w:rsidR="00BC39BF" w:rsidRPr="009B0122">
        <w:rPr>
          <w:rFonts w:ascii="Times New Roman" w:eastAsia="Times New Roman" w:hAnsi="Times New Roman" w:cs="Times New Roman"/>
          <w:color w:val="000000"/>
          <w:sz w:val="22"/>
          <w:szCs w:val="22"/>
          <w:lang w:val="fi-FI"/>
        </w:rPr>
        <w:t xml:space="preserve">johdolle viipymättä ja tiedota tarvittaessa myös asiakkaita, sidosryhmiä ja </w:t>
      </w:r>
      <w:proofErr w:type="spellStart"/>
      <w:r w:rsidR="00BC39BF" w:rsidRPr="009B0122">
        <w:rPr>
          <w:rFonts w:ascii="Times New Roman" w:eastAsia="Times New Roman" w:hAnsi="Times New Roman" w:cs="Times New Roman"/>
          <w:color w:val="000000"/>
          <w:sz w:val="22"/>
          <w:szCs w:val="22"/>
          <w:lang w:val="fi-FI"/>
        </w:rPr>
        <w:t>HVA.ta</w:t>
      </w:r>
      <w:proofErr w:type="spellEnd"/>
    </w:p>
    <w:p w14:paraId="1A248650" w14:textId="77777777" w:rsidR="004D403A" w:rsidRPr="002D44B8" w:rsidRDefault="004D403A" w:rsidP="004D403A">
      <w:pPr>
        <w:numPr>
          <w:ilvl w:val="0"/>
          <w:numId w:val="49"/>
        </w:numPr>
        <w:spacing w:before="100" w:beforeAutospacing="1" w:after="100" w:afterAutospacing="1" w:line="240" w:lineRule="auto"/>
        <w:rPr>
          <w:rFonts w:ascii="Times New Roman" w:eastAsia="Times New Roman" w:hAnsi="Times New Roman" w:cs="Times New Roman"/>
          <w:color w:val="000000"/>
        </w:rPr>
      </w:pPr>
      <w:r w:rsidRPr="002D44B8">
        <w:rPr>
          <w:rFonts w:ascii="Times New Roman" w:eastAsia="Times New Roman" w:hAnsi="Times New Roman" w:cs="Times New Roman"/>
          <w:color w:val="000000"/>
        </w:rPr>
        <w:t xml:space="preserve">Tee </w:t>
      </w:r>
      <w:proofErr w:type="spellStart"/>
      <w:r w:rsidRPr="002D44B8">
        <w:rPr>
          <w:rFonts w:ascii="Times New Roman" w:eastAsia="Times New Roman" w:hAnsi="Times New Roman" w:cs="Times New Roman"/>
          <w:color w:val="000000"/>
        </w:rPr>
        <w:t>ilmoitus</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sisältäen</w:t>
      </w:r>
      <w:proofErr w:type="spellEnd"/>
      <w:r w:rsidRPr="002D44B8">
        <w:rPr>
          <w:rFonts w:ascii="Times New Roman" w:eastAsia="Times New Roman" w:hAnsi="Times New Roman" w:cs="Times New Roman"/>
          <w:color w:val="000000"/>
        </w:rPr>
        <w:t xml:space="preserve">: </w:t>
      </w:r>
    </w:p>
    <w:p w14:paraId="06416CEE" w14:textId="77777777" w:rsidR="004D403A" w:rsidRPr="002D44B8" w:rsidRDefault="004D403A" w:rsidP="004D403A">
      <w:pPr>
        <w:numPr>
          <w:ilvl w:val="1"/>
          <w:numId w:val="49"/>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Kuvaus</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tilanteesta</w:t>
      </w:r>
      <w:proofErr w:type="spellEnd"/>
    </w:p>
    <w:p w14:paraId="16FC8CFA" w14:textId="77777777" w:rsidR="004D403A" w:rsidRPr="002D44B8" w:rsidRDefault="004D403A" w:rsidP="004D403A">
      <w:pPr>
        <w:numPr>
          <w:ilvl w:val="1"/>
          <w:numId w:val="49"/>
        </w:numPr>
        <w:spacing w:before="100" w:beforeAutospacing="1" w:after="100" w:afterAutospacing="1" w:line="240" w:lineRule="auto"/>
        <w:rPr>
          <w:rFonts w:ascii="Times New Roman" w:eastAsia="Times New Roman" w:hAnsi="Times New Roman" w:cs="Times New Roman"/>
          <w:color w:val="000000"/>
        </w:rPr>
      </w:pPr>
      <w:r w:rsidRPr="002D44B8">
        <w:rPr>
          <w:rFonts w:ascii="Times New Roman" w:eastAsia="Times New Roman" w:hAnsi="Times New Roman" w:cs="Times New Roman"/>
          <w:color w:val="000000"/>
        </w:rPr>
        <w:t xml:space="preserve">Arvio </w:t>
      </w:r>
      <w:proofErr w:type="spellStart"/>
      <w:r w:rsidRPr="002D44B8">
        <w:rPr>
          <w:rFonts w:ascii="Times New Roman" w:eastAsia="Times New Roman" w:hAnsi="Times New Roman" w:cs="Times New Roman"/>
          <w:color w:val="000000"/>
        </w:rPr>
        <w:t>vaikutuksista</w:t>
      </w:r>
      <w:proofErr w:type="spellEnd"/>
    </w:p>
    <w:p w14:paraId="71B9143B" w14:textId="77777777" w:rsidR="004D403A" w:rsidRPr="002D44B8" w:rsidRDefault="004D403A" w:rsidP="004D403A">
      <w:pPr>
        <w:numPr>
          <w:ilvl w:val="1"/>
          <w:numId w:val="49"/>
        </w:numPr>
        <w:spacing w:before="100" w:beforeAutospacing="1" w:after="100" w:afterAutospacing="1" w:line="240" w:lineRule="auto"/>
        <w:rPr>
          <w:rFonts w:ascii="Times New Roman" w:eastAsia="Times New Roman" w:hAnsi="Times New Roman" w:cs="Times New Roman"/>
          <w:color w:val="000000"/>
        </w:rPr>
      </w:pPr>
      <w:proofErr w:type="spellStart"/>
      <w:r w:rsidRPr="002D44B8">
        <w:rPr>
          <w:rFonts w:ascii="Times New Roman" w:eastAsia="Times New Roman" w:hAnsi="Times New Roman" w:cs="Times New Roman"/>
          <w:color w:val="000000"/>
        </w:rPr>
        <w:t>Korjaavat</w:t>
      </w:r>
      <w:proofErr w:type="spellEnd"/>
      <w:r w:rsidRPr="002D44B8">
        <w:rPr>
          <w:rFonts w:ascii="Times New Roman" w:eastAsia="Times New Roman" w:hAnsi="Times New Roman" w:cs="Times New Roman"/>
          <w:color w:val="000000"/>
        </w:rPr>
        <w:t xml:space="preserve"> </w:t>
      </w:r>
      <w:proofErr w:type="spellStart"/>
      <w:r w:rsidRPr="002D44B8">
        <w:rPr>
          <w:rFonts w:ascii="Times New Roman" w:eastAsia="Times New Roman" w:hAnsi="Times New Roman" w:cs="Times New Roman"/>
          <w:color w:val="000000"/>
        </w:rPr>
        <w:t>toimet</w:t>
      </w:r>
      <w:proofErr w:type="spellEnd"/>
      <w:r w:rsidRPr="002D44B8">
        <w:rPr>
          <w:rFonts w:ascii="Times New Roman" w:eastAsia="Times New Roman" w:hAnsi="Times New Roman" w:cs="Times New Roman"/>
          <w:color w:val="000000"/>
        </w:rPr>
        <w:t xml:space="preserve"> ja </w:t>
      </w:r>
      <w:proofErr w:type="spellStart"/>
      <w:r w:rsidRPr="002D44B8">
        <w:rPr>
          <w:rFonts w:ascii="Times New Roman" w:eastAsia="Times New Roman" w:hAnsi="Times New Roman" w:cs="Times New Roman"/>
          <w:color w:val="000000"/>
        </w:rPr>
        <w:t>aikataulu</w:t>
      </w:r>
      <w:proofErr w:type="spellEnd"/>
    </w:p>
    <w:p w14:paraId="41CC00CD" w14:textId="62DE06C9" w:rsidR="004D403A" w:rsidRPr="00AD74C2" w:rsidRDefault="00AD74C2" w:rsidP="00AD74C2">
      <w:pPr>
        <w:pStyle w:val="Otsikko3"/>
        <w:rPr>
          <w:rFonts w:ascii="Times New Roman" w:eastAsia="Times New Roman" w:hAnsi="Times New Roman" w:cs="Times New Roman"/>
          <w:color w:val="auto"/>
          <w:sz w:val="22"/>
          <w:szCs w:val="22"/>
          <w:lang w:val="fi-FI"/>
        </w:rPr>
      </w:pPr>
      <w:r w:rsidRPr="00AD74C2">
        <w:rPr>
          <w:rFonts w:ascii="Times New Roman" w:eastAsia="Times New Roman" w:hAnsi="Times New Roman" w:cs="Times New Roman"/>
          <w:color w:val="000000"/>
          <w:sz w:val="22"/>
          <w:szCs w:val="22"/>
          <w:lang w:val="fi-FI"/>
        </w:rPr>
        <w:t>4</w:t>
      </w:r>
      <w:r w:rsidR="004D403A" w:rsidRPr="00AD74C2">
        <w:rPr>
          <w:rFonts w:ascii="Times New Roman" w:eastAsia="Times New Roman" w:hAnsi="Times New Roman" w:cs="Times New Roman"/>
          <w:color w:val="000000"/>
          <w:sz w:val="22"/>
          <w:szCs w:val="22"/>
          <w:lang w:val="fi-FI"/>
        </w:rPr>
        <w:t>Seuraa tilannetta ja päivitä viranomaista</w:t>
      </w:r>
    </w:p>
    <w:p w14:paraId="19158DD4" w14:textId="77777777" w:rsidR="00BC39BF" w:rsidRPr="009B0122" w:rsidRDefault="004D403A" w:rsidP="00BC39BF">
      <w:pPr>
        <w:numPr>
          <w:ilvl w:val="0"/>
          <w:numId w:val="50"/>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Raportoi tilanteen etenemisestä ja lopullisesta korjauksesta.</w:t>
      </w:r>
    </w:p>
    <w:p w14:paraId="343B35F7" w14:textId="44199CE7" w:rsidR="004D403A" w:rsidRPr="002D44B8" w:rsidRDefault="00BC39BF" w:rsidP="00BC39BF">
      <w:pPr>
        <w:spacing w:before="100" w:beforeAutospacing="1" w:after="100" w:afterAutospacing="1" w:line="240" w:lineRule="auto"/>
        <w:ind w:left="360"/>
        <w:rPr>
          <w:rFonts w:ascii="Times New Roman" w:eastAsia="Times New Roman" w:hAnsi="Times New Roman" w:cs="Times New Roman"/>
          <w:color w:val="000000"/>
        </w:rPr>
      </w:pPr>
      <w:r w:rsidRPr="002D44B8">
        <w:rPr>
          <w:rFonts w:ascii="Times New Roman" w:eastAsia="Times New Roman" w:hAnsi="Times New Roman" w:cs="Times New Roman"/>
          <w:color w:val="000000"/>
        </w:rPr>
        <w:t>5</w:t>
      </w:r>
      <w:r w:rsidR="004D403A" w:rsidRPr="002D44B8">
        <w:rPr>
          <w:rFonts w:ascii="Times New Roman" w:eastAsia="Times New Roman" w:hAnsi="Times New Roman" w:cs="Times New Roman"/>
          <w:color w:val="000000"/>
        </w:rPr>
        <w:t xml:space="preserve">. </w:t>
      </w:r>
      <w:proofErr w:type="spellStart"/>
      <w:r w:rsidR="004D403A" w:rsidRPr="002D44B8">
        <w:rPr>
          <w:rFonts w:ascii="Times New Roman" w:eastAsia="Times New Roman" w:hAnsi="Times New Roman" w:cs="Times New Roman"/>
          <w:color w:val="000000"/>
        </w:rPr>
        <w:t>Arvioi</w:t>
      </w:r>
      <w:proofErr w:type="spellEnd"/>
      <w:r w:rsidR="004D403A" w:rsidRPr="002D44B8">
        <w:rPr>
          <w:rFonts w:ascii="Times New Roman" w:eastAsia="Times New Roman" w:hAnsi="Times New Roman" w:cs="Times New Roman"/>
          <w:color w:val="000000"/>
        </w:rPr>
        <w:t xml:space="preserve"> </w:t>
      </w:r>
      <w:proofErr w:type="spellStart"/>
      <w:r w:rsidR="004D403A" w:rsidRPr="002D44B8">
        <w:rPr>
          <w:rFonts w:ascii="Times New Roman" w:eastAsia="Times New Roman" w:hAnsi="Times New Roman" w:cs="Times New Roman"/>
          <w:color w:val="000000"/>
        </w:rPr>
        <w:t>tapahtuma</w:t>
      </w:r>
      <w:proofErr w:type="spellEnd"/>
      <w:r w:rsidR="004D403A" w:rsidRPr="002D44B8">
        <w:rPr>
          <w:rFonts w:ascii="Times New Roman" w:eastAsia="Times New Roman" w:hAnsi="Times New Roman" w:cs="Times New Roman"/>
          <w:color w:val="000000"/>
        </w:rPr>
        <w:t xml:space="preserve"> ja </w:t>
      </w:r>
      <w:proofErr w:type="spellStart"/>
      <w:r w:rsidR="004D403A" w:rsidRPr="002D44B8">
        <w:rPr>
          <w:rFonts w:ascii="Times New Roman" w:eastAsia="Times New Roman" w:hAnsi="Times New Roman" w:cs="Times New Roman"/>
          <w:color w:val="000000"/>
        </w:rPr>
        <w:t>päivitä</w:t>
      </w:r>
      <w:proofErr w:type="spellEnd"/>
      <w:r w:rsidR="004D403A" w:rsidRPr="002D44B8">
        <w:rPr>
          <w:rFonts w:ascii="Times New Roman" w:eastAsia="Times New Roman" w:hAnsi="Times New Roman" w:cs="Times New Roman"/>
          <w:color w:val="000000"/>
        </w:rPr>
        <w:t xml:space="preserve"> </w:t>
      </w:r>
      <w:proofErr w:type="spellStart"/>
      <w:r w:rsidR="004D403A" w:rsidRPr="002D44B8">
        <w:rPr>
          <w:rFonts w:ascii="Times New Roman" w:eastAsia="Times New Roman" w:hAnsi="Times New Roman" w:cs="Times New Roman"/>
          <w:color w:val="000000"/>
        </w:rPr>
        <w:t>omavalvontaa</w:t>
      </w:r>
      <w:proofErr w:type="spellEnd"/>
    </w:p>
    <w:p w14:paraId="5E920265" w14:textId="77777777" w:rsidR="004D403A" w:rsidRPr="009B0122" w:rsidRDefault="004D403A" w:rsidP="00BC39BF">
      <w:pPr>
        <w:numPr>
          <w:ilvl w:val="0"/>
          <w:numId w:val="51"/>
        </w:numPr>
        <w:spacing w:before="100" w:beforeAutospacing="1" w:after="100" w:afterAutospacing="1" w:line="240" w:lineRule="auto"/>
        <w:rPr>
          <w:rFonts w:ascii="Times New Roman" w:eastAsia="Times New Roman" w:hAnsi="Times New Roman" w:cs="Times New Roman"/>
          <w:color w:val="000000"/>
          <w:lang w:val="fi-FI"/>
        </w:rPr>
      </w:pPr>
      <w:r w:rsidRPr="009B0122">
        <w:rPr>
          <w:rFonts w:ascii="Times New Roman" w:eastAsia="Times New Roman" w:hAnsi="Times New Roman" w:cs="Times New Roman"/>
          <w:color w:val="000000"/>
          <w:lang w:val="fi-FI"/>
        </w:rPr>
        <w:t>Tee jälkianalyysi, päivitä omavalvontasuunnitelma ja ohjeistus.</w:t>
      </w:r>
    </w:p>
    <w:p w14:paraId="2272C957" w14:textId="25A51DD7" w:rsidR="004D403A" w:rsidRPr="009B0122" w:rsidRDefault="004D403A" w:rsidP="004D403A">
      <w:pPr>
        <w:jc w:val="center"/>
        <w:rPr>
          <w:rFonts w:ascii="Times New Roman" w:eastAsia="Times New Roman" w:hAnsi="Times New Roman" w:cs="Times New Roman"/>
          <w:lang w:val="fi-FI"/>
        </w:rPr>
      </w:pPr>
    </w:p>
    <w:p w14:paraId="3E38ED03" w14:textId="1CD63639" w:rsidR="009F2249" w:rsidRPr="009B0122" w:rsidRDefault="00D3437A" w:rsidP="005620D3">
      <w:pPr>
        <w:spacing w:after="0" w:line="276" w:lineRule="auto"/>
        <w:rPr>
          <w:rFonts w:ascii="Times New Roman" w:eastAsia="Arial" w:hAnsi="Times New Roman" w:cs="Times New Roman"/>
          <w:highlight w:val="cyan"/>
          <w:lang w:val="fi-FI"/>
        </w:rPr>
      </w:pPr>
      <w:r w:rsidRPr="009B0122">
        <w:rPr>
          <w:rFonts w:ascii="Times New Roman" w:hAnsi="Times New Roman" w:cs="Times New Roman"/>
          <w:lang w:val="fi-FI"/>
        </w:rPr>
        <w:t>Henkilökunta on ohjattu tekemään poikkeamasta ilmoituksen sähköisesti, mikä ohjautuu tietosuojavastaavalle tai toiminnanjohtajalle.</w:t>
      </w:r>
      <w:r w:rsidR="004D403A" w:rsidRPr="009B0122">
        <w:rPr>
          <w:rFonts w:ascii="Times New Roman" w:hAnsi="Times New Roman" w:cs="Times New Roman"/>
          <w:lang w:val="fi-FI"/>
        </w:rPr>
        <w:t xml:space="preserve"> Toimitaan </w:t>
      </w:r>
      <w:proofErr w:type="spellStart"/>
      <w:r w:rsidR="004D403A" w:rsidRPr="009B0122">
        <w:rPr>
          <w:rFonts w:ascii="Times New Roman" w:hAnsi="Times New Roman" w:cs="Times New Roman"/>
          <w:lang w:val="fi-FI"/>
        </w:rPr>
        <w:t>KymenHVA:n</w:t>
      </w:r>
      <w:proofErr w:type="spellEnd"/>
      <w:r w:rsidR="004D403A" w:rsidRPr="009B0122">
        <w:rPr>
          <w:rFonts w:ascii="Times New Roman" w:hAnsi="Times New Roman" w:cs="Times New Roman"/>
          <w:lang w:val="fi-FI"/>
        </w:rPr>
        <w:t xml:space="preserve"> tietosuojavastaavan antamien ohjeiden mukaisesti. </w:t>
      </w:r>
    </w:p>
    <w:p w14:paraId="022E57E3" w14:textId="77777777" w:rsidR="009F2249" w:rsidRPr="00335535" w:rsidRDefault="009F2249" w:rsidP="009F2249">
      <w:pPr>
        <w:pStyle w:val="Luettelokappale"/>
        <w:spacing w:after="0" w:line="276" w:lineRule="auto"/>
        <w:ind w:left="1440"/>
        <w:rPr>
          <w:rFonts w:eastAsia="Arial" w:cs="Arial"/>
          <w:sz w:val="24"/>
          <w:szCs w:val="24"/>
        </w:rPr>
      </w:pPr>
    </w:p>
    <w:p w14:paraId="26150537" w14:textId="32EC5CBD" w:rsidR="00375D56" w:rsidRPr="009B0122" w:rsidRDefault="00375D56" w:rsidP="00335535">
      <w:pPr>
        <w:spacing w:after="0" w:line="276" w:lineRule="auto"/>
        <w:rPr>
          <w:rFonts w:eastAsia="Arial" w:cs="Arial"/>
          <w:b/>
          <w:bCs/>
          <w:sz w:val="24"/>
          <w:szCs w:val="24"/>
          <w:lang w:val="fi-FI"/>
        </w:rPr>
      </w:pPr>
      <w:r w:rsidRPr="009B0122">
        <w:rPr>
          <w:rFonts w:eastAsia="Arial" w:cs="Arial"/>
          <w:b/>
          <w:bCs/>
          <w:sz w:val="24"/>
          <w:szCs w:val="24"/>
          <w:lang w:val="fi-FI"/>
        </w:rPr>
        <w:t>Miten mahdollisen kameravalvonnan käytöstä on ohjeistettu ja informoitu?</w:t>
      </w:r>
    </w:p>
    <w:p w14:paraId="7B5C10D8" w14:textId="77777777" w:rsidR="009F2249" w:rsidRDefault="009F2249" w:rsidP="009F2249">
      <w:pPr>
        <w:pStyle w:val="Luettelokappale"/>
        <w:spacing w:after="0" w:line="276" w:lineRule="auto"/>
        <w:ind w:left="1440"/>
        <w:rPr>
          <w:rFonts w:eastAsia="Arial" w:cs="Arial"/>
          <w:sz w:val="24"/>
          <w:szCs w:val="24"/>
          <w:highlight w:val="yellow"/>
        </w:rPr>
      </w:pPr>
    </w:p>
    <w:p w14:paraId="7AE1E077" w14:textId="6392C0E0" w:rsidR="009F2249" w:rsidRPr="009B0122" w:rsidRDefault="00A941A4" w:rsidP="005620D3">
      <w:pPr>
        <w:spacing w:after="0" w:line="276" w:lineRule="auto"/>
        <w:jc w:val="both"/>
        <w:rPr>
          <w:rFonts w:ascii="Times New Roman" w:eastAsia="Arial" w:hAnsi="Times New Roman" w:cs="Times New Roman"/>
          <w:highlight w:val="cyan"/>
          <w:lang w:val="fi-FI"/>
        </w:rPr>
      </w:pPr>
      <w:r w:rsidRPr="009B0122">
        <w:rPr>
          <w:rFonts w:ascii="Times New Roman" w:hAnsi="Times New Roman" w:cs="Times New Roman"/>
          <w:lang w:val="fi-FI"/>
        </w:rPr>
        <w:t>Lääkehoitohuoneen tallentavasta kameravalvonnasta on tehty erillinen rekisteriseloste, joka on julkisesti nähtävillä, sekä kameravalvottu tila on selkeästi merkitty.</w:t>
      </w:r>
    </w:p>
    <w:p w14:paraId="65D5DE96" w14:textId="77777777" w:rsidR="009F2249" w:rsidRPr="00584B43" w:rsidRDefault="009F2249" w:rsidP="009F2249">
      <w:pPr>
        <w:pStyle w:val="Luettelokappale"/>
        <w:spacing w:after="0" w:line="276" w:lineRule="auto"/>
        <w:ind w:left="1440"/>
        <w:rPr>
          <w:rFonts w:eastAsia="Arial" w:cs="Arial"/>
          <w:sz w:val="24"/>
          <w:szCs w:val="24"/>
          <w:highlight w:val="yellow"/>
        </w:rPr>
      </w:pPr>
    </w:p>
    <w:p w14:paraId="2679A9E5" w14:textId="31B273E6" w:rsidR="78457C8C" w:rsidRPr="009B0122" w:rsidRDefault="78457C8C" w:rsidP="00335535">
      <w:pPr>
        <w:spacing w:after="0" w:line="276" w:lineRule="auto"/>
        <w:rPr>
          <w:rFonts w:eastAsia="Arial" w:cs="Arial"/>
          <w:b/>
          <w:bCs/>
          <w:sz w:val="24"/>
          <w:szCs w:val="24"/>
          <w:lang w:val="fi-FI"/>
        </w:rPr>
      </w:pPr>
      <w:r w:rsidRPr="009B0122">
        <w:rPr>
          <w:rFonts w:eastAsia="Arial" w:cs="Arial"/>
          <w:b/>
          <w:bCs/>
          <w:sz w:val="24"/>
          <w:szCs w:val="24"/>
          <w:lang w:val="fi-FI"/>
        </w:rPr>
        <w:t>Miten käytännössä varmistetaan palveluissa hyödynnettävän teknologian soveltuvuus, asianmukaisuus ja turvallisuus tarjottaviin palveluihin nähden</w:t>
      </w:r>
      <w:r w:rsidR="00416E81" w:rsidRPr="009B0122">
        <w:rPr>
          <w:rFonts w:eastAsia="Arial" w:cs="Arial"/>
          <w:b/>
          <w:bCs/>
          <w:sz w:val="24"/>
          <w:szCs w:val="24"/>
          <w:lang w:val="fi-FI"/>
        </w:rPr>
        <w:t xml:space="preserve">? Miten varmistetaan </w:t>
      </w:r>
      <w:r w:rsidRPr="009B0122">
        <w:rPr>
          <w:rFonts w:eastAsia="Arial" w:cs="Arial"/>
          <w:b/>
          <w:bCs/>
          <w:sz w:val="24"/>
          <w:szCs w:val="24"/>
          <w:lang w:val="fi-FI"/>
        </w:rPr>
        <w:t>henkilöstön käyttöopastus</w:t>
      </w:r>
      <w:r w:rsidR="4931589C" w:rsidRPr="009B0122">
        <w:rPr>
          <w:rFonts w:eastAsia="Arial" w:cs="Arial"/>
          <w:b/>
          <w:bCs/>
          <w:sz w:val="24"/>
          <w:szCs w:val="24"/>
          <w:lang w:val="fi-FI"/>
        </w:rPr>
        <w:t>?</w:t>
      </w:r>
    </w:p>
    <w:p w14:paraId="7F3BA699" w14:textId="77777777" w:rsidR="00F400C8" w:rsidRDefault="00F400C8" w:rsidP="00F400C8">
      <w:pPr>
        <w:pStyle w:val="Luettelokappale"/>
        <w:spacing w:after="0" w:line="276" w:lineRule="auto"/>
        <w:ind w:left="1440"/>
        <w:rPr>
          <w:rFonts w:eastAsia="Arial" w:cs="Arial"/>
          <w:sz w:val="24"/>
          <w:szCs w:val="24"/>
          <w:highlight w:val="yellow"/>
        </w:rPr>
      </w:pPr>
    </w:p>
    <w:p w14:paraId="5FDD3642" w14:textId="77777777" w:rsidR="00A941A4" w:rsidRPr="009B0122" w:rsidRDefault="00A941A4" w:rsidP="00A941A4">
      <w:pPr>
        <w:spacing w:after="0" w:line="276" w:lineRule="auto"/>
        <w:jc w:val="both"/>
        <w:rPr>
          <w:rFonts w:ascii="Times New Roman" w:hAnsi="Times New Roman" w:cs="Times New Roman"/>
          <w:lang w:val="fi-FI"/>
        </w:rPr>
      </w:pPr>
      <w:r w:rsidRPr="009B0122">
        <w:rPr>
          <w:rFonts w:ascii="Times New Roman" w:hAnsi="Times New Roman" w:cs="Times New Roman"/>
          <w:lang w:val="fi-FI"/>
        </w:rPr>
        <w:t xml:space="preserve">Käyttöön otetaan vain teknologiaa, joka käyttötarkoitukseltaan vastaa käyttötarvetta ja täyttää sille asetetut vaatimukset. Käyttökoulutuksen lisäksi jokainen työntekijä perehtyy käytettävän teknologian turvallisen käytön ohjeisiin ja periaatteisiin. Käyttökoulutuksen laajuuden ja toteuttamistavan tarve arvioidaan tapauskohtaisesti. </w:t>
      </w:r>
    </w:p>
    <w:p w14:paraId="15521519" w14:textId="7796663D" w:rsidR="00F400C8" w:rsidRDefault="00F400C8" w:rsidP="00F400C8">
      <w:pPr>
        <w:pStyle w:val="Luettelokappale"/>
        <w:spacing w:after="0" w:line="276" w:lineRule="auto"/>
        <w:ind w:left="1440"/>
        <w:rPr>
          <w:rFonts w:eastAsia="Arial" w:cs="Arial"/>
          <w:sz w:val="24"/>
          <w:szCs w:val="24"/>
          <w:highlight w:val="cyan"/>
        </w:rPr>
      </w:pPr>
    </w:p>
    <w:p w14:paraId="75A5C6CC" w14:textId="77777777" w:rsidR="00F400C8" w:rsidRPr="00F400C8" w:rsidRDefault="00F400C8" w:rsidP="00F400C8">
      <w:pPr>
        <w:pStyle w:val="Luettelokappale"/>
        <w:spacing w:after="0" w:line="276" w:lineRule="auto"/>
        <w:ind w:left="1440"/>
        <w:rPr>
          <w:rFonts w:eastAsia="Arial" w:cs="Arial"/>
          <w:sz w:val="24"/>
          <w:szCs w:val="24"/>
          <w:highlight w:val="cyan"/>
        </w:rPr>
      </w:pPr>
    </w:p>
    <w:p w14:paraId="5AF0CF8B" w14:textId="77777777" w:rsidR="00FA4BF4" w:rsidRPr="009B0122" w:rsidRDefault="00FA4BF4" w:rsidP="00335535">
      <w:pPr>
        <w:spacing w:after="0" w:line="276" w:lineRule="auto"/>
        <w:rPr>
          <w:rFonts w:eastAsia="Arial" w:cs="Arial"/>
          <w:b/>
          <w:bCs/>
          <w:sz w:val="24"/>
          <w:szCs w:val="24"/>
          <w:lang w:val="fi-FI"/>
        </w:rPr>
      </w:pPr>
    </w:p>
    <w:p w14:paraId="18378499" w14:textId="77777777" w:rsidR="00FA4BF4" w:rsidRPr="009B0122" w:rsidRDefault="00FA4BF4" w:rsidP="00335535">
      <w:pPr>
        <w:spacing w:after="0" w:line="276" w:lineRule="auto"/>
        <w:rPr>
          <w:rFonts w:eastAsia="Arial" w:cs="Arial"/>
          <w:b/>
          <w:bCs/>
          <w:sz w:val="24"/>
          <w:szCs w:val="24"/>
          <w:lang w:val="fi-FI"/>
        </w:rPr>
      </w:pPr>
    </w:p>
    <w:p w14:paraId="5DEE4F88" w14:textId="6356E90D" w:rsidR="78457C8C" w:rsidRPr="009B0122" w:rsidRDefault="78457C8C" w:rsidP="00335535">
      <w:pPr>
        <w:spacing w:after="0" w:line="276" w:lineRule="auto"/>
        <w:rPr>
          <w:rFonts w:eastAsia="Arial" w:cs="Arial"/>
          <w:b/>
          <w:bCs/>
          <w:sz w:val="24"/>
          <w:szCs w:val="24"/>
          <w:lang w:val="fi-FI"/>
        </w:rPr>
      </w:pPr>
      <w:r w:rsidRPr="009B0122">
        <w:rPr>
          <w:rFonts w:eastAsia="Arial" w:cs="Arial"/>
          <w:b/>
          <w:bCs/>
          <w:sz w:val="24"/>
          <w:szCs w:val="24"/>
          <w:lang w:val="fi-FI"/>
        </w:rPr>
        <w:t>Miten palveluyksikössä on varauduttu teknologian vikatilanteisiin ja pitkiin huoltoviiveisiin</w:t>
      </w:r>
      <w:r w:rsidR="7D223453" w:rsidRPr="009B0122">
        <w:rPr>
          <w:rFonts w:eastAsia="Arial" w:cs="Arial"/>
          <w:b/>
          <w:bCs/>
          <w:sz w:val="24"/>
          <w:szCs w:val="24"/>
          <w:lang w:val="fi-FI"/>
        </w:rPr>
        <w:t>?</w:t>
      </w:r>
    </w:p>
    <w:p w14:paraId="6DAD31B5" w14:textId="77777777" w:rsidR="00F400C8" w:rsidRDefault="00F400C8" w:rsidP="00F400C8">
      <w:pPr>
        <w:pStyle w:val="Luettelokappale"/>
        <w:spacing w:after="0" w:line="276" w:lineRule="auto"/>
        <w:ind w:left="1440"/>
        <w:rPr>
          <w:rFonts w:eastAsia="Arial" w:cs="Arial"/>
          <w:sz w:val="24"/>
          <w:szCs w:val="24"/>
          <w:highlight w:val="yellow"/>
        </w:rPr>
      </w:pPr>
    </w:p>
    <w:p w14:paraId="52FA7575" w14:textId="6547A09A" w:rsidR="00A941A4" w:rsidRPr="009B0122" w:rsidRDefault="00BC39BF" w:rsidP="00A941A4">
      <w:pPr>
        <w:spacing w:after="0" w:line="276" w:lineRule="auto"/>
        <w:rPr>
          <w:rFonts w:ascii="Times New Roman" w:eastAsia="Arial" w:hAnsi="Times New Roman" w:cs="Times New Roman"/>
          <w:lang w:val="fi-FI"/>
        </w:rPr>
      </w:pPr>
      <w:r w:rsidRPr="009B0122">
        <w:rPr>
          <w:lang w:val="fi-FI"/>
        </w:rPr>
        <w:t>Palveluyksikössä on varauduttu teknologian vikatilanteisiin ja huoltoviiveisiin laatimalla kirjalliset toimintaohjeet eri riskitilanteisiin, kuten sähkökatkoksiin, asiakastietojärjestelmän vikoihin ja turvalaitteiden toimintahäiriöihin. Käytössä on varajärjestelyt, kuten paperiset lääke- ja toteuttamissuunnitelmat. Henkilöstö on opastettu toimimaan varautumissuunnitelman mukaan. Asiakkaiden turvallisuus ja yksityisyys varmistetaan kaikissa tilanteissa.</w:t>
      </w:r>
      <w:r w:rsidR="0077571F">
        <w:rPr>
          <w:lang w:val="fi-FI"/>
        </w:rPr>
        <w:t xml:space="preserve"> </w:t>
      </w:r>
      <w:r w:rsidR="00A941A4" w:rsidRPr="009B0122">
        <w:rPr>
          <w:rFonts w:ascii="Times New Roman" w:eastAsia="Arial" w:hAnsi="Times New Roman" w:cs="Times New Roman"/>
          <w:lang w:val="fi-FI"/>
        </w:rPr>
        <w:t>Pitkien vikatilanteiden aikana turvaudutaan väliaikaisesti manuaaliseen kirjaamiseen.</w:t>
      </w:r>
    </w:p>
    <w:p w14:paraId="42F83676" w14:textId="77777777" w:rsidR="00F400C8" w:rsidRPr="00584B43" w:rsidRDefault="00F400C8" w:rsidP="00F400C8">
      <w:pPr>
        <w:pStyle w:val="Luettelokappale"/>
        <w:spacing w:after="0" w:line="276" w:lineRule="auto"/>
        <w:ind w:left="1440"/>
        <w:rPr>
          <w:rFonts w:eastAsia="Arial" w:cs="Arial"/>
          <w:sz w:val="24"/>
          <w:szCs w:val="24"/>
          <w:highlight w:val="yellow"/>
        </w:rPr>
      </w:pPr>
    </w:p>
    <w:p w14:paraId="29E6A0A9" w14:textId="57629955" w:rsidR="78457C8C" w:rsidRPr="009B0122" w:rsidRDefault="78457C8C" w:rsidP="00335535">
      <w:pPr>
        <w:spacing w:after="0" w:line="276" w:lineRule="auto"/>
        <w:rPr>
          <w:rFonts w:eastAsia="Arial" w:cs="Arial"/>
          <w:b/>
          <w:bCs/>
          <w:lang w:val="fi-FI"/>
        </w:rPr>
      </w:pPr>
      <w:r w:rsidRPr="009B0122">
        <w:rPr>
          <w:rFonts w:eastAsia="Arial" w:cs="Arial"/>
          <w:b/>
          <w:bCs/>
          <w:sz w:val="24"/>
          <w:szCs w:val="24"/>
          <w:lang w:val="fi-FI"/>
        </w:rPr>
        <w:t xml:space="preserve">Miten huomioidaan asiakkaan </w:t>
      </w:r>
      <w:r w:rsidR="00416E81" w:rsidRPr="009B0122">
        <w:rPr>
          <w:rFonts w:eastAsia="Arial" w:cs="Arial"/>
          <w:b/>
          <w:bCs/>
          <w:sz w:val="24"/>
          <w:szCs w:val="24"/>
          <w:lang w:val="fi-FI"/>
        </w:rPr>
        <w:t>tai</w:t>
      </w:r>
      <w:r w:rsidRPr="009B0122">
        <w:rPr>
          <w:rFonts w:eastAsia="Arial" w:cs="Arial"/>
          <w:b/>
          <w:bCs/>
          <w:sz w:val="24"/>
          <w:szCs w:val="24"/>
          <w:lang w:val="fi-FI"/>
        </w:rPr>
        <w:t xml:space="preserve"> potilaan yksilölliset tarpeet</w:t>
      </w:r>
      <w:r w:rsidR="7C536761" w:rsidRPr="009B0122">
        <w:rPr>
          <w:rFonts w:eastAsia="Arial" w:cs="Arial"/>
          <w:b/>
          <w:bCs/>
          <w:sz w:val="24"/>
          <w:szCs w:val="24"/>
          <w:lang w:val="fi-FI"/>
        </w:rPr>
        <w:t xml:space="preserve">, </w:t>
      </w:r>
      <w:r w:rsidRPr="009B0122">
        <w:rPr>
          <w:rFonts w:eastAsia="Arial" w:cs="Arial"/>
          <w:b/>
          <w:bCs/>
          <w:sz w:val="24"/>
          <w:szCs w:val="24"/>
          <w:lang w:val="fi-FI"/>
        </w:rPr>
        <w:t>arvioidaan teknologian soveltuvuus asiakka</w:t>
      </w:r>
      <w:r w:rsidR="00DB3EFC" w:rsidRPr="009B0122">
        <w:rPr>
          <w:rFonts w:eastAsia="Arial" w:cs="Arial"/>
          <w:b/>
          <w:bCs/>
          <w:sz w:val="24"/>
          <w:szCs w:val="24"/>
          <w:lang w:val="fi-FI"/>
        </w:rPr>
        <w:t>a</w:t>
      </w:r>
      <w:r w:rsidRPr="009B0122">
        <w:rPr>
          <w:rFonts w:eastAsia="Arial" w:cs="Arial"/>
          <w:b/>
          <w:bCs/>
          <w:sz w:val="24"/>
          <w:szCs w:val="24"/>
          <w:lang w:val="fi-FI"/>
        </w:rPr>
        <w:t xml:space="preserve">lle </w:t>
      </w:r>
      <w:r w:rsidR="00416E81" w:rsidRPr="009B0122">
        <w:rPr>
          <w:rFonts w:eastAsia="Arial" w:cs="Arial"/>
          <w:b/>
          <w:bCs/>
          <w:sz w:val="24"/>
          <w:szCs w:val="24"/>
          <w:lang w:val="fi-FI"/>
        </w:rPr>
        <w:t>tai</w:t>
      </w:r>
      <w:r w:rsidRPr="009B0122">
        <w:rPr>
          <w:rFonts w:eastAsia="Arial" w:cs="Arial"/>
          <w:b/>
          <w:bCs/>
          <w:sz w:val="24"/>
          <w:szCs w:val="24"/>
          <w:lang w:val="fi-FI"/>
        </w:rPr>
        <w:t xml:space="preserve"> potilaalle sekä varmistetaan yksityisyyden suojan ja itsemääräämisoikeuden toteutuminen hyödynnettäessä teknologiaa palvelujen tuottamisessa</w:t>
      </w:r>
      <w:r w:rsidR="61E89F64" w:rsidRPr="009B0122">
        <w:rPr>
          <w:rFonts w:eastAsia="Arial" w:cs="Arial"/>
          <w:b/>
          <w:bCs/>
          <w:sz w:val="24"/>
          <w:szCs w:val="24"/>
          <w:lang w:val="fi-FI"/>
        </w:rPr>
        <w:t>?</w:t>
      </w:r>
      <w:r w:rsidR="00CD5A48" w:rsidRPr="009B0122">
        <w:rPr>
          <w:rFonts w:eastAsia="Arial" w:cs="Arial"/>
          <w:b/>
          <w:bCs/>
          <w:sz w:val="24"/>
          <w:szCs w:val="24"/>
          <w:lang w:val="fi-FI"/>
        </w:rPr>
        <w:t xml:space="preserve"> Miten asiakkaan tai potilaan käyttöopastus varmistetaan?</w:t>
      </w:r>
    </w:p>
    <w:p w14:paraId="01A30F0A" w14:textId="77777777" w:rsidR="00815CB4" w:rsidRDefault="00815CB4" w:rsidP="00815CB4">
      <w:pPr>
        <w:pStyle w:val="Luettelokappale"/>
        <w:spacing w:after="0" w:line="276" w:lineRule="auto"/>
        <w:ind w:left="1440"/>
        <w:rPr>
          <w:rFonts w:eastAsia="Arial" w:cs="Arial"/>
          <w:sz w:val="24"/>
          <w:szCs w:val="24"/>
          <w:highlight w:val="yellow"/>
        </w:rPr>
      </w:pPr>
    </w:p>
    <w:p w14:paraId="5CC073AA" w14:textId="292F29ED" w:rsidR="00A941A4" w:rsidRPr="009B0122" w:rsidRDefault="00A941A4" w:rsidP="00A941A4">
      <w:pPr>
        <w:spacing w:after="0" w:line="276" w:lineRule="auto"/>
        <w:jc w:val="both"/>
        <w:rPr>
          <w:rFonts w:ascii="Times New Roman" w:eastAsia="Arial" w:hAnsi="Times New Roman" w:cs="Times New Roman"/>
          <w:highlight w:val="yellow"/>
          <w:lang w:val="fi-FI"/>
        </w:rPr>
      </w:pPr>
      <w:r w:rsidRPr="009B0122">
        <w:rPr>
          <w:rFonts w:ascii="Times New Roman" w:hAnsi="Times New Roman" w:cs="Times New Roman"/>
          <w:color w:val="001D35"/>
          <w:shd w:val="clear" w:color="auto" w:fill="FFFFFF"/>
          <w:lang w:val="fi-FI"/>
        </w:rPr>
        <w:t>Asiakkaan yksilölliset tarpeet huomioidaan parhaiten kartoittamalla ja ymmärtämällä heidän erityistarpeensa, esteettömyystekijänsä ja toiveensa teknologian käytöstä. Teknologian soveltuvuus arvioidaan yksilöllisesti, ottaen huomioon käyttäjän taitotaso, terveydentila ja mahdolliset rajoitteet.</w:t>
      </w:r>
      <w:r w:rsidR="00E84BE1" w:rsidRPr="009B0122">
        <w:rPr>
          <w:rFonts w:ascii="Times New Roman" w:hAnsi="Times New Roman" w:cs="Times New Roman"/>
          <w:color w:val="001D35"/>
          <w:shd w:val="clear" w:color="auto" w:fill="FFFFFF"/>
          <w:lang w:val="fi-FI"/>
        </w:rPr>
        <w:t xml:space="preserve"> Yksiköissämme ei ole käytössä hoivateknologiaa. </w:t>
      </w:r>
    </w:p>
    <w:p w14:paraId="413A67D8" w14:textId="0D5DA646" w:rsidR="00815CB4" w:rsidRPr="00815CB4" w:rsidRDefault="00815CB4" w:rsidP="00815CB4">
      <w:pPr>
        <w:pStyle w:val="Luettelokappale"/>
        <w:spacing w:after="0" w:line="276" w:lineRule="auto"/>
        <w:ind w:left="1440"/>
        <w:rPr>
          <w:rFonts w:eastAsia="Arial" w:cs="Arial"/>
          <w:sz w:val="24"/>
          <w:szCs w:val="24"/>
          <w:highlight w:val="cyan"/>
        </w:rPr>
      </w:pPr>
    </w:p>
    <w:p w14:paraId="04FCCB99" w14:textId="77777777" w:rsidR="00815CB4" w:rsidRPr="00DE59A7" w:rsidRDefault="00815CB4" w:rsidP="00815CB4">
      <w:pPr>
        <w:pStyle w:val="Luettelokappale"/>
        <w:spacing w:after="0" w:line="276" w:lineRule="auto"/>
        <w:ind w:left="1440"/>
        <w:rPr>
          <w:rFonts w:eastAsia="Arial" w:cs="Arial"/>
        </w:rPr>
      </w:pPr>
    </w:p>
    <w:p w14:paraId="2EED3D05" w14:textId="31059434" w:rsidR="78457C8C" w:rsidRPr="009B0122" w:rsidRDefault="78457C8C" w:rsidP="00DE59A7">
      <w:pPr>
        <w:spacing w:after="0" w:line="276" w:lineRule="auto"/>
        <w:rPr>
          <w:rFonts w:eastAsia="Arial" w:cs="Arial"/>
          <w:b/>
          <w:bCs/>
          <w:lang w:val="fi-FI"/>
        </w:rPr>
      </w:pPr>
      <w:r w:rsidRPr="009B0122">
        <w:rPr>
          <w:rFonts w:eastAsia="Arial" w:cs="Arial"/>
          <w:b/>
          <w:bCs/>
          <w:sz w:val="24"/>
          <w:szCs w:val="24"/>
          <w:lang w:val="fi-FI"/>
        </w:rPr>
        <w:t>Mi</w:t>
      </w:r>
      <w:r w:rsidR="4EABFA29" w:rsidRPr="009B0122">
        <w:rPr>
          <w:rFonts w:eastAsia="Arial" w:cs="Arial"/>
          <w:b/>
          <w:bCs/>
          <w:sz w:val="24"/>
          <w:szCs w:val="24"/>
          <w:lang w:val="fi-FI"/>
        </w:rPr>
        <w:t>lloin</w:t>
      </w:r>
      <w:r w:rsidRPr="009B0122">
        <w:rPr>
          <w:rFonts w:eastAsia="Arial" w:cs="Arial"/>
          <w:b/>
          <w:bCs/>
          <w:sz w:val="24"/>
          <w:szCs w:val="24"/>
          <w:lang w:val="fi-FI"/>
        </w:rPr>
        <w:t xml:space="preserve"> teknologian käyttöön pyydetään asiakkaan tai potilaan suostumus</w:t>
      </w:r>
      <w:r w:rsidR="18CCAA9A" w:rsidRPr="009B0122">
        <w:rPr>
          <w:rFonts w:eastAsia="Arial" w:cs="Arial"/>
          <w:b/>
          <w:bCs/>
          <w:sz w:val="24"/>
          <w:szCs w:val="24"/>
          <w:lang w:val="fi-FI"/>
        </w:rPr>
        <w:t>?</w:t>
      </w:r>
    </w:p>
    <w:p w14:paraId="7E7B248E" w14:textId="77777777" w:rsidR="00DE59A7" w:rsidRPr="00DE59A7" w:rsidRDefault="00DE59A7" w:rsidP="00DE59A7">
      <w:pPr>
        <w:pStyle w:val="Luettelokappale"/>
        <w:spacing w:after="0" w:line="276" w:lineRule="auto"/>
        <w:ind w:left="1440"/>
        <w:rPr>
          <w:rFonts w:eastAsia="Arial" w:cs="Arial"/>
          <w:highlight w:val="yellow"/>
        </w:rPr>
      </w:pPr>
    </w:p>
    <w:p w14:paraId="280EBE72" w14:textId="5F64BFE4" w:rsidR="00DE59A7" w:rsidRPr="009B0122" w:rsidRDefault="00DE59A7" w:rsidP="00DE59A7">
      <w:pPr>
        <w:spacing w:after="0" w:line="360"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Mitään erityistä teknologiaa ei Rantakodissa ole, mihin tarvittaisiin asukkaan suostumus. </w:t>
      </w:r>
    </w:p>
    <w:p w14:paraId="4211AD34" w14:textId="77777777" w:rsidR="00DE59A7" w:rsidRPr="009B0122" w:rsidRDefault="00DE59A7" w:rsidP="00DE59A7">
      <w:pPr>
        <w:spacing w:after="0" w:line="276" w:lineRule="auto"/>
        <w:rPr>
          <w:rFonts w:eastAsia="Arial" w:cs="Arial"/>
          <w:highlight w:val="yellow"/>
          <w:lang w:val="fi-FI"/>
        </w:rPr>
      </w:pPr>
    </w:p>
    <w:p w14:paraId="229D27B8" w14:textId="3A752DCA" w:rsidR="78457C8C" w:rsidRPr="009B0122" w:rsidRDefault="78457C8C" w:rsidP="0045617A">
      <w:pPr>
        <w:spacing w:after="0" w:line="276" w:lineRule="auto"/>
        <w:rPr>
          <w:rFonts w:eastAsia="Arial" w:cs="Arial"/>
          <w:b/>
          <w:bCs/>
          <w:sz w:val="24"/>
          <w:szCs w:val="24"/>
          <w:lang w:val="fi-FI"/>
        </w:rPr>
      </w:pPr>
      <w:r w:rsidRPr="009B0122">
        <w:rPr>
          <w:rFonts w:eastAsia="Arial" w:cs="Arial"/>
          <w:b/>
          <w:bCs/>
          <w:sz w:val="24"/>
          <w:szCs w:val="24"/>
          <w:lang w:val="fi-FI"/>
        </w:rPr>
        <w:t>Miten asiakasta tai potilasta informoidaan teknologian hyödyntämisen yhteydessä siitä, mitä tietoja</w:t>
      </w:r>
      <w:r w:rsidR="00AB45CB" w:rsidRPr="009B0122">
        <w:rPr>
          <w:rFonts w:eastAsia="Arial" w:cs="Arial"/>
          <w:b/>
          <w:bCs/>
          <w:sz w:val="24"/>
          <w:szCs w:val="24"/>
          <w:lang w:val="fi-FI"/>
        </w:rPr>
        <w:t xml:space="preserve"> hänestä</w:t>
      </w:r>
      <w:r w:rsidRPr="009B0122">
        <w:rPr>
          <w:rFonts w:eastAsia="Arial" w:cs="Arial"/>
          <w:b/>
          <w:bCs/>
          <w:sz w:val="24"/>
          <w:szCs w:val="24"/>
          <w:lang w:val="fi-FI"/>
        </w:rPr>
        <w:t xml:space="preserve"> kerätään</w:t>
      </w:r>
      <w:r w:rsidR="00416E81" w:rsidRPr="009B0122">
        <w:rPr>
          <w:rFonts w:eastAsia="Arial" w:cs="Arial"/>
          <w:b/>
          <w:bCs/>
          <w:sz w:val="24"/>
          <w:szCs w:val="24"/>
          <w:lang w:val="fi-FI"/>
        </w:rPr>
        <w:t xml:space="preserve"> sekä</w:t>
      </w:r>
      <w:r w:rsidRPr="009B0122">
        <w:rPr>
          <w:rFonts w:eastAsia="Arial" w:cs="Arial"/>
          <w:b/>
          <w:bCs/>
          <w:sz w:val="24"/>
          <w:szCs w:val="24"/>
          <w:lang w:val="fi-FI"/>
        </w:rPr>
        <w:t xml:space="preserve"> mihin niitä kerätään, käytetään ja luovutetaan</w:t>
      </w:r>
      <w:r w:rsidR="36F70DA3" w:rsidRPr="009B0122">
        <w:rPr>
          <w:rFonts w:eastAsia="Arial" w:cs="Arial"/>
          <w:b/>
          <w:bCs/>
          <w:sz w:val="24"/>
          <w:szCs w:val="24"/>
          <w:lang w:val="fi-FI"/>
        </w:rPr>
        <w:t>?</w:t>
      </w:r>
      <w:r w:rsidR="00815CB4" w:rsidRPr="009B0122">
        <w:rPr>
          <w:rFonts w:eastAsia="Arial" w:cs="Arial"/>
          <w:b/>
          <w:bCs/>
          <w:sz w:val="24"/>
          <w:szCs w:val="24"/>
          <w:lang w:val="fi-FI"/>
        </w:rPr>
        <w:t xml:space="preserve"> </w:t>
      </w:r>
    </w:p>
    <w:p w14:paraId="57F27E26" w14:textId="77777777" w:rsidR="00815CB4" w:rsidRPr="0045617A" w:rsidRDefault="00815CB4" w:rsidP="00815CB4">
      <w:pPr>
        <w:pStyle w:val="Luettelokappale"/>
        <w:spacing w:after="0" w:line="276" w:lineRule="auto"/>
        <w:rPr>
          <w:rFonts w:eastAsia="Arial" w:cs="Arial"/>
          <w:sz w:val="24"/>
          <w:szCs w:val="24"/>
        </w:rPr>
      </w:pPr>
    </w:p>
    <w:p w14:paraId="26358F2F" w14:textId="13D18643" w:rsidR="00B74FA1" w:rsidRPr="009B0122" w:rsidRDefault="0045617A" w:rsidP="0045617A">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Tietojen käsittelyn periaatteet kerrotaan asukkaalle ja hänen omaisilleen asukkaan muuton yhteydessä. Lisäksi asukas ja omaiset voivat tutustua tarkemmin tietojen käsittelyn periaatteisiin hoivakodissa nähtävillä olevasta tietosuojaselosteesta</w:t>
      </w:r>
    </w:p>
    <w:p w14:paraId="24293B8B" w14:textId="77777777" w:rsidR="0045617A" w:rsidRPr="009B0122" w:rsidRDefault="0045617A" w:rsidP="00DE59A7">
      <w:pPr>
        <w:spacing w:after="0" w:line="276" w:lineRule="auto"/>
        <w:rPr>
          <w:rFonts w:eastAsia="Arial" w:cs="Arial"/>
          <w:sz w:val="24"/>
          <w:szCs w:val="24"/>
          <w:lang w:val="fi-FI"/>
        </w:rPr>
      </w:pPr>
    </w:p>
    <w:p w14:paraId="4F044A54" w14:textId="77777777" w:rsidR="0045617A" w:rsidRPr="009B0122" w:rsidRDefault="0045617A" w:rsidP="00DE59A7">
      <w:pPr>
        <w:spacing w:after="0" w:line="276" w:lineRule="auto"/>
        <w:rPr>
          <w:rFonts w:eastAsia="Arial" w:cs="Arial"/>
          <w:sz w:val="24"/>
          <w:szCs w:val="24"/>
          <w:lang w:val="fi-FI"/>
        </w:rPr>
      </w:pPr>
    </w:p>
    <w:p w14:paraId="769990AD" w14:textId="7ED9823C" w:rsidR="4F1545C4" w:rsidRPr="005E4D37" w:rsidRDefault="4F1545C4" w:rsidP="00D30A8C">
      <w:pPr>
        <w:pStyle w:val="Otsikko3"/>
        <w:rPr>
          <w:rStyle w:val="Otsikko4Char"/>
          <w:rFonts w:cs="Arial"/>
          <w:b/>
          <w:bCs/>
          <w:i w:val="0"/>
          <w:iCs w:val="0"/>
          <w:lang w:val="fi-FI"/>
        </w:rPr>
      </w:pPr>
      <w:bookmarkStart w:id="55" w:name="_Toc175741963"/>
      <w:r w:rsidRPr="005E4D37">
        <w:rPr>
          <w:rStyle w:val="Otsikko4Char"/>
          <w:rFonts w:cs="Arial"/>
          <w:b/>
          <w:bCs/>
          <w:i w:val="0"/>
          <w:iCs w:val="0"/>
          <w:lang w:val="fi-FI"/>
        </w:rPr>
        <w:t>Infektioiden torjunta ja yleiset hygieniakäytännöt</w:t>
      </w:r>
      <w:bookmarkEnd w:id="55"/>
    </w:p>
    <w:p w14:paraId="5F40439C" w14:textId="77777777" w:rsidR="00335535" w:rsidRPr="005E4D37" w:rsidRDefault="00335535" w:rsidP="00335535">
      <w:pPr>
        <w:rPr>
          <w:b/>
          <w:bCs/>
          <w:lang w:val="fi-FI"/>
        </w:rPr>
      </w:pPr>
    </w:p>
    <w:p w14:paraId="6B9F6E13" w14:textId="4DD80B51" w:rsidR="4F1545C4" w:rsidRPr="009B0122" w:rsidRDefault="4F1545C4" w:rsidP="00335535">
      <w:pPr>
        <w:spacing w:after="0" w:line="276" w:lineRule="auto"/>
        <w:rPr>
          <w:rFonts w:eastAsia="Arial" w:cs="Arial"/>
          <w:b/>
          <w:bCs/>
          <w:sz w:val="24"/>
          <w:szCs w:val="24"/>
          <w:lang w:val="fi-FI"/>
        </w:rPr>
      </w:pPr>
      <w:r w:rsidRPr="009B0122">
        <w:rPr>
          <w:rFonts w:eastAsia="Arial" w:cs="Arial"/>
          <w:b/>
          <w:bCs/>
          <w:sz w:val="24"/>
          <w:szCs w:val="24"/>
          <w:lang w:val="fi-FI"/>
        </w:rPr>
        <w:lastRenderedPageBreak/>
        <w:t>Mitkä ovat tyypillisimmät yksikön toimintaan liittyvät infektiot? Liittyykö toimintaan infektioepidemian mahdollisuus?</w:t>
      </w:r>
    </w:p>
    <w:p w14:paraId="7CC15727" w14:textId="77777777" w:rsidR="00335535" w:rsidRPr="009B0122" w:rsidRDefault="00335535" w:rsidP="00335535">
      <w:pPr>
        <w:spacing w:after="0" w:line="276" w:lineRule="auto"/>
        <w:rPr>
          <w:rFonts w:eastAsia="Arial" w:cs="Arial"/>
          <w:sz w:val="24"/>
          <w:szCs w:val="24"/>
          <w:lang w:val="fi-FI"/>
        </w:rPr>
      </w:pPr>
    </w:p>
    <w:p w14:paraId="4DB37E85" w14:textId="420C69D7" w:rsidR="00C435B4" w:rsidRPr="00A01BC2" w:rsidRDefault="00C435B4" w:rsidP="007638D9">
      <w:pPr>
        <w:spacing w:after="0" w:line="276" w:lineRule="auto"/>
        <w:jc w:val="both"/>
        <w:rPr>
          <w:rFonts w:ascii="Times New Roman" w:eastAsia="Arial" w:hAnsi="Times New Roman" w:cs="Times New Roman"/>
          <w:color w:val="000000" w:themeColor="text1"/>
          <w:lang w:val="fi-FI"/>
        </w:rPr>
      </w:pPr>
      <w:r w:rsidRPr="009B0122">
        <w:rPr>
          <w:rFonts w:ascii="Times New Roman" w:eastAsia="Arial" w:hAnsi="Times New Roman" w:cs="Times New Roman"/>
          <w:lang w:val="fi-FI"/>
        </w:rPr>
        <w:t>Tavanomaiset hengityselininfektiot ja virtsatieinfektiot ovat tyypillisimpiä yksikön toimintaan liittyviä infektioita. Toimintaan saattaa liittyä infektioepidemian mahdollisuus</w:t>
      </w:r>
      <w:r w:rsidR="007638D9" w:rsidRPr="00A01BC2">
        <w:rPr>
          <w:rFonts w:ascii="Times New Roman" w:eastAsia="Arial" w:hAnsi="Times New Roman" w:cs="Times New Roman"/>
          <w:color w:val="000000" w:themeColor="text1"/>
          <w:lang w:val="fi-FI"/>
        </w:rPr>
        <w:t xml:space="preserve">. Rantakodilla on keväällä 2026 suoritettu </w:t>
      </w:r>
      <w:proofErr w:type="spellStart"/>
      <w:r w:rsidR="007638D9" w:rsidRPr="00A01BC2">
        <w:rPr>
          <w:rFonts w:ascii="Times New Roman" w:eastAsia="Arial" w:hAnsi="Times New Roman" w:cs="Times New Roman"/>
          <w:color w:val="000000" w:themeColor="text1"/>
          <w:lang w:val="fi-FI"/>
        </w:rPr>
        <w:t>hva:n</w:t>
      </w:r>
      <w:proofErr w:type="spellEnd"/>
      <w:r w:rsidR="007638D9" w:rsidRPr="00A01BC2">
        <w:rPr>
          <w:rFonts w:ascii="Times New Roman" w:eastAsia="Arial" w:hAnsi="Times New Roman" w:cs="Times New Roman"/>
          <w:color w:val="000000" w:themeColor="text1"/>
          <w:lang w:val="fi-FI"/>
        </w:rPr>
        <w:t xml:space="preserve"> ammattihenkilön kanssa tehty hygieniakävely sekä laadittu suunnitelma infektioiden ehkäisemiseksi. Tätä käytetään perehdytyksen apuvälineenä.</w:t>
      </w:r>
    </w:p>
    <w:p w14:paraId="4AFA4CF3" w14:textId="287C4E61" w:rsidR="4F1545C4" w:rsidRPr="009B0122" w:rsidRDefault="4F1545C4" w:rsidP="00335535">
      <w:pPr>
        <w:spacing w:after="0" w:line="276" w:lineRule="auto"/>
        <w:rPr>
          <w:rFonts w:eastAsia="Arial" w:cs="Arial"/>
          <w:b/>
          <w:bCs/>
          <w:sz w:val="24"/>
          <w:szCs w:val="24"/>
          <w:lang w:val="fi-FI"/>
        </w:rPr>
      </w:pPr>
      <w:r w:rsidRPr="009B0122">
        <w:rPr>
          <w:rFonts w:eastAsia="Arial" w:cs="Arial"/>
          <w:b/>
          <w:bCs/>
          <w:sz w:val="24"/>
          <w:szCs w:val="24"/>
          <w:lang w:val="fi-FI"/>
        </w:rPr>
        <w:t>Miten infektioiden ja tarttuvien sairauksien leviäminen palveluyksikössä ennaltaehkäistään?</w:t>
      </w:r>
    </w:p>
    <w:p w14:paraId="531C1229" w14:textId="77777777" w:rsidR="00335535" w:rsidRPr="009B0122" w:rsidRDefault="00335535" w:rsidP="00335535">
      <w:pPr>
        <w:spacing w:after="0" w:line="276" w:lineRule="auto"/>
        <w:rPr>
          <w:rFonts w:eastAsia="Arial" w:cs="Arial"/>
          <w:sz w:val="24"/>
          <w:szCs w:val="24"/>
          <w:lang w:val="fi-FI"/>
        </w:rPr>
      </w:pPr>
    </w:p>
    <w:p w14:paraId="3F1E74B9" w14:textId="77777777" w:rsidR="00427C8F" w:rsidRPr="009B0122" w:rsidRDefault="00427C8F" w:rsidP="00335535">
      <w:pPr>
        <w:autoSpaceDE w:val="0"/>
        <w:autoSpaceDN w:val="0"/>
        <w:adjustRightInd w:val="0"/>
        <w:spacing w:after="0" w:line="276" w:lineRule="auto"/>
        <w:jc w:val="both"/>
        <w:rPr>
          <w:rFonts w:ascii="Times New Roman" w:hAnsi="Times New Roman" w:cs="Times New Roman"/>
          <w:b/>
          <w:bCs/>
          <w:color w:val="134B5B"/>
          <w:lang w:val="fi-FI"/>
        </w:rPr>
      </w:pPr>
      <w:r w:rsidRPr="009B0122">
        <w:rPr>
          <w:rFonts w:ascii="Times New Roman" w:hAnsi="Times New Roman" w:cs="Times New Roman"/>
          <w:b/>
          <w:bCs/>
          <w:color w:val="134B5B"/>
          <w:lang w:val="fi-FI"/>
        </w:rPr>
        <w:t xml:space="preserve">TAVANOMAISET VAROTOIMET INFEKTIOIDEN TORJUNNASSA </w:t>
      </w:r>
    </w:p>
    <w:p w14:paraId="72BED5CA" w14:textId="77777777" w:rsidR="00335535" w:rsidRPr="009B0122" w:rsidRDefault="00335535" w:rsidP="00335535">
      <w:pPr>
        <w:autoSpaceDE w:val="0"/>
        <w:autoSpaceDN w:val="0"/>
        <w:adjustRightInd w:val="0"/>
        <w:spacing w:after="0" w:line="276" w:lineRule="auto"/>
        <w:jc w:val="both"/>
        <w:rPr>
          <w:rFonts w:ascii="Times New Roman" w:hAnsi="Times New Roman" w:cs="Times New Roman"/>
          <w:color w:val="134B5B"/>
          <w:lang w:val="fi-FI"/>
        </w:rPr>
      </w:pPr>
    </w:p>
    <w:p w14:paraId="0E70A511" w14:textId="2BBB3E99" w:rsidR="00427C8F" w:rsidRPr="009B0122" w:rsidRDefault="00427C8F" w:rsidP="00335535">
      <w:pPr>
        <w:autoSpaceDE w:val="0"/>
        <w:autoSpaceDN w:val="0"/>
        <w:adjustRightInd w:val="0"/>
        <w:spacing w:after="0" w:line="276" w:lineRule="auto"/>
        <w:jc w:val="both"/>
        <w:rPr>
          <w:rFonts w:ascii="Times New Roman" w:hAnsi="Times New Roman" w:cs="Times New Roman"/>
          <w:color w:val="1E1E1E"/>
          <w:lang w:val="fi-FI"/>
        </w:rPr>
      </w:pPr>
      <w:r w:rsidRPr="009B0122">
        <w:rPr>
          <w:rFonts w:ascii="Times New Roman" w:hAnsi="Times New Roman" w:cs="Times New Roman"/>
          <w:color w:val="1E1E1E"/>
          <w:lang w:val="fi-FI"/>
        </w:rPr>
        <w:t>Tavanomaiset v</w:t>
      </w:r>
      <w:r w:rsidR="00335535" w:rsidRPr="009B0122">
        <w:rPr>
          <w:rFonts w:ascii="Times New Roman" w:hAnsi="Times New Roman" w:cs="Times New Roman"/>
          <w:color w:val="1E1E1E"/>
          <w:lang w:val="fi-FI"/>
        </w:rPr>
        <w:t>a</w:t>
      </w:r>
      <w:r w:rsidRPr="009B0122">
        <w:rPr>
          <w:rFonts w:ascii="Times New Roman" w:hAnsi="Times New Roman" w:cs="Times New Roman"/>
          <w:color w:val="1E1E1E"/>
          <w:lang w:val="fi-FI"/>
        </w:rPr>
        <w:t xml:space="preserve">rotoimet ovat kaiken infektioiden torjunnan perusta. Tavanomaiset varotoimet ovat toimintatapoja, joiden tavoitteena on katkaista mikrobien tartuntatiet sosiaali- ja terveydenhuollon asiakkaiden hoidossa ja huolenpidossa. Varotoimet estävät mikrobeja siirtymästä asiakkaasta työntekijään ja työntekijästä asiakkaaseen. Ne estävät tartunnat myös hoito- ja tutkimusvälineistä sekä ympäristöstä. Tavanomaisia varotoimia on suositeltavaa noudattaa kaikkien asukkaiden </w:t>
      </w:r>
      <w:proofErr w:type="gramStart"/>
      <w:r w:rsidRPr="009B0122">
        <w:rPr>
          <w:rFonts w:ascii="Times New Roman" w:hAnsi="Times New Roman" w:cs="Times New Roman"/>
          <w:color w:val="1E1E1E"/>
          <w:lang w:val="fi-FI"/>
        </w:rPr>
        <w:t>hoidossa</w:t>
      </w:r>
      <w:proofErr w:type="gramEnd"/>
      <w:r w:rsidRPr="009B0122">
        <w:rPr>
          <w:rFonts w:ascii="Times New Roman" w:hAnsi="Times New Roman" w:cs="Times New Roman"/>
          <w:color w:val="1E1E1E"/>
          <w:lang w:val="fi-FI"/>
        </w:rPr>
        <w:t xml:space="preserve"> ja ne ovat perustana muiden varotoimiluokkien lisätoimille. </w:t>
      </w:r>
    </w:p>
    <w:p w14:paraId="4178C5A7" w14:textId="77777777" w:rsidR="00335535" w:rsidRPr="009B0122" w:rsidRDefault="00335535" w:rsidP="00335535">
      <w:pPr>
        <w:autoSpaceDE w:val="0"/>
        <w:autoSpaceDN w:val="0"/>
        <w:adjustRightInd w:val="0"/>
        <w:spacing w:after="0" w:line="276" w:lineRule="auto"/>
        <w:jc w:val="both"/>
        <w:rPr>
          <w:rFonts w:ascii="Times New Roman" w:hAnsi="Times New Roman" w:cs="Times New Roman"/>
          <w:color w:val="1E1E1E"/>
          <w:lang w:val="fi-FI"/>
        </w:rPr>
      </w:pPr>
    </w:p>
    <w:p w14:paraId="71DDA1B1" w14:textId="77777777" w:rsidR="00335535" w:rsidRPr="009B0122" w:rsidRDefault="00335535" w:rsidP="00335535">
      <w:pPr>
        <w:autoSpaceDE w:val="0"/>
        <w:autoSpaceDN w:val="0"/>
        <w:adjustRightInd w:val="0"/>
        <w:spacing w:after="0" w:line="276" w:lineRule="auto"/>
        <w:jc w:val="both"/>
        <w:rPr>
          <w:rFonts w:ascii="Times New Roman" w:hAnsi="Times New Roman" w:cs="Times New Roman"/>
          <w:color w:val="000000"/>
          <w:lang w:val="fi-FI"/>
        </w:rPr>
      </w:pPr>
    </w:p>
    <w:p w14:paraId="12793813" w14:textId="77777777" w:rsidR="00427C8F" w:rsidRPr="009B0122" w:rsidRDefault="00427C8F" w:rsidP="00335535">
      <w:pPr>
        <w:autoSpaceDE w:val="0"/>
        <w:autoSpaceDN w:val="0"/>
        <w:adjustRightInd w:val="0"/>
        <w:spacing w:after="0" w:line="276" w:lineRule="auto"/>
        <w:jc w:val="both"/>
        <w:rPr>
          <w:rFonts w:ascii="Times New Roman" w:hAnsi="Times New Roman" w:cs="Times New Roman"/>
          <w:color w:val="134B5B"/>
          <w:lang w:val="fi-FI"/>
        </w:rPr>
      </w:pPr>
      <w:r w:rsidRPr="009B0122">
        <w:rPr>
          <w:rFonts w:ascii="Times New Roman" w:hAnsi="Times New Roman" w:cs="Times New Roman"/>
          <w:b/>
          <w:bCs/>
          <w:color w:val="134B5B"/>
          <w:lang w:val="fi-FI"/>
        </w:rPr>
        <w:t xml:space="preserve">VIRTSATIET </w:t>
      </w:r>
    </w:p>
    <w:p w14:paraId="7AFC4A45" w14:textId="77777777" w:rsidR="00335535" w:rsidRPr="00335535" w:rsidRDefault="00335535" w:rsidP="00335535">
      <w:pPr>
        <w:pStyle w:val="Luettelokappale"/>
        <w:autoSpaceDE w:val="0"/>
        <w:autoSpaceDN w:val="0"/>
        <w:adjustRightInd w:val="0"/>
        <w:spacing w:after="0" w:line="276" w:lineRule="auto"/>
        <w:jc w:val="both"/>
        <w:rPr>
          <w:rFonts w:ascii="Times New Roman" w:hAnsi="Times New Roman" w:cs="Times New Roman"/>
          <w:color w:val="134B5B"/>
        </w:rPr>
      </w:pPr>
    </w:p>
    <w:p w14:paraId="4F68DB89" w14:textId="77777777" w:rsidR="00427C8F" w:rsidRPr="009B0122"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9B0122">
        <w:rPr>
          <w:rFonts w:ascii="Times New Roman" w:hAnsi="Times New Roman" w:cs="Times New Roman"/>
          <w:color w:val="000000"/>
          <w:lang w:val="fi-FI"/>
        </w:rPr>
        <w:t xml:space="preserve">Virtsatieinfektiot ovat yleisimpiä hoitoon liittyviä infektioita. Infektioita edistää virtsakatetrien pitkäaikainen käyttö sekä toistuva rakon katetrointi. Virtsatieinfektioita voidaan ehkäistä hyvällä käsihygienialla, turhien virtsakatetrien poistolla ja hyvällä intiimihygienialla. </w:t>
      </w:r>
    </w:p>
    <w:p w14:paraId="660C27F5" w14:textId="77777777" w:rsidR="00335535" w:rsidRPr="009B0122" w:rsidRDefault="00335535" w:rsidP="00335535">
      <w:pPr>
        <w:autoSpaceDE w:val="0"/>
        <w:autoSpaceDN w:val="0"/>
        <w:adjustRightInd w:val="0"/>
        <w:spacing w:after="0" w:line="276" w:lineRule="auto"/>
        <w:jc w:val="both"/>
        <w:rPr>
          <w:rFonts w:ascii="Times New Roman" w:hAnsi="Times New Roman" w:cs="Times New Roman"/>
          <w:color w:val="000000"/>
          <w:lang w:val="fi-FI"/>
        </w:rPr>
      </w:pPr>
    </w:p>
    <w:p w14:paraId="617A03BB" w14:textId="04BAFE2D" w:rsidR="00625CF2" w:rsidRPr="009B0122" w:rsidRDefault="00427C8F" w:rsidP="00335535">
      <w:pPr>
        <w:spacing w:after="0" w:line="276" w:lineRule="auto"/>
        <w:jc w:val="both"/>
        <w:rPr>
          <w:rFonts w:ascii="Times New Roman" w:eastAsia="Arial" w:hAnsi="Times New Roman" w:cs="Times New Roman"/>
          <w:lang w:val="fi-FI"/>
        </w:rPr>
      </w:pPr>
      <w:r w:rsidRPr="009B0122">
        <w:rPr>
          <w:rFonts w:ascii="Times New Roman" w:hAnsi="Times New Roman" w:cs="Times New Roman"/>
          <w:b/>
          <w:bCs/>
          <w:color w:val="134B5B"/>
          <w:lang w:val="fi-FI"/>
        </w:rPr>
        <w:t>HENGITYSTIET</w:t>
      </w:r>
    </w:p>
    <w:p w14:paraId="1A564359" w14:textId="77777777" w:rsidR="00427C8F" w:rsidRPr="009B0122"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9B0122">
        <w:rPr>
          <w:rFonts w:ascii="Times New Roman" w:hAnsi="Times New Roman" w:cs="Times New Roman"/>
          <w:color w:val="000000"/>
          <w:lang w:val="fi-FI"/>
        </w:rPr>
        <w:t xml:space="preserve">Hengitystieinfektioita voidaan torjua pisara- ja kosketusvarotoimin suojautuen. Hengitystieinfektiot tarttuvat pisaroiden välityksellä, kun sairastunut asukas yskii, aivastaa, puhuu, laulaa tai huutaa. Myös pintojen ja kosketuksen välillä voi saada tartunnan. Tärkeää torjuttaessa hengitystieinfektioita on hyvä käsihygienia sekä hyvä yskimis- ja niistämishygienia. Yskiä ja aivastaa voi joko hihaan, kyynärtaipeeseen tai kertakäyttöiseen paperiin. Tämän jälkeen tulee desinfioida kädet. </w:t>
      </w:r>
    </w:p>
    <w:p w14:paraId="24945F49" w14:textId="77777777" w:rsidR="00335535" w:rsidRPr="009B0122" w:rsidRDefault="00335535" w:rsidP="00335535">
      <w:pPr>
        <w:autoSpaceDE w:val="0"/>
        <w:autoSpaceDN w:val="0"/>
        <w:adjustRightInd w:val="0"/>
        <w:spacing w:after="0" w:line="276" w:lineRule="auto"/>
        <w:jc w:val="both"/>
        <w:rPr>
          <w:rFonts w:ascii="Times New Roman" w:hAnsi="Times New Roman" w:cs="Times New Roman"/>
          <w:color w:val="000000"/>
          <w:lang w:val="fi-FI"/>
        </w:rPr>
      </w:pPr>
    </w:p>
    <w:p w14:paraId="7A6261DB" w14:textId="77777777" w:rsidR="00427C8F" w:rsidRPr="009B0122"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9B0122">
        <w:rPr>
          <w:rFonts w:ascii="Times New Roman" w:hAnsi="Times New Roman" w:cs="Times New Roman"/>
          <w:b/>
          <w:bCs/>
          <w:color w:val="134B5B"/>
          <w:lang w:val="fi-FI"/>
        </w:rPr>
        <w:t xml:space="preserve">IHO- JA HAAVA </w:t>
      </w:r>
    </w:p>
    <w:p w14:paraId="5BC3C9DA" w14:textId="2B50F510" w:rsidR="00427C8F" w:rsidRPr="009B0122" w:rsidRDefault="00427C8F" w:rsidP="00335535">
      <w:pPr>
        <w:spacing w:after="0" w:line="276" w:lineRule="auto"/>
        <w:jc w:val="both"/>
        <w:rPr>
          <w:rFonts w:ascii="Times New Roman" w:hAnsi="Times New Roman" w:cs="Times New Roman"/>
          <w:color w:val="000000"/>
          <w:lang w:val="fi-FI"/>
        </w:rPr>
      </w:pPr>
      <w:r w:rsidRPr="009B0122">
        <w:rPr>
          <w:rFonts w:ascii="Times New Roman" w:hAnsi="Times New Roman" w:cs="Times New Roman"/>
          <w:color w:val="000000"/>
          <w:lang w:val="fi-FI"/>
        </w:rPr>
        <w:t>Ehjä ja hyväkuntoinen iho on tehokkain keino ehkäistä iho-ongelmia. Iho- ja haavainfektioita voidaan ehkäistä huolehtimalla ihon kunnosta ja huolehtimalla käsihygieniasta. Haavahoitotilanteissa, aseptiset toimintatavat, hyvä käsihygienia ja suojainten oikea käyttö torjuvat hyvin taudinaiheuttajia ja infektioita ihon sekä haavojen osalta.</w:t>
      </w:r>
    </w:p>
    <w:p w14:paraId="504FD8EA" w14:textId="77777777" w:rsidR="00335535" w:rsidRPr="009B0122" w:rsidRDefault="00335535" w:rsidP="00335535">
      <w:pPr>
        <w:spacing w:after="0" w:line="276" w:lineRule="auto"/>
        <w:jc w:val="both"/>
        <w:rPr>
          <w:rFonts w:ascii="Times New Roman" w:hAnsi="Times New Roman" w:cs="Times New Roman"/>
          <w:color w:val="000000"/>
          <w:lang w:val="fi-FI"/>
        </w:rPr>
      </w:pPr>
    </w:p>
    <w:p w14:paraId="60D3AF2B" w14:textId="291BCC2C" w:rsidR="00427C8F" w:rsidRPr="00335535" w:rsidRDefault="00427C8F" w:rsidP="00335535">
      <w:pPr>
        <w:autoSpaceDE w:val="0"/>
        <w:autoSpaceDN w:val="0"/>
        <w:adjustRightInd w:val="0"/>
        <w:spacing w:after="0" w:line="276" w:lineRule="auto"/>
        <w:jc w:val="both"/>
        <w:rPr>
          <w:rFonts w:ascii="Times New Roman" w:hAnsi="Times New Roman" w:cs="Times New Roman"/>
          <w:color w:val="134B5B"/>
          <w:lang w:val="fi-FI"/>
        </w:rPr>
      </w:pPr>
      <w:r w:rsidRPr="00335535">
        <w:rPr>
          <w:rFonts w:ascii="Times New Roman" w:hAnsi="Times New Roman" w:cs="Times New Roman"/>
          <w:b/>
          <w:bCs/>
          <w:color w:val="134B5B"/>
          <w:lang w:val="fi-FI"/>
        </w:rPr>
        <w:t xml:space="preserve">RUOANSULATUSJÄRJESTELMÄ </w:t>
      </w:r>
    </w:p>
    <w:p w14:paraId="6B122074" w14:textId="057B637B" w:rsidR="00427C8F" w:rsidRPr="00335535"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t xml:space="preserve">Ruoansulatusjärjestelmän infektioita voidaan ehkäistä hyvällä käsihygienialla, kuten käsien        </w:t>
      </w:r>
      <w:r w:rsidR="005F6CB6" w:rsidRPr="00335535">
        <w:rPr>
          <w:rFonts w:ascii="Times New Roman" w:hAnsi="Times New Roman" w:cs="Times New Roman"/>
          <w:color w:val="000000"/>
          <w:lang w:val="fi-FI"/>
        </w:rPr>
        <w:t xml:space="preserve"> </w:t>
      </w:r>
    </w:p>
    <w:p w14:paraId="3FA69C2F" w14:textId="0C7CC21A" w:rsidR="005F6CB6" w:rsidRPr="00335535" w:rsidRDefault="005F6CB6" w:rsidP="00335535">
      <w:pPr>
        <w:autoSpaceDE w:val="0"/>
        <w:autoSpaceDN w:val="0"/>
        <w:adjustRightInd w:val="0"/>
        <w:spacing w:after="0" w:line="276" w:lineRule="auto"/>
        <w:jc w:val="both"/>
        <w:rPr>
          <w:rFonts w:ascii="Times New Roman" w:hAnsi="Times New Roman" w:cs="Times New Roman"/>
          <w:color w:val="000000"/>
          <w:lang w:val="fi-FI"/>
        </w:rPr>
      </w:pPr>
      <w:proofErr w:type="gramStart"/>
      <w:r w:rsidRPr="00335535">
        <w:rPr>
          <w:rFonts w:ascii="Times New Roman" w:hAnsi="Times New Roman" w:cs="Times New Roman"/>
          <w:color w:val="000000"/>
          <w:lang w:val="fi-FI"/>
        </w:rPr>
        <w:t>vesi-saippuapesulla</w:t>
      </w:r>
      <w:proofErr w:type="gramEnd"/>
      <w:r w:rsidRPr="00335535">
        <w:rPr>
          <w:rFonts w:ascii="Times New Roman" w:hAnsi="Times New Roman" w:cs="Times New Roman"/>
          <w:color w:val="000000"/>
          <w:lang w:val="fi-FI"/>
        </w:rPr>
        <w:t xml:space="preserve"> ennen ruokailua ja vessassa käynnin jälkeen, sekä järkevillä antibioottikäytänteillä.</w:t>
      </w:r>
    </w:p>
    <w:p w14:paraId="6712B1F2" w14:textId="10C2B868" w:rsidR="00427C8F" w:rsidRPr="00335535" w:rsidRDefault="005F6CB6" w:rsidP="00335535">
      <w:pPr>
        <w:autoSpaceDE w:val="0"/>
        <w:autoSpaceDN w:val="0"/>
        <w:adjustRightInd w:val="0"/>
        <w:spacing w:after="0" w:line="276" w:lineRule="auto"/>
        <w:jc w:val="both"/>
        <w:rPr>
          <w:rFonts w:ascii="Times New Roman" w:hAnsi="Times New Roman" w:cs="Times New Roman"/>
          <w:b/>
          <w:bCs/>
          <w:color w:val="134B5B"/>
          <w:lang w:val="fi-FI"/>
        </w:rPr>
      </w:pPr>
      <w:r w:rsidRPr="00335535">
        <w:rPr>
          <w:rFonts w:ascii="Times New Roman" w:hAnsi="Times New Roman" w:cs="Times New Roman"/>
          <w:b/>
          <w:bCs/>
          <w:color w:val="134B5B"/>
          <w:lang w:val="fi-FI"/>
        </w:rPr>
        <w:t xml:space="preserve">           </w:t>
      </w:r>
    </w:p>
    <w:p w14:paraId="3175BAD4" w14:textId="535D2C59" w:rsidR="00427C8F" w:rsidRPr="00335535" w:rsidRDefault="00427C8F" w:rsidP="00335535">
      <w:pPr>
        <w:autoSpaceDE w:val="0"/>
        <w:autoSpaceDN w:val="0"/>
        <w:adjustRightInd w:val="0"/>
        <w:spacing w:after="0" w:line="276" w:lineRule="auto"/>
        <w:jc w:val="both"/>
        <w:rPr>
          <w:rFonts w:ascii="Times New Roman" w:hAnsi="Times New Roman" w:cs="Times New Roman"/>
          <w:color w:val="134B5B"/>
          <w:lang w:val="fi-FI"/>
        </w:rPr>
      </w:pPr>
      <w:r w:rsidRPr="00335535">
        <w:rPr>
          <w:rFonts w:ascii="Times New Roman" w:hAnsi="Times New Roman" w:cs="Times New Roman"/>
          <w:b/>
          <w:bCs/>
          <w:color w:val="134B5B"/>
          <w:lang w:val="fi-FI"/>
        </w:rPr>
        <w:t xml:space="preserve"> SILMÄT </w:t>
      </w:r>
    </w:p>
    <w:p w14:paraId="0C8D2492" w14:textId="0414CC66" w:rsidR="00427C8F" w:rsidRPr="00335535"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t xml:space="preserve"> Silmän alueen infektioita voidaan ehkäistä huolehtimalla käsihygienian toteutumisesta.    </w:t>
      </w:r>
    </w:p>
    <w:p w14:paraId="4FE4E0C1" w14:textId="62F61C6E" w:rsidR="00427C8F" w:rsidRPr="00335535"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t xml:space="preserve"> Silmän aluetta tulee koskettaa aina vain puhtain käsin. Hoitohenkilökunnan tulee käyttää    </w:t>
      </w:r>
    </w:p>
    <w:p w14:paraId="56E9F0AF" w14:textId="7073E6C0" w:rsidR="00427C8F" w:rsidRPr="00335535"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lastRenderedPageBreak/>
        <w:t xml:space="preserve"> suojakäsineitä kosketettaessa limakalvoja.</w:t>
      </w:r>
    </w:p>
    <w:p w14:paraId="5BA85EBB" w14:textId="77777777" w:rsidR="00584B43" w:rsidRPr="00335535" w:rsidRDefault="00584B43" w:rsidP="00335535">
      <w:pPr>
        <w:autoSpaceDE w:val="0"/>
        <w:autoSpaceDN w:val="0"/>
        <w:adjustRightInd w:val="0"/>
        <w:spacing w:after="0" w:line="276" w:lineRule="auto"/>
        <w:jc w:val="both"/>
        <w:rPr>
          <w:rFonts w:ascii="Times New Roman" w:hAnsi="Times New Roman" w:cs="Times New Roman"/>
          <w:color w:val="000000"/>
          <w:lang w:val="fi-FI"/>
        </w:rPr>
      </w:pPr>
    </w:p>
    <w:p w14:paraId="1DC0A871" w14:textId="656341F7" w:rsidR="00427C8F" w:rsidRPr="00335535"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b/>
          <w:bCs/>
          <w:color w:val="134B5B"/>
          <w:lang w:val="fi-FI"/>
        </w:rPr>
        <w:t xml:space="preserve"> KORVAN, NENÄN JA SUUN ALUE </w:t>
      </w:r>
    </w:p>
    <w:p w14:paraId="030AC1C2" w14:textId="0CF074DA" w:rsidR="00427C8F" w:rsidRPr="00335535" w:rsidRDefault="00427C8F"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t xml:space="preserve"> Tärkeää torjuttaessa korvan, nenän ja suun alueen infektioita on hyvä käsihygienia sekä hyvä       </w:t>
      </w:r>
      <w:r w:rsidR="005F6CB6" w:rsidRPr="00335535">
        <w:rPr>
          <w:rFonts w:ascii="Times New Roman" w:hAnsi="Times New Roman" w:cs="Times New Roman"/>
          <w:color w:val="000000"/>
          <w:lang w:val="fi-FI"/>
        </w:rPr>
        <w:t xml:space="preserve">  </w:t>
      </w:r>
    </w:p>
    <w:p w14:paraId="228183F7" w14:textId="6DF9BCE6" w:rsidR="005F6CB6" w:rsidRPr="00335535" w:rsidRDefault="005F6CB6"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t xml:space="preserve"> yskimis- ja aivastustekniikka. Yskiä ja aivastaa voi joko hihaan, kyynärtaipeeseen tai  </w:t>
      </w:r>
    </w:p>
    <w:p w14:paraId="5439F530" w14:textId="78A2DB23" w:rsidR="005F6CB6" w:rsidRPr="00335535" w:rsidRDefault="005F6CB6" w:rsidP="00335535">
      <w:pPr>
        <w:autoSpaceDE w:val="0"/>
        <w:autoSpaceDN w:val="0"/>
        <w:adjustRightInd w:val="0"/>
        <w:spacing w:after="0" w:line="276" w:lineRule="auto"/>
        <w:jc w:val="both"/>
        <w:rPr>
          <w:rFonts w:ascii="Times New Roman" w:hAnsi="Times New Roman" w:cs="Times New Roman"/>
          <w:color w:val="000000"/>
          <w:lang w:val="fi-FI"/>
        </w:rPr>
      </w:pPr>
      <w:r w:rsidRPr="00335535">
        <w:rPr>
          <w:rFonts w:ascii="Times New Roman" w:hAnsi="Times New Roman" w:cs="Times New Roman"/>
          <w:color w:val="000000"/>
          <w:lang w:val="fi-FI"/>
        </w:rPr>
        <w:t xml:space="preserve"> kertakäyttöiseen paperiin. Tämän jälkeen tulee desinfioida kädet.</w:t>
      </w:r>
    </w:p>
    <w:p w14:paraId="70D1D9A5" w14:textId="4E801B43" w:rsidR="005F6CB6" w:rsidRPr="00335535" w:rsidRDefault="005F6CB6" w:rsidP="00335535">
      <w:pPr>
        <w:autoSpaceDE w:val="0"/>
        <w:autoSpaceDN w:val="0"/>
        <w:adjustRightInd w:val="0"/>
        <w:spacing w:after="0" w:line="276" w:lineRule="auto"/>
        <w:jc w:val="both"/>
        <w:rPr>
          <w:rFonts w:ascii="Times New Roman" w:hAnsi="Times New Roman" w:cs="Times New Roman"/>
          <w:color w:val="000000"/>
          <w:lang w:val="fi-FI"/>
        </w:rPr>
      </w:pPr>
    </w:p>
    <w:p w14:paraId="4EB7E6A0" w14:textId="460034CD" w:rsidR="00427C8F" w:rsidRPr="00335535" w:rsidRDefault="00427C8F" w:rsidP="00335535">
      <w:pPr>
        <w:autoSpaceDE w:val="0"/>
        <w:autoSpaceDN w:val="0"/>
        <w:adjustRightInd w:val="0"/>
        <w:spacing w:after="0" w:line="276" w:lineRule="auto"/>
        <w:jc w:val="both"/>
        <w:rPr>
          <w:rFonts w:ascii="Times New Roman" w:hAnsi="Times New Roman" w:cs="Times New Roman"/>
          <w:color w:val="134B5B"/>
          <w:lang w:val="fi-FI"/>
        </w:rPr>
      </w:pPr>
      <w:r w:rsidRPr="00335535">
        <w:rPr>
          <w:rFonts w:ascii="Times New Roman" w:hAnsi="Times New Roman" w:cs="Times New Roman"/>
          <w:b/>
          <w:bCs/>
          <w:color w:val="134B5B"/>
          <w:lang w:val="fi-FI"/>
        </w:rPr>
        <w:t xml:space="preserve"> LEIKKAUSALUE </w:t>
      </w:r>
    </w:p>
    <w:p w14:paraId="1BF41922" w14:textId="001755FB" w:rsidR="00427C8F" w:rsidRPr="009B0122" w:rsidRDefault="00427C8F" w:rsidP="00335535">
      <w:pPr>
        <w:spacing w:after="0" w:line="276" w:lineRule="auto"/>
        <w:jc w:val="both"/>
        <w:rPr>
          <w:rFonts w:ascii="Times New Roman" w:eastAsia="Arial" w:hAnsi="Times New Roman" w:cs="Times New Roman"/>
          <w:lang w:val="fi-FI"/>
        </w:rPr>
      </w:pPr>
      <w:r w:rsidRPr="009B0122">
        <w:rPr>
          <w:rFonts w:ascii="Times New Roman" w:hAnsi="Times New Roman" w:cs="Times New Roman"/>
          <w:color w:val="000000"/>
          <w:lang w:val="fi-FI"/>
        </w:rPr>
        <w:t>Haavanhoitotilanteissa hyvä käsihygienia ja suojainten oikea käyttö torjuvat hyvin taudinaiheuttajia ja infektioita leikkausalueella. Leikkausalueen infektioista on aina tärkeää ilmoittaa hygieniahoitajalle SAI-ilmoituksen tai Toimenpiteen jälkeisen haavainfektio -lomakkeen kautta.</w:t>
      </w:r>
    </w:p>
    <w:p w14:paraId="23E69B27" w14:textId="77777777" w:rsidR="00427C8F" w:rsidRPr="00335535" w:rsidRDefault="00427C8F" w:rsidP="00335535">
      <w:pPr>
        <w:pStyle w:val="Luettelokappale"/>
        <w:spacing w:after="0" w:line="276" w:lineRule="auto"/>
        <w:jc w:val="both"/>
        <w:rPr>
          <w:rFonts w:ascii="Times New Roman" w:eastAsia="Arial" w:hAnsi="Times New Roman" w:cs="Times New Roman"/>
        </w:rPr>
      </w:pPr>
    </w:p>
    <w:p w14:paraId="719FE9F0" w14:textId="77777777" w:rsidR="00427C8F" w:rsidRDefault="00427C8F" w:rsidP="00427C8F">
      <w:pPr>
        <w:pStyle w:val="Luettelokappale"/>
        <w:spacing w:after="0" w:line="276" w:lineRule="auto"/>
        <w:rPr>
          <w:rFonts w:eastAsia="Arial" w:cs="Arial"/>
          <w:sz w:val="24"/>
          <w:szCs w:val="24"/>
        </w:rPr>
      </w:pPr>
    </w:p>
    <w:p w14:paraId="02951884" w14:textId="42626CF7" w:rsidR="00625CF2" w:rsidRPr="00584B43" w:rsidRDefault="00625CF2" w:rsidP="00584B43">
      <w:pPr>
        <w:autoSpaceDE w:val="0"/>
        <w:autoSpaceDN w:val="0"/>
        <w:adjustRightInd w:val="0"/>
        <w:spacing w:after="0" w:line="276" w:lineRule="auto"/>
        <w:jc w:val="both"/>
        <w:rPr>
          <w:rFonts w:ascii="Times New Roman" w:hAnsi="Times New Roman" w:cs="Times New Roman"/>
          <w:color w:val="1E1E1E"/>
          <w:lang w:val="fi-FI"/>
        </w:rPr>
      </w:pPr>
      <w:r w:rsidRPr="00584B43">
        <w:rPr>
          <w:rFonts w:ascii="Times New Roman" w:hAnsi="Times New Roman" w:cs="Times New Roman"/>
          <w:color w:val="1E1E1E"/>
          <w:lang w:val="fi-FI"/>
        </w:rPr>
        <w:t xml:space="preserve">Rantakodissa hoitoon liittyviä infektioita seurataan säännöllisesti järjestettävällä </w:t>
      </w:r>
      <w:proofErr w:type="spellStart"/>
      <w:r w:rsidRPr="00584B43">
        <w:rPr>
          <w:rFonts w:ascii="Times New Roman" w:hAnsi="Times New Roman" w:cs="Times New Roman"/>
          <w:color w:val="1E1E1E"/>
          <w:lang w:val="fi-FI"/>
        </w:rPr>
        <w:t>prevalenssitutkimuksella</w:t>
      </w:r>
      <w:proofErr w:type="spellEnd"/>
      <w:r w:rsidRPr="00584B43">
        <w:rPr>
          <w:rFonts w:ascii="Times New Roman" w:hAnsi="Times New Roman" w:cs="Times New Roman"/>
          <w:color w:val="1E1E1E"/>
          <w:lang w:val="fi-FI"/>
        </w:rPr>
        <w:t xml:space="preserve">, jossa tutkitaan hoitoon liittyvien infektioiden esiintymistä tutkimusajankohtana. Säännöllisesti toteutettuna </w:t>
      </w:r>
      <w:proofErr w:type="spellStart"/>
      <w:r w:rsidRPr="00584B43">
        <w:rPr>
          <w:rFonts w:ascii="Times New Roman" w:hAnsi="Times New Roman" w:cs="Times New Roman"/>
          <w:color w:val="1E1E1E"/>
          <w:lang w:val="fi-FI"/>
        </w:rPr>
        <w:t>prevalenssitutkimuksella</w:t>
      </w:r>
      <w:proofErr w:type="spellEnd"/>
      <w:r w:rsidRPr="00584B43">
        <w:rPr>
          <w:rFonts w:ascii="Times New Roman" w:hAnsi="Times New Roman" w:cs="Times New Roman"/>
          <w:color w:val="1E1E1E"/>
          <w:lang w:val="fi-FI"/>
        </w:rPr>
        <w:t xml:space="preserve"> saadaan tietoa infektioiden esiintymisestä yksiköissä. Tavoitteena on lisäksi tunnistaa mahdollisia haasteita infektioiden torjunnassa sekä kohdentaa Tartuntataudit ja infektioiden torjuntayksikön koulutuksia. </w:t>
      </w:r>
    </w:p>
    <w:p w14:paraId="27D8A579" w14:textId="77777777" w:rsidR="00625CF2" w:rsidRPr="00625CF2" w:rsidRDefault="00625CF2" w:rsidP="00625CF2">
      <w:pPr>
        <w:autoSpaceDE w:val="0"/>
        <w:autoSpaceDN w:val="0"/>
        <w:adjustRightInd w:val="0"/>
        <w:spacing w:after="0" w:line="240" w:lineRule="auto"/>
        <w:rPr>
          <w:rFonts w:ascii="Segoe UI" w:hAnsi="Segoe UI" w:cs="Segoe UI"/>
          <w:color w:val="000000"/>
          <w:lang w:val="fi-FI"/>
        </w:rPr>
      </w:pPr>
    </w:p>
    <w:p w14:paraId="1552A1D4" w14:textId="49BAB2A7" w:rsidR="4F1545C4" w:rsidRPr="009B0122" w:rsidRDefault="4F1545C4" w:rsidP="0045617A">
      <w:pPr>
        <w:spacing w:after="0" w:line="276" w:lineRule="auto"/>
        <w:rPr>
          <w:rFonts w:eastAsia="Arial" w:cs="Arial"/>
          <w:b/>
          <w:bCs/>
          <w:sz w:val="24"/>
          <w:szCs w:val="24"/>
          <w:lang w:val="fi-FI"/>
        </w:rPr>
      </w:pPr>
      <w:r w:rsidRPr="009B0122">
        <w:rPr>
          <w:rFonts w:eastAsia="Arial" w:cs="Arial"/>
          <w:b/>
          <w:bCs/>
          <w:sz w:val="24"/>
          <w:szCs w:val="24"/>
          <w:lang w:val="fi-FI"/>
        </w:rPr>
        <w:t>Miten varmistetaan henkilöstön riittävä perusosaaminen infektioiden synnyn estämiseen ja infektioiden torjuntaan liittyen</w:t>
      </w:r>
      <w:r w:rsidR="00AB45CB" w:rsidRPr="009B0122">
        <w:rPr>
          <w:rFonts w:eastAsia="Arial" w:cs="Arial"/>
          <w:b/>
          <w:bCs/>
          <w:sz w:val="24"/>
          <w:szCs w:val="24"/>
          <w:lang w:val="fi-FI"/>
        </w:rPr>
        <w:t xml:space="preserve">? Näihin kuuluvat </w:t>
      </w:r>
      <w:r w:rsidRPr="009B0122">
        <w:rPr>
          <w:rFonts w:eastAsia="Arial" w:cs="Arial"/>
          <w:b/>
          <w:bCs/>
          <w:sz w:val="24"/>
          <w:szCs w:val="24"/>
          <w:lang w:val="fi-FI"/>
        </w:rPr>
        <w:t xml:space="preserve">tavanomaiset ja muut varotoimet, infektioiden ehkäisy- ja torjuntaohjeet sekä </w:t>
      </w:r>
      <w:r w:rsidR="0084502F" w:rsidRPr="009B0122">
        <w:rPr>
          <w:rFonts w:eastAsia="Arial" w:cs="Arial"/>
          <w:b/>
          <w:bCs/>
          <w:sz w:val="24"/>
          <w:szCs w:val="24"/>
          <w:lang w:val="fi-FI"/>
        </w:rPr>
        <w:t xml:space="preserve">henkilökunnan </w:t>
      </w:r>
      <w:r w:rsidRPr="009B0122">
        <w:rPr>
          <w:rFonts w:eastAsia="Arial" w:cs="Arial"/>
          <w:b/>
          <w:bCs/>
          <w:sz w:val="24"/>
          <w:szCs w:val="24"/>
          <w:lang w:val="fi-FI"/>
        </w:rPr>
        <w:t>rokotukse</w:t>
      </w:r>
      <w:r w:rsidR="00AB45CB" w:rsidRPr="009B0122">
        <w:rPr>
          <w:rFonts w:eastAsia="Arial" w:cs="Arial"/>
          <w:b/>
          <w:bCs/>
          <w:sz w:val="24"/>
          <w:szCs w:val="24"/>
          <w:lang w:val="fi-FI"/>
        </w:rPr>
        <w:t>t.</w:t>
      </w:r>
    </w:p>
    <w:p w14:paraId="6EC0B412" w14:textId="77777777" w:rsidR="00335535" w:rsidRDefault="00335535" w:rsidP="00335535">
      <w:pPr>
        <w:pStyle w:val="Luettelokappale"/>
        <w:spacing w:after="0" w:line="276" w:lineRule="auto"/>
        <w:ind w:left="1440"/>
        <w:rPr>
          <w:rFonts w:eastAsia="Arial" w:cs="Arial"/>
          <w:sz w:val="24"/>
          <w:szCs w:val="24"/>
          <w:highlight w:val="yellow"/>
        </w:rPr>
      </w:pPr>
    </w:p>
    <w:p w14:paraId="5F8BC6E5" w14:textId="5878A572" w:rsidR="00335535" w:rsidRPr="00A01BC2" w:rsidRDefault="006B06A4" w:rsidP="00E05143">
      <w:pPr>
        <w:spacing w:after="0" w:line="276" w:lineRule="auto"/>
        <w:jc w:val="both"/>
        <w:rPr>
          <w:rFonts w:ascii="Times New Roman" w:eastAsia="Arial" w:hAnsi="Times New Roman" w:cs="Times New Roman"/>
          <w:color w:val="000000" w:themeColor="text1"/>
          <w:highlight w:val="yellow"/>
          <w:lang w:val="fi-FI"/>
        </w:rPr>
      </w:pPr>
      <w:r w:rsidRPr="009B0122">
        <w:rPr>
          <w:rFonts w:ascii="Times New Roman" w:eastAsia="Arial" w:hAnsi="Times New Roman" w:cs="Times New Roman"/>
          <w:lang w:val="fi-FI"/>
        </w:rPr>
        <w:t>Henkilöstön riittävä perusosaaminen infektioiden estämisessä ja torjunnassa varmistetaan säännöllisellä koulutuksella, ohjauksella ja jatkuvalla seurannalla.</w:t>
      </w:r>
      <w:r w:rsidR="00B006E7" w:rsidRPr="009B0122">
        <w:rPr>
          <w:rFonts w:ascii="Times New Roman" w:eastAsia="Arial" w:hAnsi="Times New Roman" w:cs="Times New Roman"/>
          <w:lang w:val="fi-FI"/>
        </w:rPr>
        <w:t xml:space="preserve"> Jokainen hoitohenkilökunnan jäsen suorittaa </w:t>
      </w:r>
      <w:proofErr w:type="spellStart"/>
      <w:r w:rsidR="00B006E7" w:rsidRPr="009B0122">
        <w:rPr>
          <w:rFonts w:ascii="Times New Roman" w:eastAsia="Arial" w:hAnsi="Times New Roman" w:cs="Times New Roman"/>
          <w:lang w:val="fi-FI"/>
        </w:rPr>
        <w:t>Skhole</w:t>
      </w:r>
      <w:proofErr w:type="spellEnd"/>
      <w:r w:rsidR="00B006E7" w:rsidRPr="009B0122">
        <w:rPr>
          <w:rFonts w:ascii="Times New Roman" w:eastAsia="Arial" w:hAnsi="Times New Roman" w:cs="Times New Roman"/>
          <w:lang w:val="fi-FI"/>
        </w:rPr>
        <w:t xml:space="preserve">-koulutusportaalista hygienia- ja infektioiden torjuntaan liittyvät opintokokonaisuudet ja suorittaa tentin sekä toimittaa todistuksen esihenkilölle. </w:t>
      </w:r>
      <w:r w:rsidRPr="009B0122">
        <w:rPr>
          <w:rFonts w:ascii="Times New Roman" w:eastAsia="Arial" w:hAnsi="Times New Roman" w:cs="Times New Roman"/>
          <w:lang w:val="fi-FI"/>
        </w:rPr>
        <w:t xml:space="preserve"> </w:t>
      </w:r>
      <w:r w:rsidR="00B006E7" w:rsidRPr="009B0122">
        <w:rPr>
          <w:rFonts w:ascii="Times New Roman" w:eastAsia="Arial" w:hAnsi="Times New Roman" w:cs="Times New Roman"/>
          <w:lang w:val="fi-FI"/>
        </w:rPr>
        <w:t xml:space="preserve">Henkilökunta sitoutuu </w:t>
      </w:r>
      <w:r w:rsidRPr="009B0122">
        <w:rPr>
          <w:rFonts w:ascii="Times New Roman" w:eastAsia="Arial" w:hAnsi="Times New Roman" w:cs="Times New Roman"/>
          <w:lang w:val="fi-FI"/>
        </w:rPr>
        <w:t>ajantasaisten ohjeiden noudattami</w:t>
      </w:r>
      <w:r w:rsidR="00B006E7" w:rsidRPr="009B0122">
        <w:rPr>
          <w:rFonts w:ascii="Times New Roman" w:eastAsia="Arial" w:hAnsi="Times New Roman" w:cs="Times New Roman"/>
          <w:lang w:val="fi-FI"/>
        </w:rPr>
        <w:t>se</w:t>
      </w:r>
      <w:r w:rsidRPr="009B0122">
        <w:rPr>
          <w:rFonts w:ascii="Times New Roman" w:eastAsia="Arial" w:hAnsi="Times New Roman" w:cs="Times New Roman"/>
          <w:lang w:val="fi-FI"/>
        </w:rPr>
        <w:t>en, hyvän hygieniakäytännön ylläpitämi</w:t>
      </w:r>
      <w:r w:rsidR="00B006E7" w:rsidRPr="009B0122">
        <w:rPr>
          <w:rFonts w:ascii="Times New Roman" w:eastAsia="Arial" w:hAnsi="Times New Roman" w:cs="Times New Roman"/>
          <w:lang w:val="fi-FI"/>
        </w:rPr>
        <w:t>se</w:t>
      </w:r>
      <w:r w:rsidRPr="009B0122">
        <w:rPr>
          <w:rFonts w:ascii="Times New Roman" w:eastAsia="Arial" w:hAnsi="Times New Roman" w:cs="Times New Roman"/>
          <w:lang w:val="fi-FI"/>
        </w:rPr>
        <w:t>en ja epäkohtien aktiivi</w:t>
      </w:r>
      <w:r w:rsidR="00B006E7" w:rsidRPr="009B0122">
        <w:rPr>
          <w:rFonts w:ascii="Times New Roman" w:eastAsia="Arial" w:hAnsi="Times New Roman" w:cs="Times New Roman"/>
          <w:lang w:val="fi-FI"/>
        </w:rPr>
        <w:t>seen</w:t>
      </w:r>
      <w:r w:rsidRPr="009B0122">
        <w:rPr>
          <w:rFonts w:ascii="Times New Roman" w:eastAsia="Arial" w:hAnsi="Times New Roman" w:cs="Times New Roman"/>
          <w:lang w:val="fi-FI"/>
        </w:rPr>
        <w:t xml:space="preserve"> korjaami</w:t>
      </w:r>
      <w:r w:rsidR="00B006E7" w:rsidRPr="009B0122">
        <w:rPr>
          <w:rFonts w:ascii="Times New Roman" w:eastAsia="Arial" w:hAnsi="Times New Roman" w:cs="Times New Roman"/>
          <w:lang w:val="fi-FI"/>
        </w:rPr>
        <w:t>se</w:t>
      </w:r>
      <w:r w:rsidRPr="009B0122">
        <w:rPr>
          <w:rFonts w:ascii="Times New Roman" w:eastAsia="Arial" w:hAnsi="Times New Roman" w:cs="Times New Roman"/>
          <w:lang w:val="fi-FI"/>
        </w:rPr>
        <w:t>en.</w:t>
      </w:r>
      <w:r w:rsidR="00E05143" w:rsidRPr="009B0122">
        <w:rPr>
          <w:rFonts w:ascii="Times New Roman" w:eastAsia="Arial" w:hAnsi="Times New Roman" w:cs="Times New Roman"/>
          <w:lang w:val="fi-FI"/>
        </w:rPr>
        <w:t xml:space="preserve"> </w:t>
      </w:r>
      <w:r w:rsidR="00B006E7" w:rsidRPr="009B0122">
        <w:rPr>
          <w:rFonts w:ascii="Times New Roman" w:eastAsia="Arial" w:hAnsi="Times New Roman" w:cs="Times New Roman"/>
          <w:lang w:val="fi-FI"/>
        </w:rPr>
        <w:t xml:space="preserve">Noudatamme tartuntatautilain 48§ mukaista rokotussuojaa </w:t>
      </w:r>
      <w:proofErr w:type="spellStart"/>
      <w:r w:rsidR="00B006E7" w:rsidRPr="009B0122">
        <w:rPr>
          <w:rFonts w:ascii="Times New Roman" w:eastAsia="Arial" w:hAnsi="Times New Roman" w:cs="Times New Roman"/>
          <w:lang w:val="fi-FI"/>
        </w:rPr>
        <w:t>HVA:n</w:t>
      </w:r>
      <w:proofErr w:type="spellEnd"/>
      <w:r w:rsidR="00B006E7" w:rsidRPr="009B0122">
        <w:rPr>
          <w:rFonts w:ascii="Times New Roman" w:eastAsia="Arial" w:hAnsi="Times New Roman" w:cs="Times New Roman"/>
          <w:lang w:val="fi-FI"/>
        </w:rPr>
        <w:t xml:space="preserve"> ohjeistuksen mukaisesti. </w:t>
      </w:r>
      <w:r w:rsidR="00E05143" w:rsidRPr="009B0122">
        <w:rPr>
          <w:rFonts w:ascii="Times New Roman" w:eastAsia="Arial" w:hAnsi="Times New Roman" w:cs="Times New Roman"/>
          <w:lang w:val="fi-FI"/>
        </w:rPr>
        <w:t>Henki</w:t>
      </w:r>
      <w:r w:rsidR="00E84BE1" w:rsidRPr="009B0122">
        <w:rPr>
          <w:rFonts w:ascii="Times New Roman" w:eastAsia="Arial" w:hAnsi="Times New Roman" w:cs="Times New Roman"/>
          <w:lang w:val="fi-FI"/>
        </w:rPr>
        <w:t>l</w:t>
      </w:r>
      <w:r w:rsidR="00E05143" w:rsidRPr="009B0122">
        <w:rPr>
          <w:rFonts w:ascii="Times New Roman" w:eastAsia="Arial" w:hAnsi="Times New Roman" w:cs="Times New Roman"/>
          <w:lang w:val="fi-FI"/>
        </w:rPr>
        <w:t xml:space="preserve">ökunta </w:t>
      </w:r>
      <w:proofErr w:type="spellStart"/>
      <w:r w:rsidR="00E05143" w:rsidRPr="009B0122">
        <w:rPr>
          <w:rFonts w:ascii="Times New Roman" w:eastAsia="Arial" w:hAnsi="Times New Roman" w:cs="Times New Roman"/>
          <w:lang w:val="fi-FI"/>
        </w:rPr>
        <w:t>rokottautuu</w:t>
      </w:r>
      <w:proofErr w:type="spellEnd"/>
      <w:r w:rsidR="00E05143" w:rsidRPr="009B0122">
        <w:rPr>
          <w:rFonts w:ascii="Times New Roman" w:eastAsia="Arial" w:hAnsi="Times New Roman" w:cs="Times New Roman"/>
          <w:lang w:val="fi-FI"/>
        </w:rPr>
        <w:t xml:space="preserve"> joko työterveydessä tai hyvinvointialueen osoittamassa rokotuspisteessä.</w:t>
      </w:r>
      <w:r w:rsidR="00E84BE1" w:rsidRPr="009B0122">
        <w:rPr>
          <w:rFonts w:ascii="Times New Roman" w:eastAsia="Arial" w:hAnsi="Times New Roman" w:cs="Times New Roman"/>
          <w:lang w:val="fi-FI"/>
        </w:rPr>
        <w:t xml:space="preserve"> </w:t>
      </w:r>
      <w:r w:rsidR="007638D9" w:rsidRPr="00A01BC2">
        <w:rPr>
          <w:rFonts w:ascii="Times New Roman" w:eastAsia="Arial" w:hAnsi="Times New Roman" w:cs="Times New Roman"/>
          <w:color w:val="000000" w:themeColor="text1"/>
          <w:lang w:val="fi-FI"/>
        </w:rPr>
        <w:t>Rantakodilla on laadittu pikaoppaat hygienia-asioihin ja ne löytyvät hygieniakansioista. Laminoidut pikaohjeet löytyvät mm. pyykkituvalta koneiden vierestä. Perehdytyksen yhteydessä käydään myös hygieniakäytänteet läpi.</w:t>
      </w:r>
    </w:p>
    <w:p w14:paraId="3CFCCA3F" w14:textId="77777777" w:rsidR="006B06A4" w:rsidRPr="009B0122" w:rsidRDefault="006B06A4" w:rsidP="006B06A4">
      <w:pPr>
        <w:spacing w:after="0" w:line="276" w:lineRule="auto"/>
        <w:rPr>
          <w:rFonts w:eastAsia="Arial" w:cs="Arial"/>
          <w:sz w:val="24"/>
          <w:szCs w:val="24"/>
          <w:highlight w:val="yellow"/>
          <w:lang w:val="fi-FI"/>
        </w:rPr>
      </w:pPr>
    </w:p>
    <w:p w14:paraId="25DCE25B" w14:textId="4996F979" w:rsidR="5CD0B44E" w:rsidRPr="009B0122" w:rsidRDefault="5CD0B44E" w:rsidP="00335535">
      <w:pPr>
        <w:spacing w:after="0" w:line="276" w:lineRule="auto"/>
        <w:rPr>
          <w:rFonts w:eastAsia="Arial" w:cs="Arial"/>
          <w:b/>
          <w:bCs/>
          <w:sz w:val="24"/>
          <w:szCs w:val="24"/>
          <w:lang w:val="fi-FI"/>
        </w:rPr>
      </w:pPr>
      <w:r w:rsidRPr="009B0122">
        <w:rPr>
          <w:rFonts w:eastAsia="Arial" w:cs="Arial"/>
          <w:b/>
          <w:bCs/>
          <w:sz w:val="24"/>
          <w:szCs w:val="24"/>
          <w:lang w:val="fi-FI"/>
        </w:rPr>
        <w:t>Miten hygieniaohjeiden</w:t>
      </w:r>
      <w:r w:rsidR="00A82801" w:rsidRPr="009B0122">
        <w:rPr>
          <w:rFonts w:eastAsia="Arial" w:cs="Arial"/>
          <w:b/>
          <w:bCs/>
          <w:sz w:val="24"/>
          <w:szCs w:val="24"/>
          <w:lang w:val="fi-FI"/>
        </w:rPr>
        <w:t xml:space="preserve"> noudattamista</w:t>
      </w:r>
      <w:r w:rsidRPr="009B0122">
        <w:rPr>
          <w:rFonts w:eastAsia="Arial" w:cs="Arial"/>
          <w:b/>
          <w:bCs/>
          <w:sz w:val="24"/>
          <w:szCs w:val="24"/>
          <w:lang w:val="fi-FI"/>
        </w:rPr>
        <w:t xml:space="preserve"> ja infektiotorjunnan toteutumista seurataan?</w:t>
      </w:r>
    </w:p>
    <w:p w14:paraId="31ACE4CD" w14:textId="77777777" w:rsidR="00E05143" w:rsidRPr="009B0122" w:rsidRDefault="00E05143" w:rsidP="00335535">
      <w:pPr>
        <w:spacing w:after="0" w:line="276" w:lineRule="auto"/>
        <w:rPr>
          <w:rFonts w:eastAsia="Arial" w:cs="Arial"/>
          <w:sz w:val="24"/>
          <w:szCs w:val="24"/>
          <w:lang w:val="fi-FI"/>
        </w:rPr>
      </w:pPr>
    </w:p>
    <w:p w14:paraId="57057329" w14:textId="32D3E5EA" w:rsidR="00C904B0" w:rsidRPr="009B0122" w:rsidRDefault="00C904B0" w:rsidP="00335535">
      <w:pPr>
        <w:spacing w:after="0" w:line="276" w:lineRule="auto"/>
        <w:jc w:val="both"/>
        <w:rPr>
          <w:rFonts w:ascii="Times New Roman" w:hAnsi="Times New Roman" w:cs="Times New Roman"/>
          <w:lang w:val="fi-FI"/>
        </w:rPr>
      </w:pPr>
      <w:r w:rsidRPr="009B0122">
        <w:rPr>
          <w:rFonts w:ascii="Times New Roman" w:hAnsi="Times New Roman" w:cs="Times New Roman"/>
          <w:lang w:val="fi-FI"/>
        </w:rPr>
        <w:t>Hygieniaohjeiden noudattamista ja infektiotorjunnan toteutumista seurataan omavalvontasuunnitelman ja säännöllisten tarkastusten avulla. Lisäksi kirjaamalla ja raportoimalla kaikki infektiotapaukset, seuraamalla sairaslomien määrää sekä puuttumalla poikkeamiin ja muistuttamalla käytänteistä omissa palavereissa varmistetaan hygieniaohjeiden noudattaminen</w:t>
      </w:r>
    </w:p>
    <w:p w14:paraId="4D438DD3" w14:textId="77777777" w:rsidR="00335535" w:rsidRPr="009B0122" w:rsidRDefault="00335535" w:rsidP="00584B43">
      <w:pPr>
        <w:spacing w:after="0" w:line="276" w:lineRule="auto"/>
        <w:rPr>
          <w:rFonts w:eastAsia="Arial" w:cs="Arial"/>
          <w:sz w:val="24"/>
          <w:szCs w:val="24"/>
          <w:lang w:val="fi-FI"/>
        </w:rPr>
      </w:pPr>
    </w:p>
    <w:p w14:paraId="75FA8EC2" w14:textId="52BBCA57" w:rsidR="4F1545C4" w:rsidRPr="009B0122" w:rsidRDefault="4F1545C4" w:rsidP="0045617A">
      <w:pPr>
        <w:spacing w:after="0" w:line="276" w:lineRule="auto"/>
        <w:rPr>
          <w:rFonts w:eastAsia="Arial" w:cs="Arial"/>
          <w:b/>
          <w:bCs/>
          <w:sz w:val="24"/>
          <w:szCs w:val="24"/>
          <w:lang w:val="fi-FI"/>
        </w:rPr>
      </w:pPr>
      <w:r w:rsidRPr="009B0122">
        <w:rPr>
          <w:rFonts w:eastAsia="Arial" w:cs="Arial"/>
          <w:b/>
          <w:bCs/>
          <w:sz w:val="24"/>
          <w:szCs w:val="24"/>
          <w:lang w:val="fi-FI"/>
        </w:rPr>
        <w:t>Mihin työntekijät voivat ottaa yhteyttä mahdollisissa infektioiden torjuntaa koskevissa kysymyksissä</w:t>
      </w:r>
    </w:p>
    <w:p w14:paraId="19F361CA" w14:textId="77777777" w:rsidR="0045617A" w:rsidRPr="009B0122" w:rsidRDefault="0045617A" w:rsidP="0045617A">
      <w:pPr>
        <w:spacing w:after="0" w:line="276" w:lineRule="auto"/>
        <w:jc w:val="both"/>
        <w:rPr>
          <w:rFonts w:ascii="Times New Roman" w:eastAsia="Arial" w:hAnsi="Times New Roman" w:cs="Times New Roman"/>
          <w:lang w:val="fi-FI"/>
        </w:rPr>
      </w:pPr>
    </w:p>
    <w:p w14:paraId="64093536" w14:textId="11F4F802" w:rsidR="0045617A" w:rsidRPr="009B0122" w:rsidRDefault="0045617A" w:rsidP="0045617A">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Yksikön sairaanhoitaja, hoitotyön lähijohtaja sekä Kymenlaakson hyvinvointialueen hygieniahoitaja vastaavat infektion torjuntakysymyksiin. Ohjeistuksia löytyy myös Kymenlaakson hyvinvointialueen </w:t>
      </w:r>
      <w:proofErr w:type="spellStart"/>
      <w:r w:rsidRPr="009B0122">
        <w:rPr>
          <w:rFonts w:ascii="Times New Roman" w:eastAsia="Arial" w:hAnsi="Times New Roman" w:cs="Times New Roman"/>
          <w:lang w:val="fi-FI"/>
        </w:rPr>
        <w:t>teams</w:t>
      </w:r>
      <w:proofErr w:type="spellEnd"/>
      <w:r w:rsidR="0077571F">
        <w:rPr>
          <w:rFonts w:ascii="Times New Roman" w:eastAsia="Arial" w:hAnsi="Times New Roman" w:cs="Times New Roman"/>
          <w:lang w:val="fi-FI"/>
        </w:rPr>
        <w:t xml:space="preserve"> </w:t>
      </w:r>
      <w:r w:rsidRPr="009B0122">
        <w:rPr>
          <w:rFonts w:ascii="Times New Roman" w:eastAsia="Arial" w:hAnsi="Times New Roman" w:cs="Times New Roman"/>
          <w:lang w:val="fi-FI"/>
        </w:rPr>
        <w:t>alustalta.</w:t>
      </w:r>
    </w:p>
    <w:p w14:paraId="6038DDF8" w14:textId="77777777" w:rsidR="0045617A" w:rsidRPr="0045617A" w:rsidRDefault="0045617A" w:rsidP="0045617A">
      <w:pPr>
        <w:pStyle w:val="Luettelokappale"/>
        <w:spacing w:after="0" w:line="276" w:lineRule="auto"/>
        <w:ind w:left="1440"/>
        <w:jc w:val="both"/>
        <w:rPr>
          <w:rFonts w:ascii="Times New Roman" w:eastAsia="Arial" w:hAnsi="Times New Roman" w:cs="Times New Roman"/>
        </w:rPr>
      </w:pPr>
    </w:p>
    <w:p w14:paraId="580BAB69" w14:textId="77777777" w:rsidR="0045617A" w:rsidRPr="00C904B0" w:rsidRDefault="0045617A" w:rsidP="0045617A">
      <w:pPr>
        <w:pStyle w:val="Luettelokappale"/>
        <w:spacing w:after="0" w:line="276" w:lineRule="auto"/>
        <w:ind w:left="1440"/>
        <w:rPr>
          <w:rFonts w:eastAsia="Arial" w:cs="Arial"/>
          <w:sz w:val="24"/>
          <w:szCs w:val="24"/>
        </w:rPr>
      </w:pPr>
    </w:p>
    <w:p w14:paraId="406D1DC7" w14:textId="7193E5B2" w:rsidR="4F1545C4" w:rsidRPr="009B0122" w:rsidRDefault="4F1545C4" w:rsidP="0045617A">
      <w:pPr>
        <w:spacing w:after="0" w:line="276" w:lineRule="auto"/>
        <w:rPr>
          <w:rFonts w:eastAsia="Arial" w:cs="Arial"/>
          <w:b/>
          <w:bCs/>
          <w:sz w:val="24"/>
          <w:szCs w:val="24"/>
          <w:lang w:val="fi-FI"/>
        </w:rPr>
      </w:pPr>
      <w:r w:rsidRPr="009B0122">
        <w:rPr>
          <w:rFonts w:eastAsia="Arial" w:cs="Arial"/>
          <w:b/>
          <w:bCs/>
          <w:sz w:val="24"/>
          <w:szCs w:val="24"/>
          <w:lang w:val="fi-FI"/>
        </w:rPr>
        <w:t>Miten yksikön puhtaus- ja siisteys turvataan</w:t>
      </w:r>
      <w:r w:rsidR="00AB45CB" w:rsidRPr="009B0122">
        <w:rPr>
          <w:rFonts w:eastAsia="Arial" w:cs="Arial"/>
          <w:b/>
          <w:bCs/>
          <w:sz w:val="24"/>
          <w:szCs w:val="24"/>
          <w:lang w:val="fi-FI"/>
        </w:rPr>
        <w:t>?</w:t>
      </w:r>
      <w:r w:rsidRPr="009B0122">
        <w:rPr>
          <w:rFonts w:eastAsia="Arial" w:cs="Arial"/>
          <w:b/>
          <w:bCs/>
          <w:sz w:val="24"/>
          <w:szCs w:val="24"/>
          <w:lang w:val="fi-FI"/>
        </w:rPr>
        <w:t xml:space="preserve"> </w:t>
      </w:r>
      <w:r w:rsidR="00AB45CB" w:rsidRPr="009B0122">
        <w:rPr>
          <w:rFonts w:eastAsia="Arial" w:cs="Arial"/>
          <w:b/>
          <w:bCs/>
          <w:sz w:val="24"/>
          <w:szCs w:val="24"/>
          <w:lang w:val="fi-FI"/>
        </w:rPr>
        <w:t xml:space="preserve">(Tähän kuuluu </w:t>
      </w:r>
      <w:r w:rsidRPr="009B0122">
        <w:rPr>
          <w:rFonts w:eastAsia="Arial" w:cs="Arial"/>
          <w:b/>
          <w:bCs/>
          <w:sz w:val="24"/>
          <w:szCs w:val="24"/>
          <w:lang w:val="fi-FI"/>
        </w:rPr>
        <w:t>esim</w:t>
      </w:r>
      <w:r w:rsidR="00AB45CB" w:rsidRPr="009B0122">
        <w:rPr>
          <w:rFonts w:eastAsia="Arial" w:cs="Arial"/>
          <w:b/>
          <w:bCs/>
          <w:sz w:val="24"/>
          <w:szCs w:val="24"/>
          <w:lang w:val="fi-FI"/>
        </w:rPr>
        <w:t>erkiksi</w:t>
      </w:r>
      <w:r w:rsidRPr="009B0122">
        <w:rPr>
          <w:rFonts w:eastAsia="Arial" w:cs="Arial"/>
          <w:b/>
          <w:bCs/>
          <w:sz w:val="24"/>
          <w:szCs w:val="24"/>
          <w:lang w:val="fi-FI"/>
        </w:rPr>
        <w:t xml:space="preserve"> ajantasainen siivoussuunnitelma</w:t>
      </w:r>
      <w:r w:rsidR="00885EFA" w:rsidRPr="009B0122">
        <w:rPr>
          <w:rFonts w:eastAsia="Arial" w:cs="Arial"/>
          <w:b/>
          <w:bCs/>
          <w:sz w:val="24"/>
          <w:szCs w:val="24"/>
          <w:lang w:val="fi-FI"/>
        </w:rPr>
        <w:t xml:space="preserve"> tai palvelusopimus</w:t>
      </w:r>
      <w:r w:rsidR="00AB45CB" w:rsidRPr="009B0122">
        <w:rPr>
          <w:rFonts w:eastAsia="Arial" w:cs="Arial"/>
          <w:b/>
          <w:bCs/>
          <w:sz w:val="24"/>
          <w:szCs w:val="24"/>
          <w:lang w:val="fi-FI"/>
        </w:rPr>
        <w:t>.)</w:t>
      </w:r>
      <w:r w:rsidR="15C640D7" w:rsidRPr="009B0122">
        <w:rPr>
          <w:rFonts w:eastAsia="Arial" w:cs="Arial"/>
          <w:b/>
          <w:bCs/>
          <w:sz w:val="24"/>
          <w:szCs w:val="24"/>
          <w:lang w:val="fi-FI"/>
        </w:rPr>
        <w:t xml:space="preserve"> </w:t>
      </w:r>
      <w:r w:rsidR="00AB45CB" w:rsidRPr="009B0122">
        <w:rPr>
          <w:rFonts w:eastAsia="Arial" w:cs="Arial"/>
          <w:b/>
          <w:bCs/>
          <w:sz w:val="24"/>
          <w:szCs w:val="24"/>
          <w:lang w:val="fi-FI"/>
        </w:rPr>
        <w:t>M</w:t>
      </w:r>
      <w:r w:rsidR="15C640D7" w:rsidRPr="009B0122">
        <w:rPr>
          <w:rFonts w:eastAsia="Arial" w:cs="Arial"/>
          <w:b/>
          <w:bCs/>
          <w:sz w:val="24"/>
          <w:szCs w:val="24"/>
          <w:lang w:val="fi-FI"/>
        </w:rPr>
        <w:t xml:space="preserve">iten jätehuolto ja vaarallisten jätteiden käsittely toteutetaan? </w:t>
      </w:r>
      <w:r w:rsidR="00AB45CB" w:rsidRPr="009B0122">
        <w:rPr>
          <w:rFonts w:eastAsia="Arial" w:cs="Arial"/>
          <w:b/>
          <w:bCs/>
          <w:sz w:val="24"/>
          <w:szCs w:val="24"/>
          <w:lang w:val="fi-FI"/>
        </w:rPr>
        <w:t>E</w:t>
      </w:r>
      <w:r w:rsidR="15C640D7" w:rsidRPr="009B0122">
        <w:rPr>
          <w:rFonts w:eastAsia="Arial" w:cs="Arial"/>
          <w:b/>
          <w:bCs/>
          <w:sz w:val="24"/>
          <w:szCs w:val="24"/>
          <w:lang w:val="fi-FI"/>
        </w:rPr>
        <w:t>rityistä huomiota kuvauksessa on kiinnitettävä tartuntavaarallisiin jätteisiin liittyviin käytäntöihin</w:t>
      </w:r>
      <w:r w:rsidR="00AB45CB" w:rsidRPr="009B0122">
        <w:rPr>
          <w:rFonts w:eastAsia="Arial" w:cs="Arial"/>
          <w:b/>
          <w:bCs/>
          <w:sz w:val="24"/>
          <w:szCs w:val="24"/>
          <w:lang w:val="fi-FI"/>
        </w:rPr>
        <w:t>.</w:t>
      </w:r>
    </w:p>
    <w:p w14:paraId="441B99CC" w14:textId="77777777" w:rsidR="009442DF" w:rsidRPr="00F108EA" w:rsidRDefault="009442DF" w:rsidP="009442DF">
      <w:pPr>
        <w:spacing w:after="0" w:line="276" w:lineRule="auto"/>
        <w:ind w:left="1080"/>
        <w:rPr>
          <w:rFonts w:eastAsia="Arial" w:cs="Arial"/>
          <w:sz w:val="24"/>
          <w:szCs w:val="24"/>
          <w:lang w:val="fi-FI"/>
        </w:rPr>
      </w:pPr>
    </w:p>
    <w:p w14:paraId="6359EAA9" w14:textId="77777777" w:rsidR="00C435B4" w:rsidRPr="00EC32B1" w:rsidRDefault="00C435B4" w:rsidP="00B006E7">
      <w:pPr>
        <w:pStyle w:val="Arial9"/>
        <w:jc w:val="both"/>
        <w:rPr>
          <w:rFonts w:ascii="Times New Roman" w:hAnsi="Times New Roman" w:cs="Times New Roman"/>
          <w:sz w:val="22"/>
          <w:szCs w:val="22"/>
        </w:rPr>
      </w:pPr>
      <w:r w:rsidRPr="00EC32B1">
        <w:rPr>
          <w:rFonts w:ascii="Times New Roman" w:hAnsi="Times New Roman" w:cs="Times New Roman"/>
          <w:sz w:val="22"/>
          <w:szCs w:val="22"/>
        </w:rPr>
        <w:t xml:space="preserve">Kymijoen Hoiva ry:llä on toimintaohjeistuksena ”Hygieniakansio”, joka ohjaa hygieniatason varmistusta ja seurantaa. Hygieniakansiosta löytyy hygieniasuunnitelma, jossa on kuvalliset ohjeet käsihygieniasta, aseptisesta toiminnasta, siivous-, pyykki- ja jätehuollosta sekä eristystoimenpiteistä. Hygieniakansiossa on myös tietoa tavanomaisista varotoimista, erilaisista tartuntataudeista ja niihin liittyvistä toimintaohjeista.  </w:t>
      </w:r>
    </w:p>
    <w:p w14:paraId="0B8C37B4" w14:textId="77777777" w:rsidR="00C435B4" w:rsidRPr="00EC32B1" w:rsidRDefault="00C435B4" w:rsidP="00C435B4">
      <w:pPr>
        <w:pStyle w:val="Arial9"/>
        <w:spacing w:line="276" w:lineRule="auto"/>
        <w:jc w:val="both"/>
        <w:rPr>
          <w:rFonts w:ascii="Times New Roman" w:hAnsi="Times New Roman" w:cs="Times New Roman"/>
          <w:sz w:val="22"/>
          <w:szCs w:val="22"/>
        </w:rPr>
      </w:pPr>
    </w:p>
    <w:p w14:paraId="1D41B3DB" w14:textId="77777777" w:rsidR="00C435B4" w:rsidRPr="009B0122" w:rsidRDefault="00C435B4" w:rsidP="006F0740">
      <w:pPr>
        <w:spacing w:line="276" w:lineRule="auto"/>
        <w:jc w:val="both"/>
        <w:rPr>
          <w:rFonts w:ascii="Times New Roman" w:hAnsi="Times New Roman" w:cs="Times New Roman"/>
          <w:szCs w:val="24"/>
          <w:lang w:val="fi-FI"/>
        </w:rPr>
      </w:pPr>
      <w:r w:rsidRPr="009B0122">
        <w:rPr>
          <w:rFonts w:ascii="Times New Roman" w:hAnsi="Times New Roman" w:cs="Times New Roman"/>
          <w:szCs w:val="24"/>
          <w:lang w:val="fi-FI"/>
        </w:rPr>
        <w:t>Tartuntatautitilanteissa noudatetaan aina paikallisia viranomaisohjeita. Tartuntatautilainsäädännön edellyttämät toimenpiteet on huomioitu kaikissa yksiköissämme. Henkilöstö on perehdytetty ohjeisiin ja esim. suojainten käyttöön em. ohjeiden mukaisesti.</w:t>
      </w:r>
    </w:p>
    <w:p w14:paraId="7C9DACA0" w14:textId="77777777" w:rsidR="00C435B4" w:rsidRPr="009B0122" w:rsidRDefault="00C435B4" w:rsidP="006F0740">
      <w:pPr>
        <w:spacing w:line="276" w:lineRule="auto"/>
        <w:ind w:left="-5" w:right="5"/>
        <w:jc w:val="both"/>
        <w:rPr>
          <w:rFonts w:ascii="Times New Roman" w:eastAsia="Calibri" w:hAnsi="Times New Roman" w:cs="Times New Roman"/>
          <w:color w:val="000000"/>
          <w:kern w:val="2"/>
          <w:lang w:val="fi-FI" w:eastAsia="fi-FI"/>
          <w14:ligatures w14:val="standardContextual"/>
        </w:rPr>
      </w:pPr>
      <w:proofErr w:type="spellStart"/>
      <w:r w:rsidRPr="009B0122">
        <w:rPr>
          <w:rFonts w:ascii="Times New Roman" w:eastAsia="Calibri" w:hAnsi="Times New Roman" w:cs="Times New Roman"/>
          <w:color w:val="000000"/>
          <w:kern w:val="2"/>
          <w:lang w:val="fi-FI" w:eastAsia="fi-FI"/>
          <w14:ligatures w14:val="standardContextual"/>
        </w:rPr>
        <w:t>Kymenhvan</w:t>
      </w:r>
      <w:proofErr w:type="spellEnd"/>
      <w:r w:rsidRPr="009B0122">
        <w:rPr>
          <w:rFonts w:ascii="Times New Roman" w:eastAsia="Calibri" w:hAnsi="Times New Roman" w:cs="Times New Roman"/>
          <w:color w:val="000000"/>
          <w:kern w:val="2"/>
          <w:lang w:val="fi-FI" w:eastAsia="fi-FI"/>
          <w14:ligatures w14:val="standardContextual"/>
        </w:rPr>
        <w:t xml:space="preserve"> hygieniatyöryhmän ohjeet sekä yhteistyö hygieniakoordinaattorin kanssa ovat tukenamme kehitettäessä hygieniakäytäntöjä. Henkilökunnalla on hoitoalan ammattikoulutuksen saaneina hyvät perusvalmiudet hygieniakäytänteisiin. Yhteistyö siivouspalvelun kanssa mahdollistaa asianmukaiset eritetahrainfektio-ohjeet ja -välineet kaikkien tietoon ja käyttöön. Eritetahrojen välitön poisto kuuluu kaikille työryhmille. </w:t>
      </w:r>
    </w:p>
    <w:p w14:paraId="47F46EAF" w14:textId="739E10A8" w:rsidR="00C435B4" w:rsidRPr="009B0122" w:rsidRDefault="00C435B4"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Asukaslähtöiseen toimintaamme kuuluvat puhtaat ja viihtyisät tilat. Tilojen yleisilme ja siisteys ovat osa asukkaiden arvostamista. Siivouksen tavoitteena on tuottaa toiminnan edellyttämä puhtaus aa viihtyvyys sekä mahdollistaa tiloissa tapahtuva toiminta turvallisesti ja laadukkaasti. Siivouksen tarkoituksena on edistää tervey</w:t>
      </w:r>
      <w:r w:rsidR="00EC519B" w:rsidRPr="009B0122">
        <w:rPr>
          <w:rFonts w:ascii="Times New Roman" w:eastAsia="Calibri" w:hAnsi="Times New Roman" w:cs="Times New Roman"/>
          <w:color w:val="000000"/>
          <w:kern w:val="2"/>
          <w:lang w:val="fi-FI" w:eastAsia="fi-FI"/>
          <w14:ligatures w14:val="standardContextual"/>
        </w:rPr>
        <w:t>t</w:t>
      </w:r>
      <w:r w:rsidRPr="009B0122">
        <w:rPr>
          <w:rFonts w:ascii="Times New Roman" w:eastAsia="Calibri" w:hAnsi="Times New Roman" w:cs="Times New Roman"/>
          <w:color w:val="000000"/>
          <w:kern w:val="2"/>
          <w:lang w:val="fi-FI" w:eastAsia="fi-FI"/>
          <w14:ligatures w14:val="standardContextual"/>
        </w:rPr>
        <w:t xml:space="preserve">tä ja estää infektoiden leviäminen. </w:t>
      </w:r>
    </w:p>
    <w:p w14:paraId="07471375" w14:textId="77777777" w:rsidR="00C435B4" w:rsidRPr="009B0122" w:rsidRDefault="00C435B4"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 xml:space="preserve">Kodinomaisesta ympäristöstä huolimatta joudumme huomioimaan sairaalaolosuhteisiin verrattavia toimenpiteitä ja käytäntöjä hygienian kannalta kuten sairaalabakteerien leviämisen ehkäisyyn tarvittavat toimenpiteet. Huoneissa ja yhteisissä tiloissa on käsihygieniaa varten käsidesiannostelijat. </w:t>
      </w:r>
    </w:p>
    <w:p w14:paraId="708D5FAE" w14:textId="77777777" w:rsidR="00C435B4" w:rsidRPr="009B0122" w:rsidRDefault="00C435B4"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 xml:space="preserve">Jätteet lajitellaan erillisten jätteiden lajitteluohjeiden mukaisesti. Jäteastiat sijaitsevat erillisessä jätekatoksessa pihapiirissä. Riskijätteiden käsittelyn osalta on omat erilliset ohjeet. </w:t>
      </w:r>
    </w:p>
    <w:p w14:paraId="24AB46B6" w14:textId="77777777" w:rsidR="00EC519B" w:rsidRPr="009B0122" w:rsidRDefault="00EC519B"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p>
    <w:p w14:paraId="462976A2" w14:textId="02702E42" w:rsidR="00C435B4" w:rsidRDefault="00C435B4"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 xml:space="preserve">Havaituista poikkeamatilanteista olemme yhteydessä </w:t>
      </w:r>
      <w:proofErr w:type="spellStart"/>
      <w:r w:rsidRPr="009B0122">
        <w:rPr>
          <w:rFonts w:ascii="Times New Roman" w:eastAsia="Calibri" w:hAnsi="Times New Roman" w:cs="Times New Roman"/>
          <w:color w:val="000000"/>
          <w:kern w:val="2"/>
          <w:lang w:val="fi-FI" w:eastAsia="fi-FI"/>
          <w14:ligatures w14:val="standardContextual"/>
        </w:rPr>
        <w:t>Kymenhvan</w:t>
      </w:r>
      <w:proofErr w:type="spellEnd"/>
      <w:r w:rsidRPr="009B0122">
        <w:rPr>
          <w:rFonts w:ascii="Times New Roman" w:eastAsia="Calibri" w:hAnsi="Times New Roman" w:cs="Times New Roman"/>
          <w:color w:val="000000"/>
          <w:kern w:val="2"/>
          <w:lang w:val="fi-FI" w:eastAsia="fi-FI"/>
          <w14:ligatures w14:val="standardContextual"/>
        </w:rPr>
        <w:t xml:space="preserve"> hygieniahoitajaan tai infektiolääkäriin. Mahdollisissa infektiotilanteissa noudatamme infektoiden torjunta- ja seurantaohjeita. Mahdollisessa epidemiatilanteessa olemme yhteydessä </w:t>
      </w:r>
      <w:proofErr w:type="spellStart"/>
      <w:r w:rsidRPr="009B0122">
        <w:rPr>
          <w:rFonts w:ascii="Times New Roman" w:eastAsia="Calibri" w:hAnsi="Times New Roman" w:cs="Times New Roman"/>
          <w:color w:val="000000"/>
          <w:kern w:val="2"/>
          <w:lang w:val="fi-FI" w:eastAsia="fi-FI"/>
          <w14:ligatures w14:val="standardContextual"/>
        </w:rPr>
        <w:t>Kymenhvan</w:t>
      </w:r>
      <w:proofErr w:type="spellEnd"/>
      <w:r w:rsidRPr="009B0122">
        <w:rPr>
          <w:rFonts w:ascii="Times New Roman" w:eastAsia="Calibri" w:hAnsi="Times New Roman" w:cs="Times New Roman"/>
          <w:color w:val="000000"/>
          <w:kern w:val="2"/>
          <w:lang w:val="fi-FI" w:eastAsia="fi-FI"/>
          <w14:ligatures w14:val="standardContextual"/>
        </w:rPr>
        <w:t xml:space="preserve"> hygieniahoitajaan ja toimimme saamiemme ohjeiden mukaisesti.  Yksikkömme hygieniavastaava osallistuu </w:t>
      </w:r>
      <w:proofErr w:type="spellStart"/>
      <w:r w:rsidRPr="009B0122">
        <w:rPr>
          <w:rFonts w:ascii="Times New Roman" w:eastAsia="Calibri" w:hAnsi="Times New Roman" w:cs="Times New Roman"/>
          <w:color w:val="000000"/>
          <w:kern w:val="2"/>
          <w:lang w:val="fi-FI" w:eastAsia="fi-FI"/>
          <w14:ligatures w14:val="standardContextual"/>
        </w:rPr>
        <w:t>Kymenhvan</w:t>
      </w:r>
      <w:proofErr w:type="spellEnd"/>
      <w:r w:rsidRPr="009B0122">
        <w:rPr>
          <w:rFonts w:ascii="Times New Roman" w:eastAsia="Calibri" w:hAnsi="Times New Roman" w:cs="Times New Roman"/>
          <w:color w:val="000000"/>
          <w:kern w:val="2"/>
          <w:lang w:val="fi-FI" w:eastAsia="fi-FI"/>
          <w14:ligatures w14:val="standardContextual"/>
        </w:rPr>
        <w:t xml:space="preserve"> hygieniahoitajien järjestämään hygieniapalaveriin, josta tuodaan ajantasainen tieto yksikköön.</w:t>
      </w:r>
    </w:p>
    <w:p w14:paraId="13C9D792" w14:textId="77777777" w:rsidR="00907817" w:rsidRPr="009B0122" w:rsidRDefault="00907817"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p>
    <w:p w14:paraId="37B3769A" w14:textId="373BA641" w:rsidR="00C435B4" w:rsidRPr="009B0122" w:rsidRDefault="00C435B4" w:rsidP="006F0740">
      <w:pPr>
        <w:spacing w:after="4" w:line="276" w:lineRule="auto"/>
        <w:ind w:left="-5" w:right="5" w:hanging="10"/>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 xml:space="preserve">Yksikössämme on siistijä, joka huolehti asukashuoneiden ja wc </w:t>
      </w:r>
      <w:r w:rsidR="00C904B0" w:rsidRPr="009B0122">
        <w:rPr>
          <w:rFonts w:ascii="Times New Roman" w:eastAsia="Calibri" w:hAnsi="Times New Roman" w:cs="Times New Roman"/>
          <w:color w:val="000000"/>
          <w:kern w:val="2"/>
          <w:lang w:val="fi-FI" w:eastAsia="fi-FI"/>
          <w14:ligatures w14:val="standardContextual"/>
        </w:rPr>
        <w:t>-</w:t>
      </w:r>
      <w:r w:rsidRPr="009B0122">
        <w:rPr>
          <w:rFonts w:ascii="Times New Roman" w:eastAsia="Calibri" w:hAnsi="Times New Roman" w:cs="Times New Roman"/>
          <w:color w:val="000000"/>
          <w:kern w:val="2"/>
          <w:lang w:val="fi-FI" w:eastAsia="fi-FI"/>
          <w14:ligatures w14:val="standardContextual"/>
        </w:rPr>
        <w:t xml:space="preserve">tilojen sekä yhteisten tilojen siivouksesta. Jokainen työntekijä huolehti lisäksi mm. mahdollisten eritetahrojen siivouksesta muina aikoina sekä yleisestä siisteydestä.    </w:t>
      </w:r>
    </w:p>
    <w:p w14:paraId="7AD9C69C" w14:textId="4A6DF4C4" w:rsidR="00C435B4" w:rsidRPr="009B0122" w:rsidRDefault="00C435B4" w:rsidP="006F0740">
      <w:pPr>
        <w:spacing w:line="276" w:lineRule="auto"/>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 xml:space="preserve">Yksikön henkilökunta on perehdytetty yksikön puhtaanapitoon ja pyykkihuollon toteuttamiseen. Perehdyttäminen on esihenkilön vastuulla järjestettävää ja työturvallisuuslain velvoittamaa toimintaa työntekijän opastamiseksi työhönsä, työyhteisöönsä </w:t>
      </w:r>
      <w:r w:rsidR="00C904B0" w:rsidRPr="009B0122">
        <w:rPr>
          <w:rFonts w:ascii="Times New Roman" w:eastAsia="Calibri" w:hAnsi="Times New Roman" w:cs="Times New Roman"/>
          <w:color w:val="000000"/>
          <w:kern w:val="2"/>
          <w:lang w:val="fi-FI" w:eastAsia="fi-FI"/>
          <w14:ligatures w14:val="standardContextual"/>
        </w:rPr>
        <w:t>j</w:t>
      </w:r>
      <w:r w:rsidRPr="009B0122">
        <w:rPr>
          <w:rFonts w:ascii="Times New Roman" w:eastAsia="Calibri" w:hAnsi="Times New Roman" w:cs="Times New Roman"/>
          <w:color w:val="000000"/>
          <w:kern w:val="2"/>
          <w:lang w:val="fi-FI" w:eastAsia="fi-FI"/>
          <w14:ligatures w14:val="standardContextual"/>
        </w:rPr>
        <w:t>a työympäristöönsä. Perehdytys on sekä kirjallista että suullista. Uuden työntekijän perehdyttämiseen osallistuu koko työyhteisö.</w:t>
      </w:r>
    </w:p>
    <w:p w14:paraId="16375238" w14:textId="77777777" w:rsidR="00C435B4" w:rsidRDefault="00C435B4" w:rsidP="009442DF">
      <w:pPr>
        <w:spacing w:after="0" w:line="276" w:lineRule="auto"/>
        <w:ind w:left="1080"/>
        <w:rPr>
          <w:rFonts w:eastAsia="Arial" w:cs="Arial"/>
          <w:strike/>
          <w:sz w:val="24"/>
          <w:szCs w:val="24"/>
          <w:lang w:val="fi-FI"/>
        </w:rPr>
      </w:pPr>
    </w:p>
    <w:p w14:paraId="0A540B48" w14:textId="77777777" w:rsidR="007638D9" w:rsidRDefault="007638D9" w:rsidP="009442DF">
      <w:pPr>
        <w:spacing w:after="0" w:line="276" w:lineRule="auto"/>
        <w:ind w:left="1080"/>
        <w:rPr>
          <w:rFonts w:eastAsia="Arial" w:cs="Arial"/>
          <w:strike/>
          <w:sz w:val="24"/>
          <w:szCs w:val="24"/>
          <w:lang w:val="fi-FI"/>
        </w:rPr>
      </w:pPr>
    </w:p>
    <w:p w14:paraId="4A601B28" w14:textId="77777777" w:rsidR="007638D9" w:rsidRPr="00522F8C" w:rsidRDefault="007638D9" w:rsidP="009442DF">
      <w:pPr>
        <w:spacing w:after="0" w:line="276" w:lineRule="auto"/>
        <w:ind w:left="1080"/>
        <w:rPr>
          <w:rFonts w:eastAsia="Arial" w:cs="Arial"/>
          <w:strike/>
          <w:sz w:val="24"/>
          <w:szCs w:val="24"/>
          <w:lang w:val="fi-FI"/>
        </w:rPr>
      </w:pPr>
    </w:p>
    <w:p w14:paraId="21F51B76" w14:textId="2D309F6D" w:rsidR="3872A1D0" w:rsidRPr="00522F8C" w:rsidRDefault="3872A1D0" w:rsidP="3872A1D0">
      <w:pPr>
        <w:pStyle w:val="Luettelokappale"/>
        <w:spacing w:after="0" w:line="276" w:lineRule="auto"/>
        <w:ind w:left="1440"/>
        <w:rPr>
          <w:rFonts w:eastAsia="Arial" w:cs="Arial"/>
          <w:sz w:val="24"/>
          <w:szCs w:val="24"/>
        </w:rPr>
      </w:pPr>
    </w:p>
    <w:p w14:paraId="271AB514" w14:textId="5CBCBE55" w:rsidR="0053317F" w:rsidRPr="005E4D37" w:rsidRDefault="004D606A" w:rsidP="56475B6D">
      <w:pPr>
        <w:pStyle w:val="Otsikko3"/>
        <w:spacing w:line="276" w:lineRule="auto"/>
        <w:rPr>
          <w:rFonts w:eastAsia="Arial" w:cs="Arial"/>
          <w:b/>
          <w:bCs/>
          <w:color w:val="auto"/>
          <w:lang w:val="fi-FI"/>
        </w:rPr>
      </w:pPr>
      <w:r w:rsidRPr="005E4D37">
        <w:rPr>
          <w:rFonts w:eastAsia="Arial" w:cs="Arial"/>
          <w:b/>
          <w:bCs/>
          <w:color w:val="auto"/>
          <w:lang w:val="fi-FI"/>
        </w:rPr>
        <w:t>Lääkehoitosuunnitelma</w:t>
      </w:r>
    </w:p>
    <w:p w14:paraId="2CC9F283" w14:textId="77777777" w:rsidR="00335535" w:rsidRPr="00335535" w:rsidRDefault="00335535" w:rsidP="00335535">
      <w:pPr>
        <w:rPr>
          <w:lang w:val="fi-FI"/>
        </w:rPr>
      </w:pPr>
    </w:p>
    <w:p w14:paraId="42DD4BA2" w14:textId="2DBE502C" w:rsidR="004E7B21" w:rsidRPr="00A01BC2" w:rsidRDefault="00584B43" w:rsidP="00584B43">
      <w:pPr>
        <w:spacing w:after="0" w:line="276" w:lineRule="auto"/>
        <w:rPr>
          <w:rFonts w:ascii="Times New Roman" w:eastAsia="Arial" w:hAnsi="Times New Roman" w:cs="Times New Roman"/>
          <w:color w:val="000000" w:themeColor="text1"/>
          <w:sz w:val="20"/>
          <w:szCs w:val="20"/>
          <w:lang w:val="fi-FI"/>
        </w:rPr>
      </w:pPr>
      <w:r w:rsidRPr="00D26B0C">
        <w:rPr>
          <w:rFonts w:ascii="Times New Roman" w:eastAsia="Arial" w:hAnsi="Times New Roman" w:cs="Times New Roman"/>
          <w:sz w:val="20"/>
          <w:szCs w:val="20"/>
          <w:lang w:val="fi-FI"/>
        </w:rPr>
        <w:t>Ran</w:t>
      </w:r>
      <w:r w:rsidR="004E7B21" w:rsidRPr="00D26B0C">
        <w:rPr>
          <w:rFonts w:ascii="Times New Roman" w:eastAsia="Arial" w:hAnsi="Times New Roman" w:cs="Times New Roman"/>
          <w:sz w:val="20"/>
          <w:szCs w:val="20"/>
          <w:lang w:val="fi-FI"/>
        </w:rPr>
        <w:t xml:space="preserve">takodin </w:t>
      </w:r>
      <w:proofErr w:type="gramStart"/>
      <w:r w:rsidR="004E7B21" w:rsidRPr="00D26B0C">
        <w:rPr>
          <w:rFonts w:ascii="Times New Roman" w:eastAsia="Arial" w:hAnsi="Times New Roman" w:cs="Times New Roman"/>
          <w:sz w:val="20"/>
          <w:szCs w:val="20"/>
          <w:lang w:val="fi-FI"/>
        </w:rPr>
        <w:t>lääkehoitosuunnitelma  on</w:t>
      </w:r>
      <w:proofErr w:type="gramEnd"/>
      <w:r w:rsidR="004E7B21" w:rsidRPr="00D26B0C">
        <w:rPr>
          <w:rFonts w:ascii="Times New Roman" w:eastAsia="Arial" w:hAnsi="Times New Roman" w:cs="Times New Roman"/>
          <w:sz w:val="20"/>
          <w:szCs w:val="20"/>
          <w:lang w:val="fi-FI"/>
        </w:rPr>
        <w:t xml:space="preserve"> laadittu</w:t>
      </w:r>
      <w:r w:rsidR="0089688A">
        <w:rPr>
          <w:rFonts w:ascii="Times New Roman" w:eastAsia="Arial" w:hAnsi="Times New Roman" w:cs="Times New Roman"/>
          <w:sz w:val="20"/>
          <w:szCs w:val="20"/>
          <w:lang w:val="fi-FI"/>
        </w:rPr>
        <w:t xml:space="preserve"> 30.4.2026</w:t>
      </w:r>
      <w:r w:rsidR="007638D9">
        <w:rPr>
          <w:rFonts w:ascii="Times New Roman" w:eastAsia="Arial" w:hAnsi="Times New Roman" w:cs="Times New Roman"/>
          <w:sz w:val="20"/>
          <w:szCs w:val="20"/>
          <w:lang w:val="fi-FI"/>
        </w:rPr>
        <w:t xml:space="preserve">. </w:t>
      </w:r>
      <w:r w:rsidR="0089688A">
        <w:rPr>
          <w:rFonts w:ascii="Times New Roman" w:eastAsia="Arial" w:hAnsi="Times New Roman" w:cs="Times New Roman"/>
          <w:sz w:val="20"/>
          <w:szCs w:val="20"/>
          <w:lang w:val="fi-FI"/>
        </w:rPr>
        <w:t xml:space="preserve">Tämä versio on edelleen </w:t>
      </w:r>
      <w:proofErr w:type="spellStart"/>
      <w:r w:rsidR="0089688A">
        <w:rPr>
          <w:rFonts w:ascii="Times New Roman" w:eastAsia="Arial" w:hAnsi="Times New Roman" w:cs="Times New Roman"/>
          <w:sz w:val="20"/>
          <w:szCs w:val="20"/>
          <w:lang w:val="fi-FI"/>
        </w:rPr>
        <w:t>Kymenhva:lla</w:t>
      </w:r>
      <w:proofErr w:type="spellEnd"/>
      <w:r w:rsidR="0089688A">
        <w:rPr>
          <w:rFonts w:ascii="Times New Roman" w:eastAsia="Arial" w:hAnsi="Times New Roman" w:cs="Times New Roman"/>
          <w:sz w:val="20"/>
          <w:szCs w:val="20"/>
          <w:lang w:val="fi-FI"/>
        </w:rPr>
        <w:t xml:space="preserve"> allekirjoitettavana.</w:t>
      </w:r>
    </w:p>
    <w:p w14:paraId="1D7CD4A7" w14:textId="77777777" w:rsidR="00277362" w:rsidRPr="00A01BC2" w:rsidRDefault="00277362" w:rsidP="00584B43">
      <w:pPr>
        <w:spacing w:after="0" w:line="276" w:lineRule="auto"/>
        <w:rPr>
          <w:rFonts w:ascii="Times New Roman" w:eastAsia="Arial" w:hAnsi="Times New Roman" w:cs="Times New Roman"/>
          <w:color w:val="000000" w:themeColor="text1"/>
          <w:sz w:val="20"/>
          <w:szCs w:val="20"/>
          <w:lang w:val="fi-FI"/>
        </w:rPr>
      </w:pPr>
    </w:p>
    <w:p w14:paraId="412FCF20" w14:textId="3CC5EF6B" w:rsidR="0053317F" w:rsidRPr="00D26B0C" w:rsidRDefault="0053317F" w:rsidP="00277362">
      <w:pPr>
        <w:spacing w:after="0" w:line="276" w:lineRule="auto"/>
        <w:rPr>
          <w:rFonts w:ascii="Times New Roman" w:eastAsia="Arial" w:hAnsi="Times New Roman" w:cs="Times New Roman"/>
          <w:sz w:val="20"/>
          <w:szCs w:val="20"/>
          <w:lang w:val="fi-FI"/>
        </w:rPr>
      </w:pPr>
      <w:r w:rsidRPr="00D26B0C">
        <w:rPr>
          <w:rFonts w:ascii="Times New Roman" w:eastAsia="Arial" w:hAnsi="Times New Roman" w:cs="Times New Roman"/>
          <w:sz w:val="20"/>
          <w:szCs w:val="20"/>
          <w:lang w:val="fi-FI"/>
        </w:rPr>
        <w:t xml:space="preserve">Lääkehoitosuunnitelman laatimisesta </w:t>
      </w:r>
      <w:r w:rsidR="003E7542" w:rsidRPr="00D26B0C">
        <w:rPr>
          <w:rFonts w:ascii="Times New Roman" w:eastAsia="Arial" w:hAnsi="Times New Roman" w:cs="Times New Roman"/>
          <w:sz w:val="20"/>
          <w:szCs w:val="20"/>
          <w:lang w:val="fi-FI"/>
        </w:rPr>
        <w:t xml:space="preserve">ja päivittämisestä </w:t>
      </w:r>
      <w:r w:rsidRPr="00D26B0C">
        <w:rPr>
          <w:rFonts w:ascii="Times New Roman" w:eastAsia="Arial" w:hAnsi="Times New Roman" w:cs="Times New Roman"/>
          <w:sz w:val="20"/>
          <w:szCs w:val="20"/>
          <w:lang w:val="fi-FI"/>
        </w:rPr>
        <w:t>vastaava henkilö</w:t>
      </w:r>
      <w:r w:rsidR="0066502F" w:rsidRPr="00D26B0C">
        <w:rPr>
          <w:rFonts w:ascii="Times New Roman" w:eastAsia="Arial" w:hAnsi="Times New Roman" w:cs="Times New Roman"/>
          <w:sz w:val="20"/>
          <w:szCs w:val="20"/>
          <w:lang w:val="fi-FI"/>
        </w:rPr>
        <w:t>, tehtävänimike</w:t>
      </w:r>
      <w:r w:rsidRPr="00D26B0C">
        <w:rPr>
          <w:rFonts w:ascii="Times New Roman" w:eastAsia="Arial" w:hAnsi="Times New Roman" w:cs="Times New Roman"/>
          <w:sz w:val="20"/>
          <w:szCs w:val="20"/>
          <w:lang w:val="fi-FI"/>
        </w:rPr>
        <w:t xml:space="preserve"> ja yhteystiedot</w:t>
      </w:r>
    </w:p>
    <w:p w14:paraId="51B87F84" w14:textId="58A36034" w:rsidR="004E7B21" w:rsidRPr="009B0122" w:rsidRDefault="004E7B21" w:rsidP="004E7B21">
      <w:pPr>
        <w:pStyle w:val="Luettelokappale"/>
        <w:spacing w:after="0" w:line="276" w:lineRule="auto"/>
        <w:ind w:left="1418"/>
        <w:rPr>
          <w:rFonts w:ascii="Times New Roman" w:eastAsia="Arial" w:hAnsi="Times New Roman" w:cs="Times New Roman"/>
        </w:rPr>
      </w:pPr>
      <w:r w:rsidRPr="009B0122">
        <w:rPr>
          <w:rFonts w:ascii="Times New Roman" w:eastAsia="Arial" w:hAnsi="Times New Roman" w:cs="Times New Roman"/>
        </w:rPr>
        <w:t xml:space="preserve">Kirsi Keränen, hoitotyön lähijohtaja puh. 050 3087780  </w:t>
      </w:r>
      <w:hyperlink r:id="rId21" w:history="1">
        <w:r w:rsidRPr="009B0122">
          <w:rPr>
            <w:rStyle w:val="Hyperlinkki"/>
            <w:rFonts w:ascii="Times New Roman" w:eastAsia="Arial" w:hAnsi="Times New Roman" w:cs="Times New Roman"/>
          </w:rPr>
          <w:t>kirsi.keranen@kymijoenhoiva.fi</w:t>
        </w:r>
      </w:hyperlink>
      <w:r w:rsidRPr="009B0122">
        <w:rPr>
          <w:rFonts w:ascii="Times New Roman" w:eastAsia="Arial" w:hAnsi="Times New Roman" w:cs="Times New Roman"/>
        </w:rPr>
        <w:t xml:space="preserve"> </w:t>
      </w:r>
    </w:p>
    <w:p w14:paraId="78A27FB5" w14:textId="77777777" w:rsidR="00277362" w:rsidRPr="00522F8C" w:rsidRDefault="00277362" w:rsidP="004E7B21">
      <w:pPr>
        <w:pStyle w:val="Luettelokappale"/>
        <w:spacing w:after="0" w:line="276" w:lineRule="auto"/>
        <w:ind w:left="1418"/>
        <w:rPr>
          <w:rFonts w:eastAsia="Arial" w:cs="Arial"/>
          <w:sz w:val="24"/>
          <w:szCs w:val="24"/>
        </w:rPr>
      </w:pPr>
    </w:p>
    <w:p w14:paraId="6229CA13" w14:textId="77777777" w:rsidR="0053317F" w:rsidRPr="00D26B0C" w:rsidRDefault="0053317F" w:rsidP="00277362">
      <w:pPr>
        <w:spacing w:after="0" w:line="276" w:lineRule="auto"/>
        <w:rPr>
          <w:rFonts w:ascii="Times New Roman" w:eastAsia="Arial" w:hAnsi="Times New Roman" w:cs="Times New Roman"/>
          <w:sz w:val="20"/>
          <w:szCs w:val="20"/>
          <w:lang w:val="fi-FI"/>
        </w:rPr>
      </w:pPr>
      <w:r w:rsidRPr="00D26B0C">
        <w:rPr>
          <w:rFonts w:ascii="Times New Roman" w:eastAsia="Arial" w:hAnsi="Times New Roman" w:cs="Times New Roman"/>
          <w:sz w:val="20"/>
          <w:szCs w:val="20"/>
          <w:lang w:val="fi-FI"/>
        </w:rPr>
        <w:t>Lääkehoidon asianmukaisuudesta ja lääkehoitosuunnitelman toteutumisesta ja seurannasta palveluyksikössä vastaavan henkilön nimi ja yhteystiedot</w:t>
      </w:r>
    </w:p>
    <w:p w14:paraId="396AF428" w14:textId="06C28F7B" w:rsidR="004E7B21" w:rsidRPr="009B0122" w:rsidRDefault="004E7B21" w:rsidP="004E7B21">
      <w:pPr>
        <w:pStyle w:val="Luettelokappale"/>
        <w:spacing w:after="0" w:line="276" w:lineRule="auto"/>
        <w:ind w:left="1404"/>
        <w:rPr>
          <w:rFonts w:ascii="Times New Roman" w:eastAsia="Arial" w:hAnsi="Times New Roman" w:cs="Times New Roman"/>
        </w:rPr>
      </w:pPr>
      <w:r w:rsidRPr="009B0122">
        <w:rPr>
          <w:rFonts w:ascii="Times New Roman" w:eastAsia="Arial" w:hAnsi="Times New Roman" w:cs="Times New Roman"/>
        </w:rPr>
        <w:t xml:space="preserve">Kirsi Keränen, hoitotyön lähijohtaja puh. 050 3087780         </w:t>
      </w:r>
      <w:hyperlink r:id="rId22" w:history="1">
        <w:r w:rsidR="00832A35" w:rsidRPr="009B0122">
          <w:rPr>
            <w:rStyle w:val="Hyperlinkki"/>
            <w:rFonts w:ascii="Times New Roman" w:eastAsia="Arial" w:hAnsi="Times New Roman" w:cs="Times New Roman"/>
          </w:rPr>
          <w:t>kirsi.keranen@kymijoenhoiva.fi</w:t>
        </w:r>
      </w:hyperlink>
    </w:p>
    <w:p w14:paraId="002159B2" w14:textId="77777777" w:rsidR="004E7B21" w:rsidRPr="00F108EA" w:rsidRDefault="004E7B21" w:rsidP="004E7B21">
      <w:pPr>
        <w:pStyle w:val="Luettelokappale"/>
        <w:spacing w:after="0" w:line="276" w:lineRule="auto"/>
        <w:ind w:left="1418"/>
        <w:rPr>
          <w:rFonts w:eastAsia="Arial" w:cs="Arial"/>
          <w:sz w:val="24"/>
          <w:szCs w:val="24"/>
        </w:rPr>
      </w:pPr>
    </w:p>
    <w:p w14:paraId="7DA90AF7" w14:textId="77777777" w:rsidR="00B006E7" w:rsidRPr="009B0122" w:rsidRDefault="00B006E7" w:rsidP="00277362">
      <w:pPr>
        <w:spacing w:after="0" w:line="276" w:lineRule="auto"/>
        <w:rPr>
          <w:rFonts w:eastAsia="Arial" w:cs="Arial"/>
          <w:b/>
          <w:bCs/>
          <w:sz w:val="24"/>
          <w:szCs w:val="24"/>
          <w:lang w:val="fi-FI"/>
        </w:rPr>
      </w:pPr>
    </w:p>
    <w:p w14:paraId="2C68268D" w14:textId="09F7ACB3" w:rsidR="0053317F" w:rsidRPr="009B0122" w:rsidRDefault="0053317F" w:rsidP="00277362">
      <w:pPr>
        <w:spacing w:after="0" w:line="276" w:lineRule="auto"/>
        <w:rPr>
          <w:rFonts w:eastAsia="Arial" w:cs="Arial"/>
          <w:b/>
          <w:bCs/>
          <w:sz w:val="24"/>
          <w:szCs w:val="24"/>
          <w:lang w:val="fi-FI"/>
        </w:rPr>
      </w:pPr>
      <w:r w:rsidRPr="009B0122">
        <w:rPr>
          <w:rFonts w:eastAsia="Arial" w:cs="Arial"/>
          <w:b/>
          <w:bCs/>
          <w:sz w:val="24"/>
          <w:szCs w:val="24"/>
          <w:lang w:val="fi-FI"/>
        </w:rPr>
        <w:t>Miten lääkehoitosuunnitelman toteutumista seurataan?</w:t>
      </w:r>
    </w:p>
    <w:p w14:paraId="5AF1829E" w14:textId="77777777" w:rsidR="00277362" w:rsidRPr="00F108EA" w:rsidRDefault="00277362" w:rsidP="00277362">
      <w:pPr>
        <w:pStyle w:val="Luettelokappale"/>
        <w:spacing w:after="0" w:line="276" w:lineRule="auto"/>
        <w:ind w:left="1418"/>
        <w:rPr>
          <w:rFonts w:eastAsia="Arial" w:cs="Arial"/>
          <w:sz w:val="24"/>
          <w:szCs w:val="24"/>
        </w:rPr>
      </w:pPr>
    </w:p>
    <w:p w14:paraId="35D17EF3" w14:textId="77777777" w:rsidR="00B006E7" w:rsidRPr="009B0122" w:rsidRDefault="002345C0" w:rsidP="007B2001">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Jokaisella lääkehoitoon osallistuvalla työntekijällä tulee olla ajantasainen lääkelupa, joka perustuu yksikön lääkehoitosuunnitelmaan. Lääkelupien edellyttämät teoriakokeet ja käytännön näytöt suoritetaan hyväksytysti </w:t>
      </w:r>
    </w:p>
    <w:p w14:paraId="778BE152" w14:textId="5753C98C" w:rsidR="002345C0" w:rsidRPr="009B0122" w:rsidRDefault="00B006E7" w:rsidP="007B2001">
      <w:pPr>
        <w:spacing w:line="276" w:lineRule="auto"/>
        <w:jc w:val="both"/>
        <w:rPr>
          <w:rFonts w:ascii="Times New Roman" w:hAnsi="Times New Roman" w:cs="Times New Roman"/>
          <w:lang w:val="fi-FI"/>
        </w:rPr>
      </w:pPr>
      <w:r w:rsidRPr="009B0122">
        <w:rPr>
          <w:rFonts w:ascii="Times New Roman" w:hAnsi="Times New Roman" w:cs="Times New Roman"/>
          <w:lang w:val="fi-FI"/>
        </w:rPr>
        <w:t>ennen lääkehoitoon osallistumista.</w:t>
      </w:r>
      <w:r w:rsidR="002345C0" w:rsidRPr="009B0122">
        <w:rPr>
          <w:rFonts w:ascii="Times New Roman" w:hAnsi="Times New Roman" w:cs="Times New Roman"/>
          <w:lang w:val="fi-FI"/>
        </w:rPr>
        <w:br/>
        <w:t>Osaamista arvioidaan säännöllisesti ja aina tarpeen mukaan (esim. virhetilanteiden jälkeen).</w:t>
      </w:r>
      <w:r w:rsidR="002345C0" w:rsidRPr="009B0122">
        <w:rPr>
          <w:rFonts w:ascii="Times New Roman" w:hAnsi="Times New Roman" w:cs="Times New Roman"/>
          <w:lang w:val="fi-FI"/>
        </w:rPr>
        <w:br/>
        <w:t>Yksikön lääkehoidosta vastaava henkilö huolehtii lääkelupien seurannasta ja dokumentoinnista.</w:t>
      </w:r>
      <w:r w:rsidR="002345C0" w:rsidRPr="009B0122">
        <w:rPr>
          <w:rFonts w:ascii="Times New Roman" w:hAnsi="Times New Roman" w:cs="Times New Roman"/>
          <w:lang w:val="fi-FI"/>
        </w:rPr>
        <w:br/>
        <w:t>Kehitysvammaisten yksiköissä huomioidaan asiakkaiden erityistarpeet: viestintätavat, yksilöllinen vaste lääkkeisiin ja yhteistyö lääkärin kanssa.</w:t>
      </w:r>
    </w:p>
    <w:p w14:paraId="56928783" w14:textId="1001B191" w:rsidR="00B006E7" w:rsidRPr="009B0122" w:rsidRDefault="00B006E7" w:rsidP="00B006E7">
      <w:pPr>
        <w:spacing w:after="81" w:line="276" w:lineRule="auto"/>
        <w:jc w:val="both"/>
        <w:rPr>
          <w:rFonts w:ascii="Times New Roman" w:eastAsiaTheme="majorEastAsia" w:hAnsi="Times New Roman" w:cs="Times New Roman"/>
          <w:lang w:val="fi-FI"/>
        </w:rPr>
      </w:pPr>
      <w:r w:rsidRPr="009B0122">
        <w:rPr>
          <w:rFonts w:ascii="Times New Roman" w:eastAsiaTheme="majorEastAsia" w:hAnsi="Times New Roman" w:cs="Times New Roman"/>
          <w:lang w:val="fi-FI"/>
        </w:rPr>
        <w:t>Lääkehoitosuunnitelmassa on selvitetty lääkehoidon käytännöt ja prosessit yksikössä, vastuut ja ammattiryhmäkohtaiset tehtävät lääkehoidossa ja vaatimukset tehtäviä koskeviin lääkelupiin. Suunnitelma sisältää myös ohjeistuksia esim. toimintaan vaara- ja virhetilanteissa. Henkilöstön suunnitelmaan perehtyminen on varmistettu suunnitelman lukukuittauksilla ja erillisellä lääkehoidon perehd</w:t>
      </w:r>
      <w:r w:rsidR="0077571F">
        <w:rPr>
          <w:rFonts w:ascii="Times New Roman" w:eastAsiaTheme="majorEastAsia" w:hAnsi="Times New Roman" w:cs="Times New Roman"/>
          <w:lang w:val="fi-FI"/>
        </w:rPr>
        <w:t>y</w:t>
      </w:r>
      <w:r w:rsidRPr="009B0122">
        <w:rPr>
          <w:rFonts w:ascii="Times New Roman" w:eastAsiaTheme="majorEastAsia" w:hAnsi="Times New Roman" w:cs="Times New Roman"/>
          <w:lang w:val="fi-FI"/>
        </w:rPr>
        <w:t>tyskaavakkeelle kirjatulla perehdytyksellä.</w:t>
      </w:r>
    </w:p>
    <w:p w14:paraId="4E658E25" w14:textId="77777777" w:rsidR="00B006E7" w:rsidRPr="009B0122" w:rsidRDefault="00B006E7" w:rsidP="00B006E7">
      <w:pPr>
        <w:spacing w:after="81" w:line="276" w:lineRule="auto"/>
        <w:jc w:val="both"/>
        <w:rPr>
          <w:rFonts w:ascii="Times New Roman" w:eastAsiaTheme="majorEastAsia" w:hAnsi="Times New Roman" w:cs="Times New Roman"/>
          <w:lang w:val="fi-FI"/>
        </w:rPr>
      </w:pPr>
    </w:p>
    <w:p w14:paraId="60216178" w14:textId="0A6B72BA" w:rsidR="00114383" w:rsidRPr="009B0122" w:rsidRDefault="00B006E7" w:rsidP="00B006E7">
      <w:pPr>
        <w:spacing w:after="81" w:line="276" w:lineRule="auto"/>
        <w:jc w:val="both"/>
        <w:rPr>
          <w:rFonts w:ascii="Times New Roman" w:eastAsiaTheme="majorEastAsia" w:hAnsi="Times New Roman" w:cs="Times New Roman"/>
          <w:lang w:val="fi-FI"/>
        </w:rPr>
      </w:pPr>
      <w:r w:rsidRPr="009B0122">
        <w:rPr>
          <w:rFonts w:ascii="Times New Roman" w:eastAsiaTheme="majorEastAsia" w:hAnsi="Times New Roman" w:cs="Times New Roman"/>
          <w:lang w:val="fi-FI"/>
        </w:rPr>
        <w:t xml:space="preserve">Kaikki lääkehoito yksikössä pohjautuu </w:t>
      </w:r>
      <w:proofErr w:type="spellStart"/>
      <w:r w:rsidRPr="009B0122">
        <w:rPr>
          <w:rFonts w:ascii="Times New Roman" w:eastAsiaTheme="majorEastAsia" w:hAnsi="Times New Roman" w:cs="Times New Roman"/>
          <w:lang w:val="fi-FI"/>
        </w:rPr>
        <w:t>HVA:n</w:t>
      </w:r>
      <w:proofErr w:type="spellEnd"/>
      <w:r w:rsidRPr="009B0122">
        <w:rPr>
          <w:rFonts w:ascii="Times New Roman" w:eastAsiaTheme="majorEastAsia" w:hAnsi="Times New Roman" w:cs="Times New Roman"/>
          <w:lang w:val="fi-FI"/>
        </w:rPr>
        <w:t xml:space="preserve"> lääkehoitosuunnitelmaan sekä yksikkökohtaiseen lääkehoitosuunnitelmaan. Lääkehoitosuunnitelman mukaista lääkehoitoa toteutetaan päivittäin ja se dokumentoidaan päivittäiskirjauksiin. Sairaanhoitajat valvovat ja ohjaavat lääkehoidon toteuttamista sekä kirjaamista.</w:t>
      </w:r>
      <w:r w:rsidR="0077571F">
        <w:rPr>
          <w:rFonts w:ascii="Times New Roman" w:eastAsiaTheme="majorEastAsia" w:hAnsi="Times New Roman" w:cs="Times New Roman"/>
          <w:lang w:val="fi-FI"/>
        </w:rPr>
        <w:t xml:space="preserve"> </w:t>
      </w:r>
      <w:r w:rsidR="00114383" w:rsidRPr="009B0122">
        <w:rPr>
          <w:rFonts w:ascii="Times New Roman" w:eastAsiaTheme="majorEastAsia" w:hAnsi="Times New Roman" w:cs="Times New Roman"/>
          <w:lang w:val="fi-FI"/>
        </w:rPr>
        <w:t xml:space="preserve">Yksikössä on käytössä sähköinen OP Pohjola-riskienhallintajärjestelmä, johon kaikki lääkehoidon haitta- ja vaaratapahtumat raportoidaan. </w:t>
      </w:r>
      <w:r w:rsidR="00277362" w:rsidRPr="009B0122">
        <w:rPr>
          <w:rFonts w:ascii="Times New Roman" w:eastAsiaTheme="majorEastAsia" w:hAnsi="Times New Roman" w:cs="Times New Roman"/>
          <w:lang w:val="fi-FI"/>
        </w:rPr>
        <w:t xml:space="preserve">Ilmoitukset </w:t>
      </w:r>
      <w:r w:rsidR="00114383" w:rsidRPr="009B0122">
        <w:rPr>
          <w:rFonts w:ascii="Times New Roman" w:eastAsiaTheme="majorEastAsia" w:hAnsi="Times New Roman" w:cs="Times New Roman"/>
          <w:lang w:val="fi-FI"/>
        </w:rPr>
        <w:t xml:space="preserve">menevät hoitotyön </w:t>
      </w:r>
      <w:r w:rsidR="00277362" w:rsidRPr="009B0122">
        <w:rPr>
          <w:rFonts w:ascii="Times New Roman" w:eastAsiaTheme="majorEastAsia" w:hAnsi="Times New Roman" w:cs="Times New Roman"/>
          <w:lang w:val="fi-FI"/>
        </w:rPr>
        <w:t>lähijohtajalle</w:t>
      </w:r>
      <w:r w:rsidR="00114383" w:rsidRPr="009B0122">
        <w:rPr>
          <w:rFonts w:ascii="Times New Roman" w:eastAsiaTheme="majorEastAsia" w:hAnsi="Times New Roman" w:cs="Times New Roman"/>
          <w:lang w:val="fi-FI"/>
        </w:rPr>
        <w:t xml:space="preserve"> käsiteltäviksi. Kaikki poikkeamailmoitukset pyritään käymään läpi yksikön viikkopalaverissa kerran kuukaudessa tai tarvittaessa useammin. Kokouksessa mietitään yhdessä toimenpiteitä vastaavien lääkepoikkeamien välttämiseksi tulevaisuudessa ja tarvittaessa muutetaan lääkehoidon prosesseja turvallisen lääkehoidon toteuttamiseksi. Lääkepoikkeamat tilastoidaan riskienhallintajärjestelmään seurattavaksi ja yksikön esihenkilö laatii niistä yhteenvedon vuoden lopussa. Lääkepoikkeamat ilmoitetaan asiakkaalle ja hänen lähiomaiselleen sekä tarvittaessa myös </w:t>
      </w:r>
      <w:proofErr w:type="spellStart"/>
      <w:r w:rsidR="00114383" w:rsidRPr="009B0122">
        <w:rPr>
          <w:rFonts w:ascii="Times New Roman" w:eastAsiaTheme="majorEastAsia" w:hAnsi="Times New Roman" w:cs="Times New Roman"/>
          <w:lang w:val="fi-FI"/>
        </w:rPr>
        <w:t>KymenHVA:n</w:t>
      </w:r>
      <w:proofErr w:type="spellEnd"/>
      <w:r w:rsidR="00114383" w:rsidRPr="009B0122">
        <w:rPr>
          <w:rFonts w:ascii="Times New Roman" w:eastAsiaTheme="majorEastAsia" w:hAnsi="Times New Roman" w:cs="Times New Roman"/>
          <w:lang w:val="fi-FI"/>
        </w:rPr>
        <w:t xml:space="preserve"> valvontaviranomaiselle, aluehallintovirastolle ja/tai Valviralle. </w:t>
      </w:r>
    </w:p>
    <w:p w14:paraId="552A41E1" w14:textId="1DAFE747" w:rsidR="003C61BF" w:rsidRPr="009B0122" w:rsidRDefault="003C61BF" w:rsidP="007B2001">
      <w:pPr>
        <w:spacing w:after="81" w:line="276" w:lineRule="auto"/>
        <w:jc w:val="both"/>
        <w:rPr>
          <w:rFonts w:ascii="Times New Roman" w:eastAsiaTheme="majorEastAsia" w:hAnsi="Times New Roman" w:cs="Times New Roman"/>
          <w:lang w:val="fi-FI"/>
        </w:rPr>
      </w:pPr>
      <w:r w:rsidRPr="009B0122">
        <w:rPr>
          <w:rFonts w:ascii="Times New Roman" w:eastAsiaTheme="majorEastAsia" w:hAnsi="Times New Roman" w:cs="Times New Roman"/>
          <w:lang w:val="fi-FI"/>
        </w:rPr>
        <w:t xml:space="preserve">Rokotteista: </w:t>
      </w:r>
      <w:hyperlink r:id="rId23" w:history="1">
        <w:r w:rsidRPr="009B0122">
          <w:rPr>
            <w:rStyle w:val="Hyperlinkki"/>
            <w:rFonts w:ascii="Times New Roman" w:eastAsiaTheme="majorEastAsia" w:hAnsi="Times New Roman" w:cs="Times New Roman"/>
            <w:lang w:val="fi-FI"/>
          </w:rPr>
          <w:t>https://fimea.fi/vaestolle/laakkeiden_turvallisuus/haittavaikutusilmoituksen-tekeminen</w:t>
        </w:r>
      </w:hyperlink>
      <w:r w:rsidRPr="009B0122">
        <w:rPr>
          <w:rFonts w:ascii="Times New Roman" w:eastAsiaTheme="majorEastAsia" w:hAnsi="Times New Roman" w:cs="Times New Roman"/>
          <w:lang w:val="fi-FI"/>
        </w:rPr>
        <w:t xml:space="preserve"> </w:t>
      </w:r>
    </w:p>
    <w:p w14:paraId="35AE517F" w14:textId="77777777" w:rsidR="004F6F58" w:rsidRPr="009B0122" w:rsidRDefault="004F6F58" w:rsidP="007B2001">
      <w:pPr>
        <w:spacing w:after="81" w:line="276" w:lineRule="auto"/>
        <w:jc w:val="both"/>
        <w:rPr>
          <w:rFonts w:ascii="Times New Roman" w:eastAsiaTheme="majorEastAsia" w:hAnsi="Times New Roman" w:cs="Times New Roman"/>
          <w:lang w:val="fi-FI"/>
        </w:rPr>
      </w:pPr>
    </w:p>
    <w:p w14:paraId="7346E797" w14:textId="77777777" w:rsidR="00114383" w:rsidRPr="009B0122" w:rsidRDefault="00114383" w:rsidP="007B2001">
      <w:pPr>
        <w:spacing w:after="188" w:line="276" w:lineRule="auto"/>
        <w:rPr>
          <w:rFonts w:ascii="Times New Roman" w:eastAsiaTheme="majorEastAsia" w:hAnsi="Times New Roman" w:cs="Times New Roman"/>
          <w:color w:val="181818"/>
          <w:lang w:val="fi-FI"/>
        </w:rPr>
      </w:pPr>
      <w:r w:rsidRPr="009B0122">
        <w:rPr>
          <w:rFonts w:ascii="Times New Roman" w:eastAsiaTheme="majorEastAsia" w:hAnsi="Times New Roman" w:cs="Times New Roman"/>
          <w:color w:val="181818"/>
          <w:lang w:val="fi-FI"/>
        </w:rPr>
        <w:lastRenderedPageBreak/>
        <w:t>Tapahtunut tilanne ja toimenpiteet kirjataan viivytyksettä myös asiakas-/potilasasiakirjoihin (asetus 298/2009, 11 ja 12 §). Asiakasta ja tarvittaessa asiakkaan niin halutessa hänen omaistaan informoidaan mahdollisimman pian tapahtuneesta (Potilasturvallisuusasetus 341/2011, 1§ 5 momentti)</w:t>
      </w:r>
    </w:p>
    <w:p w14:paraId="7214D01C" w14:textId="77777777" w:rsidR="00114383" w:rsidRPr="009B0122" w:rsidRDefault="00114383" w:rsidP="007B2001">
      <w:pPr>
        <w:spacing w:after="326" w:line="276" w:lineRule="auto"/>
        <w:rPr>
          <w:rFonts w:ascii="Times New Roman" w:eastAsiaTheme="majorEastAsia" w:hAnsi="Times New Roman" w:cs="Times New Roman"/>
          <w:lang w:val="fi-FI"/>
        </w:rPr>
      </w:pPr>
      <w:r w:rsidRPr="009B0122">
        <w:rPr>
          <w:rFonts w:ascii="Times New Roman" w:eastAsiaTheme="majorEastAsia" w:hAnsi="Times New Roman" w:cs="Times New Roman"/>
          <w:color w:val="181818"/>
          <w:lang w:val="fi-FI"/>
        </w:rPr>
        <w:t>Esihenkilö vastaa vaaratapahtumailmoitusten jatkokäsittelystä, jotta vaaratapahtumista voidaan oppia toimintayksikössä ja organisaatiotasolla, tilanne käsitellään yksikön palaverissa koko henkilöstön kesken.</w:t>
      </w:r>
    </w:p>
    <w:p w14:paraId="69181738" w14:textId="4063743D" w:rsidR="00331D91" w:rsidRPr="00DC288F" w:rsidRDefault="00331D91" w:rsidP="007B2001">
      <w:pPr>
        <w:autoSpaceDE w:val="0"/>
        <w:autoSpaceDN w:val="0"/>
        <w:adjustRightInd w:val="0"/>
        <w:spacing w:after="0" w:line="276" w:lineRule="auto"/>
        <w:jc w:val="both"/>
        <w:rPr>
          <w:rFonts w:ascii="Times New Roman" w:hAnsi="Times New Roman" w:cs="Times New Roman"/>
          <w:color w:val="000000"/>
          <w:lang w:val="fi-FI"/>
        </w:rPr>
      </w:pPr>
      <w:r w:rsidRPr="00DC288F">
        <w:rPr>
          <w:rFonts w:ascii="Times New Roman" w:hAnsi="Times New Roman" w:cs="Times New Roman"/>
          <w:color w:val="000000"/>
          <w:lang w:val="fi-FI"/>
        </w:rPr>
        <w:t>Lääkevarkauksien varalta lääkehoitoa toteut</w:t>
      </w:r>
      <w:r w:rsidR="00917AFF" w:rsidRPr="00DC288F">
        <w:rPr>
          <w:rFonts w:ascii="Times New Roman" w:hAnsi="Times New Roman" w:cs="Times New Roman"/>
          <w:color w:val="000000"/>
          <w:lang w:val="fi-FI"/>
        </w:rPr>
        <w:t>etaan</w:t>
      </w:r>
      <w:r w:rsidRPr="00DC288F">
        <w:rPr>
          <w:rFonts w:ascii="Times New Roman" w:hAnsi="Times New Roman" w:cs="Times New Roman"/>
          <w:color w:val="000000"/>
          <w:lang w:val="fi-FI"/>
        </w:rPr>
        <w:t xml:space="preserve"> yksikön omavalvonta- ja lääkehoitosuunnitelman mukaisesti. </w:t>
      </w:r>
    </w:p>
    <w:p w14:paraId="11576B00" w14:textId="6F628E9D" w:rsidR="00917AFF" w:rsidRPr="009B0122" w:rsidRDefault="00331D91" w:rsidP="007B2001">
      <w:pPr>
        <w:autoSpaceDE w:val="0"/>
        <w:autoSpaceDN w:val="0"/>
        <w:adjustRightInd w:val="0"/>
        <w:spacing w:after="0" w:line="276" w:lineRule="auto"/>
        <w:jc w:val="both"/>
        <w:rPr>
          <w:rFonts w:ascii="Times New Roman" w:eastAsiaTheme="majorEastAsia" w:hAnsi="Times New Roman" w:cs="Times New Roman"/>
          <w:color w:val="181818"/>
          <w:lang w:val="fi-FI"/>
        </w:rPr>
      </w:pPr>
      <w:r w:rsidRPr="00DC288F">
        <w:rPr>
          <w:rFonts w:ascii="Times New Roman" w:hAnsi="Times New Roman" w:cs="Times New Roman"/>
          <w:color w:val="000000"/>
          <w:lang w:val="fi-FI"/>
        </w:rPr>
        <w:t>Yksiköissä asukkailla on käytössä lääkkeiden annosjakelu, jonka piiriin kuuluminen vähentää väärinkäytön mahdoll</w:t>
      </w:r>
      <w:r w:rsidR="00917AFF" w:rsidRPr="00DC288F">
        <w:rPr>
          <w:rFonts w:ascii="Times New Roman" w:hAnsi="Times New Roman" w:cs="Times New Roman"/>
          <w:color w:val="000000"/>
          <w:lang w:val="fi-FI"/>
        </w:rPr>
        <w:t>is</w:t>
      </w:r>
      <w:r w:rsidRPr="00DC288F">
        <w:rPr>
          <w:rFonts w:ascii="Times New Roman" w:hAnsi="Times New Roman" w:cs="Times New Roman"/>
          <w:color w:val="000000"/>
          <w:lang w:val="fi-FI"/>
        </w:rPr>
        <w:t>uutta.</w:t>
      </w:r>
      <w:r w:rsidR="00DC288F">
        <w:rPr>
          <w:rFonts w:ascii="Times New Roman" w:hAnsi="Times New Roman" w:cs="Times New Roman"/>
          <w:color w:val="000000"/>
          <w:lang w:val="fi-FI"/>
        </w:rPr>
        <w:t xml:space="preserve"> </w:t>
      </w:r>
      <w:r w:rsidRPr="00DC288F">
        <w:rPr>
          <w:rFonts w:ascii="Times New Roman" w:hAnsi="Times New Roman" w:cs="Times New Roman"/>
          <w:color w:val="000000"/>
          <w:lang w:val="fi-FI"/>
        </w:rPr>
        <w:t>Annosjakelulääkkeet ja/tai dosettiin jaetut lääkkeet kaksois</w:t>
      </w:r>
      <w:r w:rsidR="00047391">
        <w:rPr>
          <w:rFonts w:ascii="Times New Roman" w:hAnsi="Times New Roman" w:cs="Times New Roman"/>
          <w:color w:val="000000"/>
          <w:lang w:val="fi-FI"/>
        </w:rPr>
        <w:t>-</w:t>
      </w:r>
      <w:r w:rsidRPr="00DC288F">
        <w:rPr>
          <w:rFonts w:ascii="Times New Roman" w:hAnsi="Times New Roman" w:cs="Times New Roman"/>
          <w:color w:val="000000"/>
          <w:lang w:val="fi-FI"/>
        </w:rPr>
        <w:t>tarkastetaa</w:t>
      </w:r>
      <w:r w:rsidR="00917AFF" w:rsidRPr="00DC288F">
        <w:rPr>
          <w:rFonts w:ascii="Times New Roman" w:hAnsi="Times New Roman" w:cs="Times New Roman"/>
          <w:color w:val="000000"/>
          <w:lang w:val="fi-FI"/>
        </w:rPr>
        <w:t>n.</w:t>
      </w:r>
      <w:r w:rsidR="00DC288F">
        <w:rPr>
          <w:rFonts w:ascii="Times New Roman" w:hAnsi="Times New Roman" w:cs="Times New Roman"/>
          <w:color w:val="000000"/>
          <w:lang w:val="fi-FI"/>
        </w:rPr>
        <w:t xml:space="preserve"> </w:t>
      </w:r>
      <w:r w:rsidR="00917AFF" w:rsidRPr="009B0122">
        <w:rPr>
          <w:rFonts w:ascii="Times New Roman" w:eastAsiaTheme="majorEastAsia" w:hAnsi="Times New Roman" w:cs="Times New Roman"/>
          <w:color w:val="181818"/>
          <w:lang w:val="fi-FI"/>
        </w:rPr>
        <w:t xml:space="preserve">Pääasiassa keskushermostoon vaikuttavat </w:t>
      </w:r>
      <w:r w:rsidR="00DC288F" w:rsidRPr="009B0122">
        <w:rPr>
          <w:rFonts w:ascii="Times New Roman" w:eastAsiaTheme="majorEastAsia" w:hAnsi="Times New Roman" w:cs="Times New Roman"/>
          <w:color w:val="181818"/>
          <w:lang w:val="fi-FI"/>
        </w:rPr>
        <w:t>ja huumausainelääkkeet</w:t>
      </w:r>
      <w:r w:rsidR="00917AFF" w:rsidRPr="009B0122">
        <w:rPr>
          <w:rFonts w:ascii="Times New Roman" w:eastAsiaTheme="majorEastAsia" w:hAnsi="Times New Roman" w:cs="Times New Roman"/>
          <w:color w:val="181818"/>
          <w:lang w:val="fi-FI"/>
        </w:rPr>
        <w:t xml:space="preserve"> kirjataan lääkkeiden kulutuskortille. Korttiin kirjataan asiakkaan nimi ja sotu, päivämäärä, lääkkeen nimi, antoaika ja lääkkeen antajan nimi sekä kaksois</w:t>
      </w:r>
      <w:r w:rsidR="00047391">
        <w:rPr>
          <w:rFonts w:ascii="Times New Roman" w:eastAsiaTheme="majorEastAsia" w:hAnsi="Times New Roman" w:cs="Times New Roman"/>
          <w:color w:val="181818"/>
          <w:lang w:val="fi-FI"/>
        </w:rPr>
        <w:t>-</w:t>
      </w:r>
      <w:r w:rsidR="00917AFF" w:rsidRPr="009B0122">
        <w:rPr>
          <w:rFonts w:ascii="Times New Roman" w:eastAsiaTheme="majorEastAsia" w:hAnsi="Times New Roman" w:cs="Times New Roman"/>
          <w:color w:val="181818"/>
          <w:lang w:val="fi-FI"/>
        </w:rPr>
        <w:t>kuitataan lääkkeen antaminen asukkaalle korttiin. Täydet ja allekirjoitetut PKV- ja N-lääkkeiden kulutuskortit sekä omavalvontalomakkeet säilytetään hoitotyön johtajan toimiston lukitussa kaapissa kuuden vuoden ajan. Lääkehoitohuoneessa on tallentava kameravalvonta. Lääkehuoneen avaimet ovat työvuoron lääkehoidosta vastaavalla hoitajalla</w:t>
      </w:r>
      <w:r w:rsidR="00917AFF" w:rsidRPr="009B0122">
        <w:rPr>
          <w:rFonts w:ascii="Times New Roman" w:eastAsiaTheme="majorEastAsia" w:hAnsi="Times New Roman" w:cs="Times New Roman"/>
          <w:color w:val="000000"/>
          <w:lang w:val="fi-FI"/>
        </w:rPr>
        <w:t xml:space="preserve">. Lääkehoidosta vastaava työntekijä kuittaa lääkehoidon avaimet otetuiksi itselleen vuoroon tullessaan ja luovuttaa nämä seuraavassa vuorossa työskentelevälle lääkehoidon vastuussa olevalle henkilölle vuoron päätyttyä. Kuittaus tapahtuu allekirjoittaen </w:t>
      </w:r>
      <w:r w:rsidR="00917AFF" w:rsidRPr="00A01BC2">
        <w:rPr>
          <w:rFonts w:ascii="Times New Roman" w:eastAsiaTheme="majorEastAsia" w:hAnsi="Times New Roman" w:cs="Times New Roman"/>
          <w:color w:val="000000" w:themeColor="text1"/>
          <w:lang w:val="fi-FI"/>
        </w:rPr>
        <w:t>kuittaus</w:t>
      </w:r>
      <w:r w:rsidR="007638D9" w:rsidRPr="00A01BC2">
        <w:rPr>
          <w:rFonts w:ascii="Times New Roman" w:eastAsiaTheme="majorEastAsia" w:hAnsi="Times New Roman" w:cs="Times New Roman"/>
          <w:color w:val="000000" w:themeColor="text1"/>
          <w:lang w:val="fi-FI"/>
        </w:rPr>
        <w:t>lomakkeelle</w:t>
      </w:r>
      <w:r w:rsidR="00917AFF" w:rsidRPr="00A01BC2">
        <w:rPr>
          <w:rFonts w:ascii="Times New Roman" w:eastAsiaTheme="majorEastAsia" w:hAnsi="Times New Roman" w:cs="Times New Roman"/>
          <w:color w:val="000000" w:themeColor="text1"/>
          <w:lang w:val="fi-FI"/>
        </w:rPr>
        <w:t>.</w:t>
      </w:r>
      <w:r w:rsidR="00917AFF" w:rsidRPr="009B0122">
        <w:rPr>
          <w:rFonts w:ascii="Times New Roman" w:eastAsiaTheme="majorEastAsia" w:hAnsi="Times New Roman" w:cs="Times New Roman"/>
          <w:color w:val="000000"/>
          <w:lang w:val="fi-FI"/>
        </w:rPr>
        <w:t xml:space="preserve"> Vuorossa ollut lääkehoidosta vastaava henkilö on todennettavissa jälkikäteen merkinnästä. Lääkkeitä ei luovuteta </w:t>
      </w:r>
      <w:r w:rsidR="00917AFF" w:rsidRPr="009B0122">
        <w:rPr>
          <w:rFonts w:ascii="Times New Roman" w:eastAsiaTheme="majorEastAsia" w:hAnsi="Times New Roman" w:cs="Times New Roman"/>
          <w:color w:val="181818"/>
          <w:lang w:val="fi-FI"/>
        </w:rPr>
        <w:t>toiseen yksikköön. Toisen asukkaan lääkkeitä ei myöskään lainata toiselle asukkaalle.</w:t>
      </w:r>
    </w:p>
    <w:p w14:paraId="71C65E95" w14:textId="77777777" w:rsidR="00C56E54" w:rsidRPr="009B0122" w:rsidRDefault="00C56E54" w:rsidP="007B2001">
      <w:pPr>
        <w:autoSpaceDE w:val="0"/>
        <w:autoSpaceDN w:val="0"/>
        <w:adjustRightInd w:val="0"/>
        <w:spacing w:after="0" w:line="276" w:lineRule="auto"/>
        <w:jc w:val="both"/>
        <w:rPr>
          <w:rFonts w:ascii="Times New Roman" w:eastAsiaTheme="majorEastAsia" w:hAnsi="Times New Roman" w:cs="Times New Roman"/>
          <w:color w:val="181818"/>
          <w:lang w:val="fi-FI"/>
        </w:rPr>
      </w:pPr>
    </w:p>
    <w:p w14:paraId="56B47EE1" w14:textId="77777777" w:rsidR="00B006E7" w:rsidRDefault="00B006E7" w:rsidP="56475B6D">
      <w:pPr>
        <w:pStyle w:val="Otsikko3"/>
        <w:spacing w:line="276" w:lineRule="auto"/>
        <w:rPr>
          <w:rFonts w:eastAsia="Arial" w:cs="Arial"/>
          <w:b/>
          <w:bCs/>
          <w:color w:val="auto"/>
          <w:lang w:val="fi-FI"/>
        </w:rPr>
      </w:pPr>
    </w:p>
    <w:p w14:paraId="469B76E6" w14:textId="5916B1EC" w:rsidR="4F1545C4" w:rsidRPr="005E4D37" w:rsidRDefault="004D606A" w:rsidP="56475B6D">
      <w:pPr>
        <w:pStyle w:val="Otsikko3"/>
        <w:spacing w:line="276" w:lineRule="auto"/>
        <w:rPr>
          <w:rFonts w:eastAsia="Arial" w:cs="Arial"/>
          <w:b/>
          <w:bCs/>
          <w:color w:val="auto"/>
          <w:lang w:val="fi-FI"/>
        </w:rPr>
      </w:pPr>
      <w:r w:rsidRPr="005E4D37">
        <w:rPr>
          <w:rFonts w:eastAsia="Arial" w:cs="Arial"/>
          <w:b/>
          <w:bCs/>
          <w:color w:val="auto"/>
          <w:lang w:val="fi-FI"/>
        </w:rPr>
        <w:t>Lääkinnälliset laitteet</w:t>
      </w:r>
    </w:p>
    <w:p w14:paraId="4A7CFB83" w14:textId="77777777" w:rsidR="00BD5748" w:rsidRPr="00BD5748" w:rsidRDefault="00BD5748" w:rsidP="00BD5748">
      <w:pPr>
        <w:rPr>
          <w:lang w:val="fi-FI"/>
        </w:rPr>
      </w:pPr>
    </w:p>
    <w:p w14:paraId="5EBA3533" w14:textId="609924BE" w:rsidR="000B9319" w:rsidRPr="009B0122" w:rsidRDefault="000B9319" w:rsidP="004B6439">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Ammattimaisen käyttäjän vastuuhenkilön nimi</w:t>
      </w:r>
      <w:r w:rsidR="0066502F" w:rsidRPr="009B0122">
        <w:rPr>
          <w:rFonts w:ascii="Times New Roman" w:eastAsia="Arial" w:hAnsi="Times New Roman" w:cs="Times New Roman"/>
          <w:lang w:val="fi-FI"/>
        </w:rPr>
        <w:t>, tehtävänimike</w:t>
      </w:r>
      <w:r w:rsidRPr="009B0122">
        <w:rPr>
          <w:rFonts w:ascii="Times New Roman" w:eastAsia="Arial" w:hAnsi="Times New Roman" w:cs="Times New Roman"/>
          <w:lang w:val="fi-FI"/>
        </w:rPr>
        <w:t xml:space="preserve"> ja yhteystiedot</w:t>
      </w:r>
    </w:p>
    <w:p w14:paraId="7C977B42" w14:textId="77777777" w:rsidR="004B6439" w:rsidRPr="009B0122" w:rsidRDefault="004B6439" w:rsidP="004B6439">
      <w:pPr>
        <w:spacing w:after="0" w:line="276" w:lineRule="auto"/>
        <w:rPr>
          <w:rFonts w:eastAsia="Arial" w:cs="Arial"/>
          <w:sz w:val="24"/>
          <w:szCs w:val="24"/>
          <w:highlight w:val="yellow"/>
          <w:lang w:val="fi-FI"/>
        </w:rPr>
      </w:pPr>
    </w:p>
    <w:p w14:paraId="519E7DAD" w14:textId="4429006F" w:rsidR="004B6439" w:rsidRPr="009B0122" w:rsidRDefault="004B6439" w:rsidP="004B6439">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Anu Pöllänen, toiminnanjohtaja</w:t>
      </w:r>
    </w:p>
    <w:p w14:paraId="1D53F517" w14:textId="504D6C89" w:rsidR="004B6439" w:rsidRPr="009B0122" w:rsidRDefault="004B6439" w:rsidP="004B6439">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Puh. 040 552 4620</w:t>
      </w:r>
    </w:p>
    <w:p w14:paraId="3663A1FF" w14:textId="6FACE275" w:rsidR="004B6439" w:rsidRPr="009B0122" w:rsidRDefault="004B6439" w:rsidP="004B6439">
      <w:pPr>
        <w:spacing w:after="0" w:line="276" w:lineRule="auto"/>
        <w:rPr>
          <w:rFonts w:ascii="Times New Roman" w:eastAsia="Arial" w:hAnsi="Times New Roman" w:cs="Times New Roman"/>
          <w:lang w:val="fi-FI"/>
        </w:rPr>
      </w:pPr>
      <w:hyperlink r:id="rId24" w:history="1">
        <w:r w:rsidRPr="009B0122">
          <w:rPr>
            <w:rStyle w:val="Hyperlinkki"/>
            <w:rFonts w:ascii="Times New Roman" w:eastAsia="Arial" w:hAnsi="Times New Roman" w:cs="Times New Roman"/>
            <w:lang w:val="fi-FI"/>
          </w:rPr>
          <w:t>anu.pollanen@kymijoenhoiva.fi</w:t>
        </w:r>
      </w:hyperlink>
      <w:r w:rsidRPr="009B0122">
        <w:rPr>
          <w:rFonts w:ascii="Times New Roman" w:eastAsia="Arial" w:hAnsi="Times New Roman" w:cs="Times New Roman"/>
          <w:lang w:val="fi-FI"/>
        </w:rPr>
        <w:t xml:space="preserve"> </w:t>
      </w:r>
    </w:p>
    <w:p w14:paraId="74AB4B93" w14:textId="77777777" w:rsidR="00C410C5" w:rsidRPr="009B0122" w:rsidRDefault="00C410C5" w:rsidP="004B6439">
      <w:pPr>
        <w:spacing w:after="0" w:line="276" w:lineRule="auto"/>
        <w:rPr>
          <w:rFonts w:ascii="Times New Roman" w:eastAsia="Arial" w:hAnsi="Times New Roman" w:cs="Times New Roman"/>
          <w:lang w:val="fi-FI"/>
        </w:rPr>
      </w:pPr>
    </w:p>
    <w:p w14:paraId="27F55BD1" w14:textId="618D49F6" w:rsidR="000B9319" w:rsidRPr="009B0122" w:rsidRDefault="000B9319" w:rsidP="00C410C5">
      <w:pPr>
        <w:spacing w:after="0" w:line="276" w:lineRule="auto"/>
        <w:rPr>
          <w:rFonts w:eastAsia="Arial" w:cs="Arial"/>
          <w:sz w:val="24"/>
          <w:szCs w:val="24"/>
          <w:lang w:val="fi-FI"/>
        </w:rPr>
      </w:pPr>
      <w:r w:rsidRPr="009B0122">
        <w:rPr>
          <w:rFonts w:eastAsia="Arial" w:cs="Arial"/>
          <w:sz w:val="24"/>
          <w:szCs w:val="24"/>
          <w:lang w:val="fi-FI"/>
        </w:rPr>
        <w:t>Palveluyksikön laitevastuuhenkilön/henkilöiden nimi/nimet</w:t>
      </w:r>
      <w:r w:rsidR="00072507" w:rsidRPr="009B0122">
        <w:rPr>
          <w:rFonts w:eastAsia="Arial" w:cs="Arial"/>
          <w:sz w:val="24"/>
          <w:szCs w:val="24"/>
          <w:lang w:val="fi-FI"/>
        </w:rPr>
        <w:t>, tehtävänimikkeet</w:t>
      </w:r>
      <w:r w:rsidRPr="009B0122">
        <w:rPr>
          <w:rFonts w:eastAsia="Arial" w:cs="Arial"/>
          <w:sz w:val="24"/>
          <w:szCs w:val="24"/>
          <w:lang w:val="fi-FI"/>
        </w:rPr>
        <w:t xml:space="preserve"> ja yhteystiedot</w:t>
      </w:r>
    </w:p>
    <w:p w14:paraId="611E1A79" w14:textId="77777777" w:rsidR="004B6439" w:rsidRPr="002D4420" w:rsidRDefault="004B6439" w:rsidP="004B6439">
      <w:pPr>
        <w:pStyle w:val="Luettelokappale"/>
        <w:spacing w:after="0" w:line="276" w:lineRule="auto"/>
        <w:ind w:left="1440"/>
        <w:rPr>
          <w:rFonts w:ascii="Times New Roman" w:eastAsia="Arial" w:hAnsi="Times New Roman" w:cs="Times New Roman"/>
          <w:sz w:val="24"/>
          <w:szCs w:val="24"/>
          <w:highlight w:val="yellow"/>
        </w:rPr>
      </w:pPr>
    </w:p>
    <w:p w14:paraId="74908C8C" w14:textId="0F66DC42" w:rsidR="004B6439" w:rsidRPr="009B0122" w:rsidRDefault="004B6439" w:rsidP="004B6439">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Mervi Kinnunen, fysioterapeutti</w:t>
      </w:r>
      <w:r w:rsidRPr="009B0122">
        <w:rPr>
          <w:rFonts w:ascii="Times New Roman" w:eastAsia="Arial" w:hAnsi="Times New Roman" w:cs="Times New Roman"/>
          <w:lang w:val="fi-FI"/>
        </w:rPr>
        <w:tab/>
      </w:r>
      <w:r w:rsidRPr="009B0122">
        <w:rPr>
          <w:rFonts w:ascii="Times New Roman" w:eastAsia="Arial" w:hAnsi="Times New Roman" w:cs="Times New Roman"/>
          <w:lang w:val="fi-FI"/>
        </w:rPr>
        <w:tab/>
      </w:r>
      <w:r w:rsidRPr="009B0122">
        <w:rPr>
          <w:rFonts w:ascii="Times New Roman" w:eastAsia="Arial" w:hAnsi="Times New Roman" w:cs="Times New Roman"/>
          <w:lang w:val="fi-FI"/>
        </w:rPr>
        <w:tab/>
        <w:t>Kirsi Keränen</w:t>
      </w:r>
    </w:p>
    <w:p w14:paraId="1321130D" w14:textId="77777777" w:rsidR="004B6439" w:rsidRPr="009B0122" w:rsidRDefault="004B6439" w:rsidP="004B6439">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Puh. 050 309 6712</w:t>
      </w:r>
      <w:r w:rsidRPr="009B0122">
        <w:rPr>
          <w:rFonts w:ascii="Times New Roman" w:eastAsia="Arial" w:hAnsi="Times New Roman" w:cs="Times New Roman"/>
          <w:lang w:val="fi-FI"/>
        </w:rPr>
        <w:tab/>
      </w:r>
      <w:r w:rsidRPr="009B0122">
        <w:rPr>
          <w:rFonts w:ascii="Times New Roman" w:eastAsia="Arial" w:hAnsi="Times New Roman" w:cs="Times New Roman"/>
          <w:lang w:val="fi-FI"/>
        </w:rPr>
        <w:tab/>
      </w:r>
      <w:r w:rsidRPr="009B0122">
        <w:rPr>
          <w:rFonts w:ascii="Times New Roman" w:eastAsia="Arial" w:hAnsi="Times New Roman" w:cs="Times New Roman"/>
          <w:lang w:val="fi-FI"/>
        </w:rPr>
        <w:tab/>
      </w:r>
      <w:r w:rsidRPr="009B0122">
        <w:rPr>
          <w:rFonts w:ascii="Times New Roman" w:eastAsia="Arial" w:hAnsi="Times New Roman" w:cs="Times New Roman"/>
          <w:lang w:val="fi-FI"/>
        </w:rPr>
        <w:tab/>
        <w:t>Puh. 050 3087780</w:t>
      </w:r>
    </w:p>
    <w:p w14:paraId="1B39168C" w14:textId="67A224B0" w:rsidR="5EE6432D" w:rsidRPr="009B0122" w:rsidRDefault="004B6439" w:rsidP="004B6439">
      <w:pPr>
        <w:spacing w:after="0" w:line="276" w:lineRule="auto"/>
        <w:rPr>
          <w:rFonts w:ascii="Times New Roman" w:eastAsia="Arial" w:hAnsi="Times New Roman" w:cs="Times New Roman"/>
          <w:sz w:val="24"/>
          <w:szCs w:val="24"/>
          <w:lang w:val="fi-FI"/>
        </w:rPr>
      </w:pPr>
      <w:hyperlink r:id="rId25" w:history="1">
        <w:r w:rsidRPr="009B0122">
          <w:rPr>
            <w:rStyle w:val="Hyperlinkki"/>
            <w:rFonts w:ascii="Times New Roman" w:eastAsia="Arial" w:hAnsi="Times New Roman" w:cs="Times New Roman"/>
            <w:lang w:val="fi-FI"/>
          </w:rPr>
          <w:t>kuntoutus@kymijoenhoiva.fi</w:t>
        </w:r>
      </w:hyperlink>
      <w:r w:rsidRPr="009B0122">
        <w:rPr>
          <w:rFonts w:ascii="Times New Roman" w:eastAsia="Arial" w:hAnsi="Times New Roman" w:cs="Times New Roman"/>
          <w:sz w:val="24"/>
          <w:szCs w:val="24"/>
          <w:lang w:val="fi-FI"/>
        </w:rPr>
        <w:t xml:space="preserve"> </w:t>
      </w:r>
      <w:r w:rsidR="002D4420" w:rsidRPr="009B0122">
        <w:rPr>
          <w:rFonts w:ascii="Times New Roman" w:eastAsia="Arial" w:hAnsi="Times New Roman" w:cs="Times New Roman"/>
          <w:sz w:val="24"/>
          <w:szCs w:val="24"/>
          <w:lang w:val="fi-FI"/>
        </w:rPr>
        <w:tab/>
      </w:r>
      <w:r w:rsidR="002D4420" w:rsidRPr="009B0122">
        <w:rPr>
          <w:rFonts w:ascii="Times New Roman" w:eastAsia="Arial" w:hAnsi="Times New Roman" w:cs="Times New Roman"/>
          <w:sz w:val="24"/>
          <w:szCs w:val="24"/>
          <w:lang w:val="fi-FI"/>
        </w:rPr>
        <w:tab/>
      </w:r>
      <w:r w:rsidR="002D4420" w:rsidRPr="009B0122">
        <w:rPr>
          <w:rFonts w:ascii="Times New Roman" w:eastAsia="Arial" w:hAnsi="Times New Roman" w:cs="Times New Roman"/>
          <w:sz w:val="24"/>
          <w:szCs w:val="24"/>
          <w:lang w:val="fi-FI"/>
        </w:rPr>
        <w:tab/>
      </w:r>
      <w:hyperlink r:id="rId26" w:history="1">
        <w:r w:rsidR="002D4420" w:rsidRPr="009B0122">
          <w:rPr>
            <w:rStyle w:val="Hyperlinkki"/>
            <w:rFonts w:ascii="Times New Roman" w:eastAsia="Arial" w:hAnsi="Times New Roman" w:cs="Times New Roman"/>
            <w:sz w:val="24"/>
            <w:szCs w:val="24"/>
            <w:lang w:val="fi-FI"/>
          </w:rPr>
          <w:t>kirsi.keranen@kymijoenhoiva.fi</w:t>
        </w:r>
      </w:hyperlink>
      <w:r w:rsidR="002D4420" w:rsidRPr="009B0122">
        <w:rPr>
          <w:rFonts w:ascii="Times New Roman" w:eastAsia="Arial" w:hAnsi="Times New Roman" w:cs="Times New Roman"/>
          <w:sz w:val="24"/>
          <w:szCs w:val="24"/>
          <w:lang w:val="fi-FI"/>
        </w:rPr>
        <w:t xml:space="preserve"> </w:t>
      </w:r>
    </w:p>
    <w:p w14:paraId="40C0A883" w14:textId="77777777" w:rsidR="002D4420" w:rsidRPr="009B0122" w:rsidRDefault="002D4420" w:rsidP="004B6439">
      <w:pPr>
        <w:spacing w:after="0" w:line="276" w:lineRule="auto"/>
        <w:rPr>
          <w:rFonts w:ascii="Times New Roman" w:eastAsia="Arial" w:hAnsi="Times New Roman" w:cs="Times New Roman"/>
          <w:sz w:val="24"/>
          <w:szCs w:val="24"/>
          <w:lang w:val="fi-FI"/>
        </w:rPr>
      </w:pPr>
    </w:p>
    <w:p w14:paraId="05F7F50B" w14:textId="77777777" w:rsidR="002D4420" w:rsidRPr="00FC2CAE" w:rsidRDefault="002D4420" w:rsidP="002D4420">
      <w:pPr>
        <w:pStyle w:val="Luettelokappale"/>
        <w:spacing w:after="0" w:line="276" w:lineRule="auto"/>
        <w:ind w:left="1418"/>
        <w:rPr>
          <w:rFonts w:eastAsia="Arial" w:cs="Arial"/>
          <w:sz w:val="24"/>
          <w:szCs w:val="24"/>
          <w:highlight w:val="yellow"/>
        </w:rPr>
      </w:pPr>
    </w:p>
    <w:p w14:paraId="19F43C19" w14:textId="77777777" w:rsidR="00072507" w:rsidRPr="009B0122" w:rsidRDefault="08B222E9" w:rsidP="002D4420">
      <w:pPr>
        <w:spacing w:after="0" w:line="276" w:lineRule="auto"/>
        <w:rPr>
          <w:rFonts w:eastAsia="Arial" w:cs="Arial"/>
          <w:b/>
          <w:bCs/>
          <w:sz w:val="24"/>
          <w:szCs w:val="24"/>
          <w:lang w:val="fi-FI"/>
        </w:rPr>
      </w:pPr>
      <w:r w:rsidRPr="009B0122">
        <w:rPr>
          <w:rFonts w:eastAsia="Arial" w:cs="Arial"/>
          <w:b/>
          <w:bCs/>
          <w:sz w:val="24"/>
          <w:szCs w:val="24"/>
          <w:lang w:val="fi-FI"/>
        </w:rPr>
        <w:t>Miten lääkinnällisten laitteiden käytön osaaminen varmistetaan?</w:t>
      </w:r>
    </w:p>
    <w:p w14:paraId="31BA58AE" w14:textId="77777777" w:rsidR="002D4420" w:rsidRPr="009B0122" w:rsidRDefault="002D4420" w:rsidP="002D4420">
      <w:pPr>
        <w:spacing w:after="0" w:line="276" w:lineRule="auto"/>
        <w:rPr>
          <w:rFonts w:eastAsia="Arial" w:cs="Arial"/>
          <w:sz w:val="24"/>
          <w:szCs w:val="24"/>
          <w:lang w:val="fi-FI"/>
        </w:rPr>
      </w:pPr>
    </w:p>
    <w:p w14:paraId="1FF3ED1D" w14:textId="0E9BD0B5" w:rsidR="002D4420" w:rsidRPr="009B0122" w:rsidRDefault="007638D9" w:rsidP="002D4420">
      <w:pPr>
        <w:spacing w:after="0" w:line="276" w:lineRule="auto"/>
        <w:jc w:val="both"/>
        <w:rPr>
          <w:rFonts w:ascii="Times New Roman" w:eastAsia="Arial" w:hAnsi="Times New Roman" w:cs="Times New Roman"/>
          <w:lang w:val="fi-FI"/>
        </w:rPr>
      </w:pPr>
      <w:r w:rsidRPr="00A01BC2">
        <w:rPr>
          <w:rFonts w:ascii="Times New Roman" w:eastAsia="Arial" w:hAnsi="Times New Roman" w:cs="Times New Roman"/>
          <w:color w:val="000000" w:themeColor="text1"/>
          <w:lang w:val="fi-FI"/>
        </w:rPr>
        <w:t xml:space="preserve">Rantakotiin on laadinnan alla keväällä 2026 laiteturvallisuussuunnitelma moniammatillisen työryhmän yhteistyönä. Suunnitelmassa käydään läpi riskienkartoitus, vastuut ja koulutukset. Laiterekisteri päivitetään uudenlaiseksi kuvalliseksi versioksi. Suunnitelman ja rekisterin päivityksestä vastaavat apuvälinetyöryhmän jäsenet. </w:t>
      </w:r>
      <w:r w:rsidR="002D4420" w:rsidRPr="009B0122">
        <w:rPr>
          <w:rFonts w:ascii="Times New Roman" w:eastAsia="Arial" w:hAnsi="Times New Roman" w:cs="Times New Roman"/>
          <w:lang w:val="fi-FI"/>
        </w:rPr>
        <w:t xml:space="preserve">Uusien laitteiden osalta hyödynnetään laitetoimittajien koulutuksia. </w:t>
      </w:r>
    </w:p>
    <w:p w14:paraId="6BDC27EE" w14:textId="4467D3B4" w:rsidR="002D4420" w:rsidRPr="009B0122" w:rsidRDefault="002D4420" w:rsidP="002D442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lastRenderedPageBreak/>
        <w:t>Lääkinnällisiin laitteisiin perehdytetään uusia työntekijöitä normaalien perehdytysvuorojen aikana, niin että ”vanha” kokenut työntekijä ohjaa uusia työntekijöitä, jos on epäselvyyksiä laitteiden käytössä, niin esihenkilö huolehtii ja varmistaa, että laitteiden käytön osaaminen on riittävä ja turvallinen.</w:t>
      </w:r>
      <w:r w:rsidR="00B006E7" w:rsidRPr="009B0122">
        <w:rPr>
          <w:rFonts w:ascii="Times New Roman" w:eastAsia="Arial" w:hAnsi="Times New Roman" w:cs="Times New Roman"/>
          <w:lang w:val="fi-FI"/>
        </w:rPr>
        <w:t xml:space="preserve"> </w:t>
      </w:r>
    </w:p>
    <w:p w14:paraId="48FDC7EC" w14:textId="77777777" w:rsidR="002D4420" w:rsidRPr="009B0122" w:rsidRDefault="002D4420" w:rsidP="002D4420">
      <w:pPr>
        <w:spacing w:after="0" w:line="276" w:lineRule="auto"/>
        <w:rPr>
          <w:rFonts w:eastAsia="Arial" w:cs="Arial"/>
          <w:sz w:val="24"/>
          <w:szCs w:val="24"/>
          <w:highlight w:val="yellow"/>
          <w:lang w:val="fi-FI"/>
        </w:rPr>
      </w:pPr>
    </w:p>
    <w:p w14:paraId="4576502C" w14:textId="77777777" w:rsidR="002D4420" w:rsidRPr="009B0122" w:rsidRDefault="002D4420" w:rsidP="002D4420">
      <w:pPr>
        <w:spacing w:after="0" w:line="276" w:lineRule="auto"/>
        <w:rPr>
          <w:rFonts w:eastAsia="Arial" w:cs="Arial"/>
          <w:sz w:val="24"/>
          <w:szCs w:val="24"/>
          <w:lang w:val="fi-FI"/>
        </w:rPr>
      </w:pPr>
    </w:p>
    <w:p w14:paraId="68AD189E" w14:textId="22E68795" w:rsidR="00072507" w:rsidRPr="009B0122" w:rsidRDefault="00072507" w:rsidP="00DC0398">
      <w:pPr>
        <w:spacing w:after="0" w:line="276" w:lineRule="auto"/>
        <w:rPr>
          <w:rStyle w:val="ui-provider"/>
          <w:rFonts w:eastAsia="Arial" w:cs="Arial"/>
          <w:b/>
          <w:bCs/>
          <w:sz w:val="24"/>
          <w:szCs w:val="24"/>
          <w:lang w:val="fi-FI"/>
        </w:rPr>
      </w:pPr>
      <w:r w:rsidRPr="009B0122">
        <w:rPr>
          <w:rFonts w:eastAsia="Arial" w:cs="Arial"/>
          <w:b/>
          <w:bCs/>
          <w:sz w:val="24"/>
          <w:szCs w:val="24"/>
          <w:lang w:val="fi-FI"/>
        </w:rPr>
        <w:t xml:space="preserve">Miten varmistetaan, että lääkinnälliset laitteet </w:t>
      </w:r>
      <w:r w:rsidRPr="009B0122">
        <w:rPr>
          <w:rStyle w:val="ui-provider"/>
          <w:rFonts w:cs="Arial"/>
          <w:b/>
          <w:bCs/>
          <w:sz w:val="24"/>
          <w:szCs w:val="24"/>
          <w:lang w:val="fi-FI"/>
        </w:rPr>
        <w:t>säädetään, ylläpidetään ja huolletaan valmistajan ohjeistuksen mukaisesti ja muutoin asianmukaisesti?</w:t>
      </w:r>
    </w:p>
    <w:p w14:paraId="6E4BCF22" w14:textId="77777777" w:rsidR="00DC0398" w:rsidRPr="009B0122" w:rsidRDefault="00DC0398" w:rsidP="00DC0398">
      <w:pPr>
        <w:spacing w:after="0" w:line="276" w:lineRule="auto"/>
        <w:rPr>
          <w:rStyle w:val="ui-provider"/>
          <w:rFonts w:eastAsia="Arial" w:cs="Arial"/>
          <w:sz w:val="24"/>
          <w:szCs w:val="24"/>
          <w:lang w:val="fi-FI"/>
        </w:rPr>
      </w:pPr>
    </w:p>
    <w:p w14:paraId="473ECE9C" w14:textId="2ED1FB29" w:rsidR="00DC0398" w:rsidRPr="009B0122" w:rsidRDefault="00DC0398" w:rsidP="00DC0398">
      <w:pPr>
        <w:spacing w:after="0" w:line="276" w:lineRule="auto"/>
        <w:jc w:val="both"/>
        <w:rPr>
          <w:rStyle w:val="ui-provider"/>
          <w:rFonts w:ascii="Times New Roman" w:eastAsia="Arial" w:hAnsi="Times New Roman" w:cs="Times New Roman"/>
          <w:lang w:val="fi-FI"/>
        </w:rPr>
      </w:pPr>
      <w:r w:rsidRPr="009B0122">
        <w:rPr>
          <w:rStyle w:val="ui-provider"/>
          <w:rFonts w:ascii="Times New Roman" w:eastAsia="Arial" w:hAnsi="Times New Roman" w:cs="Times New Roman"/>
          <w:lang w:val="fi-FI"/>
        </w:rPr>
        <w:t>Lääkinnällisten laitteiden asianmukainen säätö, ylläpito ja huolto varmistetaan noudattamalla valmistajan ohjeita, käyttämällä pätevää henkilökuntaa, ylläpitämällä dokumentaatiota ja tekemällä säännöllisiä tarkastuksia. Lisäksi on tärkeää seurata laitteiden toimintaa ja raportoida havaituista ongelmista</w:t>
      </w:r>
      <w:r w:rsidR="00CD6433" w:rsidRPr="009B0122">
        <w:rPr>
          <w:rStyle w:val="ui-provider"/>
          <w:rFonts w:ascii="Times New Roman" w:eastAsia="Arial" w:hAnsi="Times New Roman" w:cs="Times New Roman"/>
          <w:lang w:val="fi-FI"/>
        </w:rPr>
        <w:t xml:space="preserve"> välittömästi.</w:t>
      </w:r>
    </w:p>
    <w:p w14:paraId="4FF92217" w14:textId="783FAC4D" w:rsidR="00CD6433" w:rsidRPr="009B0122" w:rsidRDefault="00CD6433" w:rsidP="00DC0398">
      <w:pPr>
        <w:spacing w:after="0" w:line="276" w:lineRule="auto"/>
        <w:jc w:val="both"/>
        <w:rPr>
          <w:rStyle w:val="ui-provider"/>
          <w:rFonts w:ascii="Times New Roman" w:eastAsia="Arial" w:hAnsi="Times New Roman" w:cs="Times New Roman"/>
          <w:lang w:val="fi-FI"/>
        </w:rPr>
      </w:pPr>
      <w:r w:rsidRPr="009B0122">
        <w:rPr>
          <w:rStyle w:val="ui-provider"/>
          <w:rFonts w:ascii="Times New Roman" w:eastAsia="Arial" w:hAnsi="Times New Roman" w:cs="Times New Roman"/>
          <w:lang w:val="fi-FI"/>
        </w:rPr>
        <w:t>Yksiköissä käytettävät vuokralaitteet huolletaan kerran vuodessa ja niistä löytyy huoltorekisteri myyjän taholta.</w:t>
      </w:r>
    </w:p>
    <w:p w14:paraId="576B1E68" w14:textId="4998E475" w:rsidR="00CD6433" w:rsidRPr="009B0122" w:rsidRDefault="00CD6433" w:rsidP="00DC0398">
      <w:pPr>
        <w:spacing w:after="0" w:line="276" w:lineRule="auto"/>
        <w:jc w:val="both"/>
        <w:rPr>
          <w:rStyle w:val="ui-provider"/>
          <w:rFonts w:ascii="Times New Roman" w:eastAsia="Arial" w:hAnsi="Times New Roman" w:cs="Times New Roman"/>
          <w:lang w:val="fi-FI"/>
        </w:rPr>
      </w:pPr>
      <w:r w:rsidRPr="009B0122">
        <w:rPr>
          <w:rStyle w:val="ui-provider"/>
          <w:rFonts w:ascii="Times New Roman" w:eastAsia="Arial" w:hAnsi="Times New Roman" w:cs="Times New Roman"/>
          <w:lang w:val="fi-FI"/>
        </w:rPr>
        <w:t>Kymenlaakson hyvinvointialue huoltaa laitteet tarpeen mukaan.</w:t>
      </w:r>
    </w:p>
    <w:p w14:paraId="3D065736" w14:textId="77777777" w:rsidR="00DC0398" w:rsidRPr="009B0122" w:rsidRDefault="00DC0398" w:rsidP="00DC0398">
      <w:pPr>
        <w:spacing w:after="0" w:line="276" w:lineRule="auto"/>
        <w:rPr>
          <w:rStyle w:val="ui-provider"/>
          <w:rFonts w:eastAsia="Arial" w:cs="Arial"/>
          <w:sz w:val="24"/>
          <w:szCs w:val="24"/>
          <w:lang w:val="fi-FI"/>
        </w:rPr>
      </w:pPr>
    </w:p>
    <w:p w14:paraId="1013E667" w14:textId="77777777" w:rsidR="00DC0398" w:rsidRPr="009B0122" w:rsidRDefault="00DC0398" w:rsidP="00DC0398">
      <w:pPr>
        <w:spacing w:after="0" w:line="276" w:lineRule="auto"/>
        <w:rPr>
          <w:rStyle w:val="ui-provider"/>
          <w:rFonts w:eastAsia="Arial" w:cs="Arial"/>
          <w:sz w:val="24"/>
          <w:szCs w:val="24"/>
          <w:lang w:val="fi-FI"/>
        </w:rPr>
      </w:pPr>
    </w:p>
    <w:p w14:paraId="7D94892B" w14:textId="77777777" w:rsidR="00111145" w:rsidRPr="009B0122" w:rsidRDefault="00111145" w:rsidP="00DC0398">
      <w:pPr>
        <w:spacing w:after="0" w:line="276" w:lineRule="auto"/>
        <w:rPr>
          <w:rStyle w:val="ui-provider"/>
          <w:rFonts w:eastAsia="Arial" w:cs="Arial"/>
          <w:sz w:val="24"/>
          <w:szCs w:val="24"/>
          <w:lang w:val="fi-FI"/>
        </w:rPr>
      </w:pPr>
    </w:p>
    <w:p w14:paraId="00EC29FD" w14:textId="2B463388" w:rsidR="00296E84" w:rsidRPr="009B0122" w:rsidRDefault="00296E84" w:rsidP="00AC798D">
      <w:pPr>
        <w:spacing w:after="0" w:line="276" w:lineRule="auto"/>
        <w:rPr>
          <w:rFonts w:eastAsia="Arial" w:cs="Arial"/>
          <w:b/>
          <w:bCs/>
          <w:sz w:val="24"/>
          <w:szCs w:val="24"/>
          <w:lang w:val="fi-FI"/>
        </w:rPr>
      </w:pPr>
      <w:r w:rsidRPr="009B0122">
        <w:rPr>
          <w:rFonts w:eastAsia="Arial" w:cs="Arial"/>
          <w:b/>
          <w:bCs/>
          <w:sz w:val="24"/>
          <w:szCs w:val="24"/>
          <w:lang w:val="fi-FI"/>
        </w:rPr>
        <w:t>Miten lääkinnällisten laitteiden jäljitettävyys varmistetaan?</w:t>
      </w:r>
    </w:p>
    <w:p w14:paraId="616EB5CB" w14:textId="77777777" w:rsidR="00CD6433" w:rsidRPr="009B0122" w:rsidRDefault="00CD6433" w:rsidP="00CD6433">
      <w:pPr>
        <w:spacing w:after="0" w:line="276" w:lineRule="auto"/>
        <w:rPr>
          <w:rFonts w:eastAsia="Arial" w:cs="Arial"/>
          <w:sz w:val="24"/>
          <w:szCs w:val="24"/>
          <w:highlight w:val="yellow"/>
          <w:lang w:val="fi-FI"/>
        </w:rPr>
      </w:pPr>
    </w:p>
    <w:p w14:paraId="47314D5F" w14:textId="77B06FB2" w:rsidR="00CD6433" w:rsidRPr="009B0122" w:rsidRDefault="00CD6433" w:rsidP="00AC798D">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Lääkinnällisten laitteiden jäljitettävyys varmistetaan käyttämällä yksilöllisiä laitetunnisteita (IDR mm.), jotka mahdollistavat laitteen tunnistamisen koko sen elinkaaren ajan. </w:t>
      </w:r>
    </w:p>
    <w:p w14:paraId="497205FC" w14:textId="5F51C7FC" w:rsidR="00CD6433" w:rsidRPr="009B0122" w:rsidRDefault="00CD6433" w:rsidP="00AC798D">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 </w:t>
      </w:r>
    </w:p>
    <w:p w14:paraId="365C7189" w14:textId="54D7A6D6" w:rsidR="00CD6433" w:rsidRPr="009B0122" w:rsidRDefault="00CD6433" w:rsidP="00AC798D">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Jäljitettävyyden varmistamiseksi lääkinnällisissä laitteissa käytetään yksilöllisiä laitetunnisteita. </w:t>
      </w:r>
    </w:p>
    <w:p w14:paraId="18C6BA3D" w14:textId="77777777" w:rsidR="00335535" w:rsidRPr="009B0122" w:rsidRDefault="00335535" w:rsidP="00AC798D">
      <w:pPr>
        <w:spacing w:after="0" w:line="276" w:lineRule="auto"/>
        <w:jc w:val="both"/>
        <w:rPr>
          <w:rFonts w:ascii="Times New Roman" w:eastAsia="Arial" w:hAnsi="Times New Roman" w:cs="Times New Roman"/>
          <w:highlight w:val="yellow"/>
          <w:lang w:val="fi-FI"/>
        </w:rPr>
      </w:pPr>
    </w:p>
    <w:p w14:paraId="168EBA04" w14:textId="77777777" w:rsidR="00935B1E" w:rsidRDefault="00935B1E" w:rsidP="00935B1E">
      <w:pPr>
        <w:pStyle w:val="Default"/>
        <w:spacing w:line="276" w:lineRule="auto"/>
        <w:jc w:val="both"/>
        <w:rPr>
          <w:rFonts w:ascii="Times New Roman" w:hAnsi="Times New Roman" w:cs="Times New Roman"/>
          <w:sz w:val="22"/>
          <w:szCs w:val="22"/>
        </w:rPr>
      </w:pPr>
      <w:r w:rsidRPr="00935B1E">
        <w:rPr>
          <w:rFonts w:ascii="Times New Roman" w:hAnsi="Times New Roman" w:cs="Times New Roman"/>
          <w:sz w:val="22"/>
          <w:szCs w:val="22"/>
        </w:rPr>
        <w:t xml:space="preserve">Lääkinnällisiä laitteita koskevasta ohjauksesta vastaa Fimea. Lääkinnällisten laitteiden käyttöön, huoltoon ja käytön ohjaukseen sosiaalihuollon yksiköissä liittyy merkittäviä turvallisuusriskejä, joiden ennaltaehkäiseminen on omavalvonnassa huomioon otettava asia. </w:t>
      </w:r>
    </w:p>
    <w:p w14:paraId="5BC98AE3" w14:textId="77777777" w:rsidR="002D44B8" w:rsidRPr="00935B1E" w:rsidRDefault="002D44B8" w:rsidP="00935B1E">
      <w:pPr>
        <w:pStyle w:val="Default"/>
        <w:spacing w:line="276" w:lineRule="auto"/>
        <w:jc w:val="both"/>
        <w:rPr>
          <w:rFonts w:ascii="Times New Roman" w:hAnsi="Times New Roman" w:cs="Times New Roman"/>
          <w:sz w:val="22"/>
          <w:szCs w:val="22"/>
        </w:rPr>
      </w:pPr>
    </w:p>
    <w:p w14:paraId="7C82F28F" w14:textId="3DD6B20D" w:rsidR="00935B1E" w:rsidRPr="00935B1E" w:rsidRDefault="00935B1E" w:rsidP="00935B1E">
      <w:pPr>
        <w:pStyle w:val="Default"/>
        <w:spacing w:line="276" w:lineRule="auto"/>
        <w:jc w:val="both"/>
        <w:rPr>
          <w:rFonts w:ascii="Times New Roman" w:hAnsi="Times New Roman" w:cs="Times New Roman"/>
          <w:sz w:val="22"/>
          <w:szCs w:val="22"/>
        </w:rPr>
      </w:pPr>
      <w:r w:rsidRPr="00935B1E">
        <w:rPr>
          <w:rFonts w:ascii="Times New Roman" w:hAnsi="Times New Roman" w:cs="Times New Roman"/>
          <w:sz w:val="22"/>
          <w:szCs w:val="22"/>
        </w:rPr>
        <w:t xml:space="preserve">Lääkinnällisellä laitteella 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sairaalasängyt, nostolaitteet, verensokeri-, kuume- ja verenpainemittarit, kuulolaitteet, haavasidokset ym. vastaavat. </w:t>
      </w:r>
    </w:p>
    <w:p w14:paraId="7B48D897" w14:textId="46A04040" w:rsidR="00935B1E" w:rsidRPr="009B0122" w:rsidRDefault="00935B1E" w:rsidP="00935B1E">
      <w:pPr>
        <w:spacing w:after="0" w:line="276" w:lineRule="auto"/>
        <w:jc w:val="both"/>
        <w:rPr>
          <w:rFonts w:ascii="Times New Roman" w:eastAsia="Arial" w:hAnsi="Times New Roman" w:cs="Times New Roman"/>
          <w:sz w:val="24"/>
          <w:szCs w:val="24"/>
          <w:highlight w:val="yellow"/>
          <w:lang w:val="fi-FI"/>
        </w:rPr>
      </w:pPr>
      <w:r w:rsidRPr="009B0122">
        <w:rPr>
          <w:rFonts w:ascii="Times New Roman" w:hAnsi="Times New Roman" w:cs="Times New Roman"/>
          <w:lang w:val="fi-FI"/>
        </w:rPr>
        <w:t>Terveydenhuollon ammattimaista käyttäjää koskevat velvoitteet on määritelty lääkinnällisistä laitteista annetun lain 31–34 §:</w:t>
      </w:r>
      <w:proofErr w:type="spellStart"/>
      <w:r w:rsidRPr="009B0122">
        <w:rPr>
          <w:rFonts w:ascii="Times New Roman" w:hAnsi="Times New Roman" w:cs="Times New Roman"/>
          <w:lang w:val="fi-FI"/>
        </w:rPr>
        <w:t>ssä</w:t>
      </w:r>
      <w:proofErr w:type="spellEnd"/>
      <w:r w:rsidRPr="009B0122">
        <w:rPr>
          <w:rFonts w:ascii="Times New Roman" w:hAnsi="Times New Roman" w:cs="Times New Roman"/>
          <w:lang w:val="fi-FI"/>
        </w:rPr>
        <w:t>.</w:t>
      </w:r>
    </w:p>
    <w:p w14:paraId="0BAE4368" w14:textId="77777777" w:rsidR="004A0036" w:rsidRDefault="004A0036" w:rsidP="009030E6">
      <w:pPr>
        <w:pStyle w:val="Luettelokappale"/>
        <w:spacing w:after="0" w:line="276" w:lineRule="auto"/>
        <w:ind w:left="2138"/>
        <w:rPr>
          <w:rFonts w:eastAsia="Arial" w:cs="Arial"/>
          <w:sz w:val="24"/>
          <w:szCs w:val="24"/>
        </w:rPr>
      </w:pPr>
    </w:p>
    <w:p w14:paraId="251C1B24" w14:textId="77777777" w:rsidR="009030E6" w:rsidRPr="009030E6" w:rsidRDefault="009030E6" w:rsidP="009030E6">
      <w:pPr>
        <w:pStyle w:val="Arial9"/>
        <w:spacing w:line="276" w:lineRule="auto"/>
        <w:jc w:val="both"/>
        <w:rPr>
          <w:rFonts w:ascii="Times New Roman" w:hAnsi="Times New Roman" w:cs="Times New Roman"/>
          <w:sz w:val="22"/>
          <w:szCs w:val="22"/>
        </w:rPr>
      </w:pPr>
      <w:r w:rsidRPr="009030E6">
        <w:rPr>
          <w:rFonts w:ascii="Times New Roman" w:hAnsi="Times New Roman" w:cs="Times New Roman"/>
          <w:sz w:val="22"/>
          <w:szCs w:val="22"/>
        </w:rPr>
        <w:t xml:space="preserve">Kymijoen Hoiva ry:lle on laadittu terveydenhuollon laitteiden ja tarvikkeiden seurantajärjestelmä. Seurantajärjestelmä sisältää laiterekisterin lisäksi menetelmiä, ohjeita ja dokumentteja, joilla varmistetaan lakiin lääkinnällisistä laitteista (719/2021) vaatimusten täyttyminen yksiköissämme. </w:t>
      </w:r>
    </w:p>
    <w:p w14:paraId="1F9EB547" w14:textId="77777777" w:rsidR="0061367B" w:rsidRPr="009B0122" w:rsidRDefault="0061367B" w:rsidP="009030E6">
      <w:pPr>
        <w:spacing w:line="276" w:lineRule="auto"/>
        <w:jc w:val="both"/>
        <w:rPr>
          <w:rFonts w:ascii="Times New Roman" w:hAnsi="Times New Roman" w:cs="Times New Roman"/>
          <w:lang w:val="fi-FI"/>
        </w:rPr>
      </w:pPr>
    </w:p>
    <w:p w14:paraId="67339130" w14:textId="42505A22" w:rsidR="009030E6" w:rsidRPr="009B0122" w:rsidRDefault="009030E6" w:rsidP="0061367B">
      <w:pPr>
        <w:spacing w:line="276" w:lineRule="auto"/>
        <w:rPr>
          <w:rFonts w:ascii="Times New Roman" w:hAnsi="Times New Roman" w:cs="Times New Roman"/>
          <w:lang w:val="fi-FI"/>
        </w:rPr>
      </w:pPr>
      <w:r w:rsidRPr="009B0122">
        <w:rPr>
          <w:rFonts w:ascii="Times New Roman" w:hAnsi="Times New Roman" w:cs="Times New Roman"/>
          <w:lang w:val="fi-FI"/>
        </w:rPr>
        <w:t>Osana uuden työntekijän perehdytystä käydään läpi, että jokainen henkilökuntaan kuuluva on velvollinen tekemään ilmoituksen havaitsemistaan laitteisiin tai tarvikkeisiin liittyvistä puutteista ja vioista. Yksikön esimies on velvollinen huolehtimaan siitä, että selvinneisiin epäkohtiin puututaan välittömästi.</w:t>
      </w:r>
    </w:p>
    <w:p w14:paraId="4055C264" w14:textId="77777777" w:rsidR="009030E6" w:rsidRPr="009B0122" w:rsidRDefault="009030E6" w:rsidP="0061367B">
      <w:pPr>
        <w:spacing w:line="276" w:lineRule="auto"/>
        <w:rPr>
          <w:rFonts w:ascii="Times New Roman" w:hAnsi="Times New Roman" w:cs="Times New Roman"/>
          <w:lang w:val="fi-FI"/>
        </w:rPr>
      </w:pPr>
      <w:r w:rsidRPr="009B0122">
        <w:rPr>
          <w:rFonts w:ascii="Times New Roman" w:hAnsi="Times New Roman" w:cs="Times New Roman"/>
          <w:lang w:val="fi-FI"/>
        </w:rPr>
        <w:t xml:space="preserve">Vaaratilanneilmoituslomake löytyy </w:t>
      </w:r>
      <w:proofErr w:type="spellStart"/>
      <w:r w:rsidRPr="009B0122">
        <w:rPr>
          <w:rFonts w:ascii="Times New Roman" w:hAnsi="Times New Roman" w:cs="Times New Roman"/>
          <w:lang w:val="fi-FI"/>
        </w:rPr>
        <w:t>fimean</w:t>
      </w:r>
      <w:proofErr w:type="spellEnd"/>
      <w:r w:rsidRPr="009B0122">
        <w:rPr>
          <w:rFonts w:ascii="Times New Roman" w:hAnsi="Times New Roman" w:cs="Times New Roman"/>
          <w:lang w:val="fi-FI"/>
        </w:rPr>
        <w:t xml:space="preserve"> sivuilta </w:t>
      </w:r>
      <w:hyperlink r:id="rId27" w:history="1">
        <w:r w:rsidRPr="009B0122">
          <w:rPr>
            <w:rStyle w:val="Hyperlinkki"/>
            <w:rFonts w:ascii="Times New Roman" w:hAnsi="Times New Roman" w:cs="Times New Roman"/>
            <w:lang w:val="fi-FI"/>
          </w:rPr>
          <w:t>https://tlt.fimea.fi/tltvaara/index.html</w:t>
        </w:r>
      </w:hyperlink>
      <w:r w:rsidRPr="009B0122">
        <w:rPr>
          <w:rFonts w:ascii="Times New Roman" w:hAnsi="Times New Roman" w:cs="Times New Roman"/>
          <w:lang w:val="fi-FI"/>
        </w:rPr>
        <w:t xml:space="preserve"> .</w:t>
      </w:r>
    </w:p>
    <w:p w14:paraId="286229AD" w14:textId="6E19E3D1" w:rsidR="009030E6" w:rsidRPr="009B0122" w:rsidRDefault="009030E6" w:rsidP="0061367B">
      <w:pPr>
        <w:spacing w:line="276" w:lineRule="auto"/>
        <w:rPr>
          <w:rFonts w:ascii="Times New Roman" w:hAnsi="Times New Roman" w:cs="Times New Roman"/>
          <w:lang w:val="fi-FI"/>
        </w:rPr>
      </w:pPr>
      <w:r w:rsidRPr="009B0122">
        <w:rPr>
          <w:rFonts w:ascii="Times New Roman" w:hAnsi="Times New Roman" w:cs="Times New Roman"/>
          <w:lang w:val="fi-FI"/>
        </w:rPr>
        <w:lastRenderedPageBreak/>
        <w:t>Lomakkeella kuvataan</w:t>
      </w:r>
      <w:r w:rsidR="00335535" w:rsidRPr="009B0122">
        <w:rPr>
          <w:rFonts w:ascii="Times New Roman" w:hAnsi="Times New Roman" w:cs="Times New Roman"/>
          <w:lang w:val="fi-FI"/>
        </w:rPr>
        <w:t xml:space="preserve"> l</w:t>
      </w:r>
      <w:r w:rsidRPr="009B0122">
        <w:rPr>
          <w:rFonts w:ascii="Times New Roman" w:hAnsi="Times New Roman" w:cs="Times New Roman"/>
          <w:lang w:val="fi-FI"/>
        </w:rPr>
        <w:t>aitteeseen liittyvä ongelma, jonka seurauksen vaaratilanne tapahtui</w:t>
      </w:r>
      <w:r w:rsidR="00335535" w:rsidRPr="009B0122">
        <w:rPr>
          <w:rFonts w:ascii="Times New Roman" w:hAnsi="Times New Roman" w:cs="Times New Roman"/>
          <w:lang w:val="fi-FI"/>
        </w:rPr>
        <w:t>, l</w:t>
      </w:r>
      <w:r w:rsidRPr="009B0122">
        <w:rPr>
          <w:rFonts w:ascii="Times New Roman" w:hAnsi="Times New Roman" w:cs="Times New Roman"/>
          <w:lang w:val="fi-FI"/>
        </w:rPr>
        <w:t>aitteen aiheuttama haitta tai mahdollinen haitta potilaalle tai muulle henkilölle</w:t>
      </w:r>
      <w:r w:rsidR="00335535" w:rsidRPr="009B0122">
        <w:rPr>
          <w:rFonts w:ascii="Times New Roman" w:hAnsi="Times New Roman" w:cs="Times New Roman"/>
          <w:lang w:val="fi-FI"/>
        </w:rPr>
        <w:t xml:space="preserve">. </w:t>
      </w:r>
      <w:r w:rsidRPr="009B0122">
        <w:rPr>
          <w:rFonts w:ascii="Times New Roman" w:hAnsi="Times New Roman" w:cs="Times New Roman"/>
          <w:lang w:val="fi-FI"/>
        </w:rPr>
        <w:t xml:space="preserve"> Tapahtuman syyn selvittämiseksi valmistaja tarvitsee</w:t>
      </w:r>
      <w:r w:rsidR="0061367B" w:rsidRPr="009B0122">
        <w:rPr>
          <w:rFonts w:ascii="Times New Roman" w:hAnsi="Times New Roman" w:cs="Times New Roman"/>
          <w:lang w:val="fi-FI"/>
        </w:rPr>
        <w:t xml:space="preserve"> </w:t>
      </w:r>
      <w:r w:rsidR="00335535" w:rsidRPr="009B0122">
        <w:rPr>
          <w:rFonts w:ascii="Times New Roman" w:hAnsi="Times New Roman" w:cs="Times New Roman"/>
          <w:lang w:val="fi-FI"/>
        </w:rPr>
        <w:t>l</w:t>
      </w:r>
      <w:r w:rsidRPr="009B0122">
        <w:rPr>
          <w:rFonts w:ascii="Times New Roman" w:hAnsi="Times New Roman" w:cs="Times New Roman"/>
          <w:lang w:val="fi-FI"/>
        </w:rPr>
        <w:t>aitteen, laitteeseen tallentuneet tiedot tai vastaavan valmistuserän laitteita tutkittavaksi</w:t>
      </w:r>
      <w:r w:rsidR="00335535" w:rsidRPr="009B0122">
        <w:rPr>
          <w:rFonts w:ascii="Times New Roman" w:hAnsi="Times New Roman" w:cs="Times New Roman"/>
          <w:lang w:val="fi-FI"/>
        </w:rPr>
        <w:t xml:space="preserve"> sekä v</w:t>
      </w:r>
      <w:r w:rsidRPr="009B0122">
        <w:rPr>
          <w:rFonts w:ascii="Times New Roman" w:hAnsi="Times New Roman" w:cs="Times New Roman"/>
          <w:lang w:val="fi-FI"/>
        </w:rPr>
        <w:t>astaukset valmistajan lisätietopyyntöihin</w:t>
      </w:r>
    </w:p>
    <w:p w14:paraId="7E4CE2E9" w14:textId="77777777" w:rsidR="009030E6" w:rsidRPr="009030E6" w:rsidRDefault="009030E6" w:rsidP="009030E6">
      <w:pPr>
        <w:pStyle w:val="Luettelokappale"/>
        <w:spacing w:line="276" w:lineRule="auto"/>
        <w:ind w:left="2138"/>
        <w:jc w:val="both"/>
        <w:rPr>
          <w:rFonts w:ascii="Times New Roman" w:hAnsi="Times New Roman" w:cs="Times New Roman"/>
        </w:rPr>
      </w:pPr>
    </w:p>
    <w:p w14:paraId="07F6B0CA" w14:textId="77777777" w:rsidR="00FA4BF4" w:rsidRPr="009B0122" w:rsidRDefault="00FA4BF4" w:rsidP="00111145">
      <w:pPr>
        <w:spacing w:line="276" w:lineRule="auto"/>
        <w:jc w:val="both"/>
        <w:rPr>
          <w:rFonts w:ascii="Times New Roman" w:hAnsi="Times New Roman" w:cs="Times New Roman"/>
          <w:lang w:val="fi-FI"/>
        </w:rPr>
      </w:pPr>
    </w:p>
    <w:p w14:paraId="3FB89E32" w14:textId="441580B0" w:rsidR="00111145" w:rsidRPr="009B0122" w:rsidRDefault="009030E6" w:rsidP="00111145">
      <w:pPr>
        <w:spacing w:line="276" w:lineRule="auto"/>
        <w:jc w:val="both"/>
        <w:rPr>
          <w:rFonts w:ascii="Times New Roman" w:hAnsi="Times New Roman" w:cs="Times New Roman"/>
          <w:lang w:val="fi-FI"/>
        </w:rPr>
      </w:pPr>
      <w:r w:rsidRPr="009B0122">
        <w:rPr>
          <w:rFonts w:ascii="Times New Roman" w:hAnsi="Times New Roman" w:cs="Times New Roman"/>
          <w:lang w:val="fi-FI"/>
        </w:rPr>
        <w:t>Terveydenhuollon laitteista ja tarvikkeista vastaavan henkilön nimi ja yhteystiedot</w:t>
      </w:r>
    </w:p>
    <w:p w14:paraId="7B940C27" w14:textId="4A65D567" w:rsidR="009030E6" w:rsidRPr="009B0122" w:rsidRDefault="009030E6" w:rsidP="00111145">
      <w:pPr>
        <w:spacing w:line="276" w:lineRule="auto"/>
        <w:jc w:val="both"/>
        <w:rPr>
          <w:rFonts w:ascii="Times New Roman" w:hAnsi="Times New Roman" w:cs="Times New Roman"/>
          <w:lang w:val="fi-FI"/>
        </w:rPr>
      </w:pPr>
      <w:r w:rsidRPr="009B0122">
        <w:rPr>
          <w:rFonts w:ascii="Times New Roman" w:hAnsi="Times New Roman" w:cs="Times New Roman"/>
          <w:lang w:val="fi-FI"/>
        </w:rPr>
        <w:t xml:space="preserve"> Mervi Kinnunen, fysioterapeutti</w:t>
      </w:r>
      <w:r w:rsidRPr="009B0122">
        <w:rPr>
          <w:rFonts w:ascii="Times New Roman" w:hAnsi="Times New Roman" w:cs="Times New Roman"/>
          <w:lang w:val="fi-FI"/>
        </w:rPr>
        <w:tab/>
      </w:r>
    </w:p>
    <w:p w14:paraId="79A32F59" w14:textId="77777777" w:rsidR="009030E6" w:rsidRPr="009030E6" w:rsidRDefault="009030E6" w:rsidP="00C410C5">
      <w:pPr>
        <w:pStyle w:val="Arial9"/>
        <w:spacing w:line="276" w:lineRule="auto"/>
        <w:jc w:val="both"/>
        <w:rPr>
          <w:rFonts w:ascii="Times New Roman" w:hAnsi="Times New Roman" w:cs="Times New Roman"/>
          <w:sz w:val="22"/>
          <w:szCs w:val="22"/>
        </w:rPr>
      </w:pPr>
      <w:r w:rsidRPr="009030E6">
        <w:rPr>
          <w:rFonts w:ascii="Times New Roman" w:hAnsi="Times New Roman" w:cs="Times New Roman"/>
          <w:sz w:val="22"/>
          <w:szCs w:val="22"/>
        </w:rPr>
        <w:t xml:space="preserve">puh. 050 3096712 </w:t>
      </w:r>
    </w:p>
    <w:p w14:paraId="045C5ADA" w14:textId="77777777" w:rsidR="009030E6" w:rsidRPr="009030E6" w:rsidRDefault="009030E6" w:rsidP="00C410C5">
      <w:pPr>
        <w:pStyle w:val="Arial9"/>
        <w:spacing w:line="276" w:lineRule="auto"/>
        <w:jc w:val="both"/>
        <w:rPr>
          <w:rFonts w:ascii="Times New Roman" w:hAnsi="Times New Roman" w:cs="Times New Roman"/>
          <w:color w:val="0000FF"/>
          <w:sz w:val="22"/>
          <w:szCs w:val="22"/>
          <w:u w:val="single"/>
        </w:rPr>
      </w:pPr>
      <w:r w:rsidRPr="009030E6">
        <w:rPr>
          <w:rStyle w:val="Hyperlinkki"/>
          <w:rFonts w:ascii="Times New Roman" w:eastAsiaTheme="majorEastAsia" w:hAnsi="Times New Roman" w:cs="Times New Roman"/>
          <w:sz w:val="22"/>
          <w:szCs w:val="22"/>
        </w:rPr>
        <w:t>kuntoutus@kymijoenhoiva.fi</w:t>
      </w:r>
    </w:p>
    <w:p w14:paraId="661617DD" w14:textId="77777777" w:rsidR="009030E6" w:rsidRDefault="009030E6" w:rsidP="009030E6">
      <w:pPr>
        <w:pStyle w:val="Luettelokappale"/>
        <w:ind w:left="2138"/>
      </w:pPr>
      <w:bookmarkStart w:id="56" w:name="_Toc31100005"/>
    </w:p>
    <w:bookmarkEnd w:id="56"/>
    <w:p w14:paraId="2D598E87" w14:textId="77E387CE" w:rsidR="002A7612" w:rsidRPr="00F108EA" w:rsidRDefault="00FD48CB" w:rsidP="002A7612">
      <w:pPr>
        <w:pStyle w:val="Kuvaotsikko"/>
        <w:keepNext/>
        <w:rPr>
          <w:rFonts w:cs="Arial"/>
          <w:lang w:val="fi-FI"/>
        </w:rPr>
      </w:pPr>
      <w:r w:rsidRPr="00F108EA">
        <w:rPr>
          <w:rFonts w:cs="Arial"/>
          <w:sz w:val="24"/>
          <w:szCs w:val="24"/>
          <w:lang w:val="fi-FI"/>
        </w:rPr>
        <w:t>Taulukko 3:</w:t>
      </w:r>
      <w:r w:rsidRPr="00F108EA">
        <w:rPr>
          <w:rFonts w:cs="Arial"/>
          <w:lang w:val="fi-FI"/>
        </w:rPr>
        <w:t xml:space="preserve"> </w:t>
      </w:r>
      <w:r w:rsidRPr="00F108EA">
        <w:rPr>
          <w:rFonts w:eastAsia="Arial" w:cs="Arial"/>
          <w:sz w:val="24"/>
          <w:szCs w:val="24"/>
          <w:lang w:val="fi-FI"/>
        </w:rPr>
        <w:t xml:space="preserve">Palveluyksikön toiminnan keskeisimpien </w:t>
      </w:r>
      <w:r w:rsidRPr="00F108EA">
        <w:rPr>
          <w:rFonts w:eastAsia="Arial" w:cs="Arial"/>
          <w:b/>
          <w:bCs/>
          <w:sz w:val="24"/>
          <w:szCs w:val="24"/>
          <w:lang w:val="fi-FI"/>
        </w:rPr>
        <w:t>turvallisuutta ja laatua</w:t>
      </w:r>
      <w:r w:rsidRPr="00F108EA">
        <w:rPr>
          <w:rFonts w:eastAsia="Arial" w:cs="Arial"/>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3872A1D0" w:rsidRPr="00F108EA" w14:paraId="584CD455" w14:textId="77777777" w:rsidTr="00AD5F0A">
        <w:trPr>
          <w:trHeight w:val="300"/>
          <w:tblHeader/>
        </w:trPr>
        <w:tc>
          <w:tcPr>
            <w:tcW w:w="3344" w:type="dxa"/>
          </w:tcPr>
          <w:p w14:paraId="5CBA297B" w14:textId="13BFA6EC" w:rsidR="3872A1D0" w:rsidRPr="00F108EA" w:rsidRDefault="3872A1D0" w:rsidP="3872A1D0">
            <w:pPr>
              <w:rPr>
                <w:rFonts w:eastAsia="Arial" w:cs="Arial"/>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4" w:type="dxa"/>
          </w:tcPr>
          <w:p w14:paraId="62601026" w14:textId="447413F7" w:rsidR="3872A1D0" w:rsidRPr="00F108EA" w:rsidRDefault="3872A1D0" w:rsidP="3872A1D0">
            <w:pPr>
              <w:rPr>
                <w:rFonts w:eastAsia="Arial" w:cs="Arial"/>
                <w:sz w:val="24"/>
                <w:szCs w:val="24"/>
                <w:lang w:val="fi-FI"/>
              </w:rPr>
            </w:pPr>
            <w:r w:rsidRPr="00F108EA">
              <w:rPr>
                <w:rFonts w:eastAsia="Arial" w:cs="Arial"/>
                <w:sz w:val="24"/>
                <w:szCs w:val="24"/>
                <w:lang w:val="fi-FI"/>
              </w:rPr>
              <w:t>Riskin arviointi (suuruus ja vaikutus)</w:t>
            </w:r>
          </w:p>
        </w:tc>
        <w:tc>
          <w:tcPr>
            <w:tcW w:w="3344" w:type="dxa"/>
          </w:tcPr>
          <w:p w14:paraId="2F2AD4F8" w14:textId="4897C75B" w:rsidR="3872A1D0" w:rsidRPr="00F108EA" w:rsidRDefault="3872A1D0" w:rsidP="3872A1D0">
            <w:pPr>
              <w:rPr>
                <w:rFonts w:eastAsia="Arial" w:cs="Arial"/>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3872A1D0" w:rsidRPr="00BB420D" w14:paraId="65FE8517" w14:textId="77777777" w:rsidTr="00AD5F0A">
        <w:trPr>
          <w:trHeight w:val="300"/>
          <w:tblHeader/>
        </w:trPr>
        <w:tc>
          <w:tcPr>
            <w:tcW w:w="3344" w:type="dxa"/>
          </w:tcPr>
          <w:p w14:paraId="5DB66B25" w14:textId="77777777" w:rsidR="003F087C" w:rsidRDefault="003F087C" w:rsidP="003F087C">
            <w:pPr>
              <w:rPr>
                <w:rFonts w:eastAsia="Arial" w:cs="Arial"/>
                <w:sz w:val="24"/>
                <w:szCs w:val="24"/>
              </w:rPr>
            </w:pPr>
            <w:proofErr w:type="spellStart"/>
            <w:r>
              <w:rPr>
                <w:rFonts w:eastAsia="Arial" w:cs="Arial"/>
                <w:sz w:val="24"/>
                <w:szCs w:val="24"/>
              </w:rPr>
              <w:t>Lääkevirheet</w:t>
            </w:r>
            <w:proofErr w:type="spellEnd"/>
            <w:r>
              <w:rPr>
                <w:rFonts w:eastAsia="Arial" w:cs="Arial"/>
                <w:sz w:val="24"/>
                <w:szCs w:val="24"/>
              </w:rPr>
              <w:t xml:space="preserve"> </w:t>
            </w:r>
          </w:p>
          <w:p w14:paraId="30D77E55" w14:textId="0076F193" w:rsidR="3872A1D0" w:rsidRPr="00F108EA" w:rsidRDefault="3872A1D0" w:rsidP="3872A1D0">
            <w:pPr>
              <w:rPr>
                <w:rFonts w:eastAsia="Arial" w:cs="Arial"/>
                <w:sz w:val="24"/>
                <w:szCs w:val="24"/>
              </w:rPr>
            </w:pPr>
          </w:p>
        </w:tc>
        <w:tc>
          <w:tcPr>
            <w:tcW w:w="3344" w:type="dxa"/>
          </w:tcPr>
          <w:p w14:paraId="03D39AA4" w14:textId="176A1166" w:rsidR="3872A1D0" w:rsidRPr="00F108EA" w:rsidRDefault="003F087C" w:rsidP="3872A1D0">
            <w:pPr>
              <w:rPr>
                <w:rFonts w:eastAsia="Arial" w:cs="Arial"/>
                <w:sz w:val="24"/>
                <w:szCs w:val="24"/>
              </w:rPr>
            </w:pPr>
            <w:r>
              <w:rPr>
                <w:rFonts w:eastAsia="Arial" w:cs="Arial"/>
                <w:sz w:val="24"/>
                <w:szCs w:val="24"/>
              </w:rPr>
              <w:t>Pieni</w:t>
            </w:r>
          </w:p>
        </w:tc>
        <w:tc>
          <w:tcPr>
            <w:tcW w:w="3344" w:type="dxa"/>
          </w:tcPr>
          <w:p w14:paraId="30B9705A" w14:textId="77777777" w:rsidR="003F087C" w:rsidRPr="00F375B9" w:rsidRDefault="003F087C" w:rsidP="003F087C">
            <w:pPr>
              <w:rPr>
                <w:rFonts w:eastAsia="Arial" w:cs="Arial"/>
                <w:sz w:val="24"/>
                <w:szCs w:val="24"/>
                <w:lang w:val="fi-FI"/>
              </w:rPr>
            </w:pPr>
            <w:r w:rsidRPr="00F375B9">
              <w:rPr>
                <w:rFonts w:eastAsia="Arial" w:cs="Arial"/>
                <w:sz w:val="24"/>
                <w:szCs w:val="24"/>
                <w:lang w:val="fi-FI"/>
              </w:rPr>
              <w:t>Lääkehoitosuunnitelma</w:t>
            </w:r>
          </w:p>
          <w:p w14:paraId="5517FB4B" w14:textId="77777777" w:rsidR="003F087C" w:rsidRPr="00F375B9" w:rsidRDefault="003F087C" w:rsidP="003F087C">
            <w:pPr>
              <w:rPr>
                <w:rFonts w:eastAsia="Arial" w:cs="Arial"/>
                <w:sz w:val="24"/>
                <w:szCs w:val="24"/>
                <w:lang w:val="fi-FI"/>
              </w:rPr>
            </w:pPr>
            <w:r w:rsidRPr="00F375B9">
              <w:rPr>
                <w:rFonts w:eastAsia="Arial" w:cs="Arial"/>
                <w:sz w:val="24"/>
                <w:szCs w:val="24"/>
                <w:lang w:val="fi-FI"/>
              </w:rPr>
              <w:t>Henkilökunnan koulutus</w:t>
            </w:r>
          </w:p>
          <w:p w14:paraId="14105AD8" w14:textId="77777777" w:rsidR="003F087C" w:rsidRPr="00F375B9" w:rsidRDefault="003F087C" w:rsidP="003F087C">
            <w:pPr>
              <w:rPr>
                <w:rFonts w:eastAsia="Arial" w:cs="Arial"/>
                <w:sz w:val="24"/>
                <w:szCs w:val="24"/>
                <w:lang w:val="fi-FI"/>
              </w:rPr>
            </w:pPr>
            <w:r w:rsidRPr="00F375B9">
              <w:rPr>
                <w:rFonts w:eastAsia="Arial" w:cs="Arial"/>
                <w:sz w:val="24"/>
                <w:szCs w:val="24"/>
                <w:lang w:val="fi-FI"/>
              </w:rPr>
              <w:t>Lupien ajantasaisuus</w:t>
            </w:r>
          </w:p>
          <w:p w14:paraId="5279C7D7" w14:textId="77777777" w:rsidR="003F087C" w:rsidRDefault="003F087C" w:rsidP="003F087C">
            <w:pPr>
              <w:rPr>
                <w:rFonts w:eastAsia="Arial" w:cs="Arial"/>
                <w:sz w:val="24"/>
                <w:szCs w:val="24"/>
                <w:lang w:val="fi-FI"/>
              </w:rPr>
            </w:pPr>
            <w:r w:rsidRPr="00F375B9">
              <w:rPr>
                <w:rFonts w:eastAsia="Arial" w:cs="Arial"/>
                <w:sz w:val="24"/>
                <w:szCs w:val="24"/>
                <w:lang w:val="fi-FI"/>
              </w:rPr>
              <w:t>Lääkkeiden säilyttäminen</w:t>
            </w:r>
          </w:p>
          <w:p w14:paraId="53AF0A61" w14:textId="0076F193" w:rsidR="3872A1D0" w:rsidRPr="009B0122" w:rsidRDefault="3872A1D0" w:rsidP="3872A1D0">
            <w:pPr>
              <w:rPr>
                <w:rFonts w:eastAsia="Arial" w:cs="Arial"/>
                <w:sz w:val="24"/>
                <w:szCs w:val="24"/>
                <w:lang w:val="fi-FI"/>
              </w:rPr>
            </w:pPr>
          </w:p>
        </w:tc>
      </w:tr>
      <w:tr w:rsidR="3872A1D0" w:rsidRPr="00BB420D" w14:paraId="7C517C03" w14:textId="77777777" w:rsidTr="00AD5F0A">
        <w:trPr>
          <w:trHeight w:val="300"/>
          <w:tblHeader/>
        </w:trPr>
        <w:tc>
          <w:tcPr>
            <w:tcW w:w="3344" w:type="dxa"/>
          </w:tcPr>
          <w:p w14:paraId="4DAB54B2" w14:textId="0A53151B" w:rsidR="3872A1D0" w:rsidRPr="009B0122" w:rsidRDefault="00B121C8" w:rsidP="3872A1D0">
            <w:pPr>
              <w:rPr>
                <w:rFonts w:eastAsia="Arial" w:cs="Arial"/>
                <w:sz w:val="24"/>
                <w:szCs w:val="24"/>
                <w:lang w:val="fi-FI"/>
              </w:rPr>
            </w:pPr>
            <w:r>
              <w:rPr>
                <w:rFonts w:eastAsia="Arial" w:cs="Arial"/>
                <w:sz w:val="24"/>
                <w:szCs w:val="24"/>
                <w:lang w:val="fi-FI"/>
              </w:rPr>
              <w:t>Puutteellinen perehdytys</w:t>
            </w:r>
          </w:p>
        </w:tc>
        <w:tc>
          <w:tcPr>
            <w:tcW w:w="3344" w:type="dxa"/>
          </w:tcPr>
          <w:p w14:paraId="469B936F" w14:textId="65B59312" w:rsidR="3872A1D0" w:rsidRPr="009B0122" w:rsidRDefault="00B121C8" w:rsidP="3872A1D0">
            <w:pPr>
              <w:rPr>
                <w:rFonts w:eastAsia="Arial" w:cs="Arial"/>
                <w:sz w:val="24"/>
                <w:szCs w:val="24"/>
                <w:lang w:val="fi-FI"/>
              </w:rPr>
            </w:pPr>
            <w:r>
              <w:rPr>
                <w:rFonts w:eastAsia="Arial" w:cs="Arial"/>
                <w:sz w:val="24"/>
                <w:szCs w:val="24"/>
                <w:lang w:val="fi-FI"/>
              </w:rPr>
              <w:t>suuri</w:t>
            </w:r>
          </w:p>
        </w:tc>
        <w:tc>
          <w:tcPr>
            <w:tcW w:w="3344" w:type="dxa"/>
          </w:tcPr>
          <w:p w14:paraId="3A6AAAB0" w14:textId="05F74ED6" w:rsidR="3872A1D0" w:rsidRPr="009B0122" w:rsidRDefault="00B121C8" w:rsidP="3872A1D0">
            <w:pPr>
              <w:rPr>
                <w:rFonts w:eastAsia="Arial" w:cs="Arial"/>
                <w:sz w:val="24"/>
                <w:szCs w:val="24"/>
                <w:lang w:val="fi-FI"/>
              </w:rPr>
            </w:pPr>
            <w:r>
              <w:rPr>
                <w:rFonts w:eastAsia="Arial" w:cs="Arial"/>
                <w:sz w:val="24"/>
                <w:szCs w:val="24"/>
                <w:lang w:val="fi-FI"/>
              </w:rPr>
              <w:t>allekirjoitetut perehdytyskaavakkeet, kertaaminen ja tarvittaessa oikeuksien rajaaminen</w:t>
            </w:r>
          </w:p>
        </w:tc>
      </w:tr>
      <w:tr w:rsidR="3872A1D0" w:rsidRPr="00BB420D" w14:paraId="52D040A4" w14:textId="77777777" w:rsidTr="00AD5F0A">
        <w:trPr>
          <w:trHeight w:val="300"/>
          <w:tblHeader/>
        </w:trPr>
        <w:tc>
          <w:tcPr>
            <w:tcW w:w="3344" w:type="dxa"/>
          </w:tcPr>
          <w:p w14:paraId="09F76E51" w14:textId="32C90178" w:rsidR="3872A1D0" w:rsidRPr="009B0122" w:rsidRDefault="00B121C8" w:rsidP="3872A1D0">
            <w:pPr>
              <w:rPr>
                <w:rFonts w:eastAsia="Arial" w:cs="Arial"/>
                <w:sz w:val="24"/>
                <w:szCs w:val="24"/>
                <w:lang w:val="fi-FI"/>
              </w:rPr>
            </w:pPr>
            <w:r>
              <w:rPr>
                <w:rFonts w:eastAsia="Arial" w:cs="Arial"/>
                <w:sz w:val="24"/>
                <w:szCs w:val="24"/>
                <w:lang w:val="fi-FI"/>
              </w:rPr>
              <w:t>Kirjallisten poikkeamailmoitusten tekemättä jättäminen</w:t>
            </w:r>
          </w:p>
        </w:tc>
        <w:tc>
          <w:tcPr>
            <w:tcW w:w="3344" w:type="dxa"/>
          </w:tcPr>
          <w:p w14:paraId="094F6EA1" w14:textId="442AF9DB" w:rsidR="3872A1D0" w:rsidRPr="009B0122" w:rsidRDefault="00B121C8" w:rsidP="3872A1D0">
            <w:pPr>
              <w:rPr>
                <w:rFonts w:eastAsia="Arial" w:cs="Arial"/>
                <w:sz w:val="24"/>
                <w:szCs w:val="24"/>
                <w:lang w:val="fi-FI"/>
              </w:rPr>
            </w:pPr>
            <w:r>
              <w:rPr>
                <w:rFonts w:eastAsia="Arial" w:cs="Arial"/>
                <w:sz w:val="24"/>
                <w:szCs w:val="24"/>
                <w:lang w:val="fi-FI"/>
              </w:rPr>
              <w:t>kohtalainen</w:t>
            </w:r>
          </w:p>
        </w:tc>
        <w:tc>
          <w:tcPr>
            <w:tcW w:w="3344" w:type="dxa"/>
          </w:tcPr>
          <w:p w14:paraId="2BD03415" w14:textId="1FA7D581" w:rsidR="3872A1D0" w:rsidRPr="009B0122" w:rsidRDefault="00B121C8" w:rsidP="3872A1D0">
            <w:pPr>
              <w:rPr>
                <w:rFonts w:eastAsia="Arial" w:cs="Arial"/>
                <w:sz w:val="24"/>
                <w:szCs w:val="24"/>
                <w:lang w:val="fi-FI"/>
              </w:rPr>
            </w:pPr>
            <w:r>
              <w:rPr>
                <w:rFonts w:eastAsia="Arial" w:cs="Arial"/>
                <w:sz w:val="24"/>
                <w:szCs w:val="24"/>
                <w:lang w:val="fi-FI"/>
              </w:rPr>
              <w:t>ilmoituksien tekemisen tehostaminen, ohjaaminen niiden tekoon</w:t>
            </w:r>
          </w:p>
        </w:tc>
      </w:tr>
      <w:tr w:rsidR="3872A1D0" w:rsidRPr="00BB420D" w14:paraId="17000139" w14:textId="77777777" w:rsidTr="00AD5F0A">
        <w:trPr>
          <w:trHeight w:val="300"/>
          <w:tblHeader/>
        </w:trPr>
        <w:tc>
          <w:tcPr>
            <w:tcW w:w="3344" w:type="dxa"/>
          </w:tcPr>
          <w:p w14:paraId="0637E8C8" w14:textId="1EF5E823" w:rsidR="3872A1D0" w:rsidRPr="009B0122" w:rsidRDefault="00B121C8" w:rsidP="3872A1D0">
            <w:pPr>
              <w:rPr>
                <w:rFonts w:eastAsia="Arial" w:cs="Arial"/>
                <w:sz w:val="24"/>
                <w:szCs w:val="24"/>
                <w:lang w:val="fi-FI"/>
              </w:rPr>
            </w:pPr>
            <w:r>
              <w:rPr>
                <w:rFonts w:eastAsia="Arial" w:cs="Arial"/>
                <w:sz w:val="24"/>
                <w:szCs w:val="24"/>
                <w:lang w:val="fi-FI"/>
              </w:rPr>
              <w:t>Ohjeista ja sovituista toimintatavoista poikkeaminen</w:t>
            </w:r>
          </w:p>
        </w:tc>
        <w:tc>
          <w:tcPr>
            <w:tcW w:w="3344" w:type="dxa"/>
          </w:tcPr>
          <w:p w14:paraId="0E4B6420" w14:textId="22DF5F91" w:rsidR="3872A1D0" w:rsidRPr="009B0122" w:rsidRDefault="00B121C8" w:rsidP="3872A1D0">
            <w:pPr>
              <w:rPr>
                <w:rFonts w:eastAsia="Arial" w:cs="Arial"/>
                <w:sz w:val="24"/>
                <w:szCs w:val="24"/>
                <w:lang w:val="fi-FI"/>
              </w:rPr>
            </w:pPr>
            <w:r>
              <w:rPr>
                <w:rFonts w:eastAsia="Arial" w:cs="Arial"/>
                <w:sz w:val="24"/>
                <w:szCs w:val="24"/>
                <w:lang w:val="fi-FI"/>
              </w:rPr>
              <w:t>suuri</w:t>
            </w:r>
          </w:p>
        </w:tc>
        <w:tc>
          <w:tcPr>
            <w:tcW w:w="3344" w:type="dxa"/>
          </w:tcPr>
          <w:p w14:paraId="44CD371C" w14:textId="79496B94" w:rsidR="3872A1D0" w:rsidRPr="009B0122" w:rsidRDefault="00B121C8" w:rsidP="3872A1D0">
            <w:pPr>
              <w:rPr>
                <w:rFonts w:eastAsia="Arial" w:cs="Arial"/>
                <w:sz w:val="24"/>
                <w:szCs w:val="24"/>
                <w:lang w:val="fi-FI"/>
              </w:rPr>
            </w:pPr>
            <w:r>
              <w:rPr>
                <w:rFonts w:eastAsia="Arial" w:cs="Arial"/>
                <w:sz w:val="24"/>
                <w:szCs w:val="24"/>
                <w:lang w:val="fi-FI"/>
              </w:rPr>
              <w:t>Sitouttaminen yksikön toimintatapoihin, perehdytys, valvonta</w:t>
            </w:r>
          </w:p>
        </w:tc>
      </w:tr>
      <w:tr w:rsidR="3872A1D0" w:rsidRPr="00BB420D" w14:paraId="1ABCF261" w14:textId="77777777" w:rsidTr="00AD5F0A">
        <w:trPr>
          <w:trHeight w:val="300"/>
          <w:tblHeader/>
        </w:trPr>
        <w:tc>
          <w:tcPr>
            <w:tcW w:w="3344" w:type="dxa"/>
          </w:tcPr>
          <w:p w14:paraId="7EC7C86F" w14:textId="0EC792D6" w:rsidR="3872A1D0" w:rsidRPr="009B0122" w:rsidRDefault="3872A1D0" w:rsidP="3872A1D0">
            <w:pPr>
              <w:rPr>
                <w:rFonts w:eastAsia="Arial" w:cs="Arial"/>
                <w:sz w:val="24"/>
                <w:szCs w:val="24"/>
                <w:lang w:val="fi-FI"/>
              </w:rPr>
            </w:pPr>
          </w:p>
        </w:tc>
        <w:tc>
          <w:tcPr>
            <w:tcW w:w="3344" w:type="dxa"/>
          </w:tcPr>
          <w:p w14:paraId="48785E83" w14:textId="464D6E14" w:rsidR="3872A1D0" w:rsidRPr="009B0122" w:rsidRDefault="3872A1D0" w:rsidP="3872A1D0">
            <w:pPr>
              <w:rPr>
                <w:rFonts w:eastAsia="Arial" w:cs="Arial"/>
                <w:sz w:val="24"/>
                <w:szCs w:val="24"/>
                <w:lang w:val="fi-FI"/>
              </w:rPr>
            </w:pPr>
          </w:p>
        </w:tc>
        <w:tc>
          <w:tcPr>
            <w:tcW w:w="3344" w:type="dxa"/>
          </w:tcPr>
          <w:p w14:paraId="6522130F" w14:textId="2A55C4D8" w:rsidR="3872A1D0" w:rsidRPr="009B0122" w:rsidRDefault="3872A1D0" w:rsidP="3872A1D0">
            <w:pPr>
              <w:rPr>
                <w:rFonts w:eastAsia="Arial" w:cs="Arial"/>
                <w:sz w:val="24"/>
                <w:szCs w:val="24"/>
                <w:lang w:val="fi-FI"/>
              </w:rPr>
            </w:pPr>
          </w:p>
        </w:tc>
      </w:tr>
    </w:tbl>
    <w:p w14:paraId="3BF21901" w14:textId="279DB781" w:rsidR="3872A1D0" w:rsidRPr="00F108EA" w:rsidRDefault="3872A1D0" w:rsidP="3872A1D0">
      <w:pPr>
        <w:pStyle w:val="Luettelokappale"/>
        <w:spacing w:after="0" w:line="276" w:lineRule="auto"/>
        <w:ind w:left="1440"/>
        <w:rPr>
          <w:rFonts w:eastAsia="Arial" w:cs="Arial"/>
          <w:color w:val="FF0000"/>
          <w:sz w:val="24"/>
          <w:szCs w:val="24"/>
        </w:rPr>
      </w:pPr>
    </w:p>
    <w:p w14:paraId="19D6DB2E" w14:textId="51F4CD45" w:rsidR="00825A9C" w:rsidRDefault="00825A9C" w:rsidP="20E08D4F">
      <w:pPr>
        <w:pStyle w:val="Otsikko2"/>
        <w:rPr>
          <w:rFonts w:eastAsia="Arial" w:cs="Arial"/>
          <w:b/>
          <w:bCs/>
          <w:color w:val="auto"/>
          <w:lang w:val="fi-FI"/>
        </w:rPr>
      </w:pPr>
      <w:bookmarkStart w:id="57" w:name="_Toc283287532"/>
      <w:bookmarkStart w:id="58" w:name="_Toc175740439"/>
      <w:bookmarkStart w:id="59" w:name="_Toc175741902"/>
      <w:bookmarkStart w:id="60" w:name="_Toc175741966"/>
      <w:bookmarkStart w:id="61" w:name="_Toc233869235"/>
      <w:r>
        <w:rPr>
          <w:rFonts w:eastAsia="Arial" w:cs="Arial"/>
          <w:b/>
          <w:bCs/>
          <w:color w:val="auto"/>
          <w:lang w:val="fi-FI"/>
        </w:rPr>
        <w:t>Asukkaan rahavarojen käsittely yksikössä</w:t>
      </w:r>
      <w:bookmarkEnd w:id="61"/>
    </w:p>
    <w:p w14:paraId="328C5A6F" w14:textId="42751F51" w:rsidR="008A6E27" w:rsidRPr="00D26B0C" w:rsidRDefault="008A6E27" w:rsidP="00D26B0C">
      <w:pPr>
        <w:autoSpaceDE w:val="0"/>
        <w:autoSpaceDN w:val="0"/>
        <w:adjustRightInd w:val="0"/>
        <w:spacing w:after="0" w:line="240" w:lineRule="auto"/>
        <w:jc w:val="both"/>
        <w:rPr>
          <w:rFonts w:ascii="Times New Roman" w:hAnsi="Times New Roman" w:cs="Times New Roman"/>
          <w:color w:val="000000"/>
          <w:lang w:val="fi-FI"/>
        </w:rPr>
      </w:pPr>
      <w:r w:rsidRPr="00D26B0C">
        <w:rPr>
          <w:rFonts w:ascii="Times New Roman" w:hAnsi="Times New Roman" w:cs="Times New Roman"/>
          <w:color w:val="1E1E1E"/>
          <w:lang w:val="fi-FI"/>
        </w:rPr>
        <w:t xml:space="preserve">Tavoitteena on turvata ja varmistaa asiakkaan rahavarojen aukoton käsittely, säilyttäminen ja dokumentointi. Lisäksi menettelytapaohjeet selkiyttävät työnjakoa ja vastuukysymyksiä asiakkaan rahavarojen hoitamisessa ja säilyttämisessä. </w:t>
      </w:r>
    </w:p>
    <w:p w14:paraId="4D762DDD" w14:textId="1D2BEA4E" w:rsidR="008A6E27" w:rsidRPr="00D26B0C" w:rsidRDefault="008A6E27" w:rsidP="00D26B0C">
      <w:pPr>
        <w:autoSpaceDE w:val="0"/>
        <w:autoSpaceDN w:val="0"/>
        <w:adjustRightInd w:val="0"/>
        <w:spacing w:after="0" w:line="240" w:lineRule="auto"/>
        <w:jc w:val="both"/>
        <w:rPr>
          <w:rFonts w:ascii="Times New Roman" w:hAnsi="Times New Roman" w:cs="Times New Roman"/>
          <w:color w:val="000000"/>
          <w:lang w:val="fi-FI"/>
        </w:rPr>
      </w:pPr>
      <w:r w:rsidRPr="00D26B0C">
        <w:rPr>
          <w:rFonts w:ascii="Times New Roman" w:hAnsi="Times New Roman" w:cs="Times New Roman"/>
          <w:color w:val="1E1E1E"/>
          <w:lang w:val="fi-FI"/>
        </w:rPr>
        <w:t>Asiakkaan kanssa sovitaan siitä, miten hänen rahavaransa hoidetaan. Asiakkaan toteuttamissuunnitelmaan kirjataan, mitä rahavarojen hoitamisesta on sovittu, kuka vastaa asiakkaan rahavarojen säilyttämisestä ja kenelle tietoja asiakkaan raha-asioista saa luovuttaa</w:t>
      </w:r>
      <w:r w:rsidRPr="00D26B0C">
        <w:rPr>
          <w:rFonts w:ascii="Times New Roman" w:hAnsi="Times New Roman" w:cs="Times New Roman"/>
          <w:color w:val="000000"/>
          <w:lang w:val="fi-FI"/>
        </w:rPr>
        <w:t xml:space="preserve">. Tietoja asiakkaan rahavaroista annetaan omaisille vain asiakkaan suostumuksella tai jos omainen toimii edunvalvojana/edunvalvontavaltuutuksella. </w:t>
      </w:r>
    </w:p>
    <w:p w14:paraId="49CA5372" w14:textId="77777777" w:rsidR="008A6E27" w:rsidRPr="00D26B0C" w:rsidRDefault="008A6E27" w:rsidP="00D26B0C">
      <w:pPr>
        <w:autoSpaceDE w:val="0"/>
        <w:autoSpaceDN w:val="0"/>
        <w:adjustRightInd w:val="0"/>
        <w:spacing w:after="0" w:line="240" w:lineRule="auto"/>
        <w:jc w:val="both"/>
        <w:rPr>
          <w:rFonts w:ascii="Times New Roman" w:hAnsi="Times New Roman" w:cs="Times New Roman"/>
          <w:color w:val="000000"/>
          <w:lang w:val="fi-FI"/>
        </w:rPr>
      </w:pPr>
      <w:r w:rsidRPr="00D26B0C">
        <w:rPr>
          <w:rFonts w:ascii="Times New Roman" w:hAnsi="Times New Roman" w:cs="Times New Roman"/>
          <w:color w:val="1E1E1E"/>
          <w:lang w:val="fi-FI"/>
        </w:rPr>
        <w:t xml:space="preserve">Asiakkaan varoista huolehtiminen kuuluu ensisijaisesti asiakkaalle itselleen, hänen valtuuttamalleen omaiselle tai edunvalvojalle. Yleisohjeena </w:t>
      </w:r>
      <w:r w:rsidRPr="00D26B0C">
        <w:rPr>
          <w:rFonts w:ascii="Times New Roman" w:hAnsi="Times New Roman" w:cs="Times New Roman"/>
          <w:color w:val="000000"/>
          <w:lang w:val="fi-FI"/>
        </w:rPr>
        <w:t xml:space="preserve">on, että henkilökunta ei ota vastaan asiakkaan rahavaroihin liittyviä tehtäviä. </w:t>
      </w:r>
      <w:r w:rsidRPr="00D26B0C">
        <w:rPr>
          <w:rFonts w:ascii="Times New Roman" w:hAnsi="Times New Roman" w:cs="Times New Roman"/>
          <w:color w:val="000000"/>
          <w:lang w:val="fi-FI"/>
        </w:rPr>
        <w:lastRenderedPageBreak/>
        <w:t xml:space="preserve">Asiakkaan rahavarojen </w:t>
      </w:r>
      <w:r w:rsidRPr="00D26B0C">
        <w:rPr>
          <w:rFonts w:ascii="Times New Roman" w:hAnsi="Times New Roman" w:cs="Times New Roman"/>
          <w:color w:val="1E1E1E"/>
          <w:lang w:val="fi-FI"/>
        </w:rPr>
        <w:t xml:space="preserve">hoito otetaan tehtäväksi vain poikkeustilanteissa, kun asiaa ei muulla tavoin voida järjestää. Ensisijaisesti asiakasta tuetaan ja avustetaan hoitamaan omia rahavarojaan itsenäisesti. </w:t>
      </w:r>
    </w:p>
    <w:p w14:paraId="71F02649" w14:textId="77777777" w:rsidR="008A6E27" w:rsidRPr="00D26B0C" w:rsidRDefault="008A6E27" w:rsidP="00D26B0C">
      <w:pPr>
        <w:autoSpaceDE w:val="0"/>
        <w:autoSpaceDN w:val="0"/>
        <w:adjustRightInd w:val="0"/>
        <w:spacing w:after="0" w:line="240" w:lineRule="auto"/>
        <w:jc w:val="both"/>
        <w:rPr>
          <w:rFonts w:ascii="Times New Roman" w:hAnsi="Times New Roman" w:cs="Times New Roman"/>
          <w:color w:val="1E1E1E"/>
          <w:lang w:val="fi-FI"/>
        </w:rPr>
      </w:pPr>
      <w:r w:rsidRPr="00D26B0C">
        <w:rPr>
          <w:rFonts w:ascii="Times New Roman" w:hAnsi="Times New Roman" w:cs="Times New Roman"/>
          <w:color w:val="1E1E1E"/>
          <w:lang w:val="fi-FI"/>
        </w:rPr>
        <w:t xml:space="preserve">Jos asiakas ei itse kykene huolehtimaan rahavarojensa hoitamisesta, keinoja asiakkaan raha-asioiden hoitamiseksi selvitetään asiakkaan omaisten ja/tai edunvalvonnan kanssa. Tarvittaessa otetaan yhteyttä asiakkaan omatyöntekijään. Pääsääntönä on, että kaikki mahdolliset asiakkaan maksut pyritään saamaan laskun kautta maksettavaksi (erillinen lasku, pankin maksupalvelu, suoramaksu, e-lasku). </w:t>
      </w:r>
    </w:p>
    <w:p w14:paraId="7BD9C404" w14:textId="77777777" w:rsidR="008A6E27" w:rsidRPr="00D26B0C" w:rsidRDefault="008A6E27" w:rsidP="008A6E27">
      <w:pPr>
        <w:autoSpaceDE w:val="0"/>
        <w:autoSpaceDN w:val="0"/>
        <w:adjustRightInd w:val="0"/>
        <w:spacing w:after="0" w:line="240" w:lineRule="auto"/>
        <w:rPr>
          <w:rFonts w:ascii="Times New Roman" w:hAnsi="Times New Roman" w:cs="Times New Roman"/>
          <w:color w:val="000000"/>
          <w:lang w:val="fi-FI"/>
        </w:rPr>
      </w:pPr>
    </w:p>
    <w:p w14:paraId="24F9B19D" w14:textId="4A8893BC" w:rsidR="008A6E27" w:rsidRPr="008A6E27" w:rsidRDefault="008A6E27" w:rsidP="008A6E27">
      <w:pPr>
        <w:autoSpaceDE w:val="0"/>
        <w:autoSpaceDN w:val="0"/>
        <w:adjustRightInd w:val="0"/>
        <w:spacing w:after="0" w:line="240" w:lineRule="auto"/>
        <w:rPr>
          <w:rFonts w:ascii="Segoe UI" w:hAnsi="Segoe UI" w:cs="Segoe UI"/>
          <w:color w:val="000000"/>
          <w:sz w:val="28"/>
          <w:szCs w:val="28"/>
          <w:lang w:val="fi-FI"/>
        </w:rPr>
      </w:pPr>
      <w:r w:rsidRPr="008A6E27">
        <w:rPr>
          <w:rFonts w:ascii="Segoe UI" w:hAnsi="Segoe UI" w:cs="Segoe UI"/>
          <w:b/>
          <w:bCs/>
          <w:color w:val="134B5B"/>
          <w:sz w:val="28"/>
          <w:szCs w:val="28"/>
          <w:lang w:val="fi-FI"/>
        </w:rPr>
        <w:t xml:space="preserve">Asiakkaan rahavarojen säilytys ja seuranta </w:t>
      </w:r>
    </w:p>
    <w:p w14:paraId="469E7E43" w14:textId="3C68B704" w:rsidR="008A6E27" w:rsidRPr="00D26B0C" w:rsidRDefault="008A6E27" w:rsidP="008A6E27">
      <w:pPr>
        <w:autoSpaceDE w:val="0"/>
        <w:autoSpaceDN w:val="0"/>
        <w:adjustRightInd w:val="0"/>
        <w:spacing w:after="0" w:line="240" w:lineRule="auto"/>
        <w:rPr>
          <w:rFonts w:ascii="Times New Roman" w:hAnsi="Times New Roman" w:cs="Times New Roman"/>
          <w:color w:val="000000"/>
          <w:lang w:val="fi-FI"/>
        </w:rPr>
      </w:pPr>
      <w:r w:rsidRPr="00D26B0C">
        <w:rPr>
          <w:rFonts w:ascii="Times New Roman" w:hAnsi="Times New Roman" w:cs="Times New Roman"/>
          <w:color w:val="1E1E1E"/>
          <w:lang w:val="fi-FI"/>
        </w:rPr>
        <w:t xml:space="preserve">Jos asiakkaan rahavarojen säilytys on tarkoituksenmukaista siirtää yksikön vastuulle, niiden säilytys järjestetään lukitussa ja turvallisessa säilytyspaikassa. Rahavarojen säilytyksestä on erillinen asiakaskohtainen tilikortti tai muu vastaava seuranta sekä säilytyskuori tai -pussi nimellä varustettuna. </w:t>
      </w:r>
    </w:p>
    <w:p w14:paraId="4FA23928" w14:textId="34259773" w:rsidR="008A6E27" w:rsidRPr="00D26B0C" w:rsidRDefault="008A6E27" w:rsidP="008A6E27">
      <w:pPr>
        <w:autoSpaceDE w:val="0"/>
        <w:autoSpaceDN w:val="0"/>
        <w:adjustRightInd w:val="0"/>
        <w:spacing w:after="0" w:line="240" w:lineRule="auto"/>
        <w:rPr>
          <w:rFonts w:ascii="Times New Roman" w:hAnsi="Times New Roman" w:cs="Times New Roman"/>
          <w:color w:val="000000"/>
          <w:lang w:val="fi-FI"/>
        </w:rPr>
      </w:pPr>
      <w:r w:rsidRPr="00D26B0C">
        <w:rPr>
          <w:rFonts w:ascii="Times New Roman" w:hAnsi="Times New Roman" w:cs="Times New Roman"/>
          <w:color w:val="000000"/>
          <w:lang w:val="fi-FI"/>
        </w:rPr>
        <w:t xml:space="preserve">Yksikössä säilytettävä asiakaskohtainen rahavarojen enimmäismäärä on 200 €, koska suurten käteissummien säilyttäminen on harvoin perusteltua ja aina turvallisuusriski. Suuremmat hankinnat ostetaan laskulle tai niihin pyydetään maksusitoumus edunvalvojalta. Isompia summia voidaan ottaa säilytykseen vain siinä tapauksessa, että rahan tarve on ennalta tiedossa. </w:t>
      </w:r>
    </w:p>
    <w:p w14:paraId="121A9D49" w14:textId="77777777" w:rsidR="008A6E27" w:rsidRPr="00C84CFB" w:rsidRDefault="008A6E27" w:rsidP="00C84CFB">
      <w:pPr>
        <w:pageBreakBefore/>
        <w:autoSpaceDE w:val="0"/>
        <w:autoSpaceDN w:val="0"/>
        <w:adjustRightInd w:val="0"/>
        <w:spacing w:after="0" w:line="240" w:lineRule="auto"/>
        <w:jc w:val="both"/>
        <w:rPr>
          <w:rFonts w:ascii="Times New Roman" w:hAnsi="Times New Roman" w:cs="Times New Roman"/>
          <w:color w:val="000000"/>
          <w:lang w:val="fi-FI"/>
        </w:rPr>
      </w:pPr>
      <w:r w:rsidRPr="00C84CFB">
        <w:rPr>
          <w:rFonts w:ascii="Times New Roman" w:hAnsi="Times New Roman" w:cs="Times New Roman"/>
          <w:color w:val="1E1E1E"/>
          <w:lang w:val="fi-FI"/>
        </w:rPr>
        <w:lastRenderedPageBreak/>
        <w:t xml:space="preserve">Tilikorttiin merkitään kaikki asiakkaan rahavarojen käsittelyyn liittyvät tapahtumat. </w:t>
      </w:r>
    </w:p>
    <w:p w14:paraId="2210B40A" w14:textId="77777777" w:rsidR="008A6E27" w:rsidRPr="00C84CFB" w:rsidRDefault="008A6E27" w:rsidP="00C84CFB">
      <w:pPr>
        <w:autoSpaceDE w:val="0"/>
        <w:autoSpaceDN w:val="0"/>
        <w:adjustRightInd w:val="0"/>
        <w:spacing w:after="55" w:line="240" w:lineRule="auto"/>
        <w:jc w:val="both"/>
        <w:rPr>
          <w:rFonts w:ascii="Times New Roman" w:hAnsi="Times New Roman" w:cs="Times New Roman"/>
          <w:color w:val="000000"/>
          <w:lang w:val="fi-FI"/>
        </w:rPr>
      </w:pPr>
      <w:r w:rsidRPr="00C84CFB">
        <w:rPr>
          <w:rFonts w:ascii="Times New Roman" w:hAnsi="Times New Roman" w:cs="Times New Roman"/>
          <w:color w:val="1E1E1E"/>
          <w:lang w:val="fi-FI"/>
        </w:rPr>
        <w:t xml:space="preserve"> Asiakkaan/omaisen/edunvalvojan säilytykseen antama rahasumma, päivämäärä ja vastaanottajien kuittaus (kaksi työntekijää). </w:t>
      </w:r>
    </w:p>
    <w:p w14:paraId="75D7B826"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1E1E1E"/>
          <w:lang w:val="fi-FI"/>
        </w:rPr>
      </w:pPr>
      <w:r w:rsidRPr="00C84CFB">
        <w:rPr>
          <w:rFonts w:ascii="Times New Roman" w:hAnsi="Times New Roman" w:cs="Times New Roman"/>
          <w:color w:val="1E1E1E"/>
          <w:lang w:val="fi-FI"/>
        </w:rPr>
        <w:t xml:space="preserve"> Asiakkaan saama rahasumma, päivämäärä ja luovuttajien kuittaus (kaksi työntekijää). </w:t>
      </w:r>
    </w:p>
    <w:p w14:paraId="6FC085CF"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1E1E1E"/>
          <w:lang w:val="fi-FI"/>
        </w:rPr>
      </w:pPr>
    </w:p>
    <w:p w14:paraId="47DA47B7"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1E1E1E"/>
          <w:lang w:val="fi-FI"/>
        </w:rPr>
      </w:pPr>
      <w:r w:rsidRPr="00C84CFB">
        <w:rPr>
          <w:rFonts w:ascii="Times New Roman" w:hAnsi="Times New Roman" w:cs="Times New Roman"/>
          <w:color w:val="1E1E1E"/>
          <w:lang w:val="fi-FI"/>
        </w:rPr>
        <w:t xml:space="preserve">Täyttyneet tilikortit annetaan toimintayksikön vastuuhenkilölle. </w:t>
      </w:r>
    </w:p>
    <w:p w14:paraId="1BFE1884"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1E1E1E"/>
          <w:lang w:val="fi-FI"/>
        </w:rPr>
      </w:pPr>
      <w:r w:rsidRPr="00C84CFB">
        <w:rPr>
          <w:rFonts w:ascii="Times New Roman" w:hAnsi="Times New Roman" w:cs="Times New Roman"/>
          <w:color w:val="1E1E1E"/>
          <w:lang w:val="fi-FI"/>
        </w:rPr>
        <w:t>Asiakkaan siirtyessä pois toimintayksiköstä tilikortti tarkistetaan ja luovutetuista rahavaroista otetaan asiakkaan/omaisen/edunvalvojan</w:t>
      </w:r>
      <w:r w:rsidRPr="00C84CFB">
        <w:rPr>
          <w:rFonts w:ascii="Times New Roman" w:hAnsi="Times New Roman" w:cs="Times New Roman"/>
          <w:color w:val="000000"/>
          <w:lang w:val="fi-FI"/>
        </w:rPr>
        <w:t xml:space="preserve">/vastaanottavan yksikön vastuuhenkilön </w:t>
      </w:r>
      <w:r w:rsidRPr="00C84CFB">
        <w:rPr>
          <w:rFonts w:ascii="Times New Roman" w:hAnsi="Times New Roman" w:cs="Times New Roman"/>
          <w:color w:val="1E1E1E"/>
          <w:lang w:val="fi-FI"/>
        </w:rPr>
        <w:t xml:space="preserve">kuittaus. Tilikortin säilytysaika on 10 vuotta. </w:t>
      </w:r>
    </w:p>
    <w:p w14:paraId="48766054" w14:textId="77777777" w:rsidR="008A6E27" w:rsidRPr="008A6E27" w:rsidRDefault="008A6E27" w:rsidP="008A6E27">
      <w:pPr>
        <w:autoSpaceDE w:val="0"/>
        <w:autoSpaceDN w:val="0"/>
        <w:adjustRightInd w:val="0"/>
        <w:spacing w:after="0" w:line="240" w:lineRule="auto"/>
        <w:rPr>
          <w:rFonts w:ascii="Segoe UI" w:hAnsi="Segoe UI" w:cs="Segoe UI"/>
          <w:color w:val="1E1E1E"/>
          <w:lang w:val="fi-FI"/>
        </w:rPr>
      </w:pPr>
    </w:p>
    <w:p w14:paraId="187D6075" w14:textId="1CEA189C" w:rsidR="008A6E27" w:rsidRPr="008A6E27" w:rsidRDefault="008A6E27" w:rsidP="008A6E27">
      <w:pPr>
        <w:autoSpaceDE w:val="0"/>
        <w:autoSpaceDN w:val="0"/>
        <w:adjustRightInd w:val="0"/>
        <w:spacing w:after="0" w:line="240" w:lineRule="auto"/>
        <w:rPr>
          <w:rFonts w:ascii="Segoe UI" w:hAnsi="Segoe UI" w:cs="Segoe UI"/>
          <w:color w:val="000000"/>
          <w:sz w:val="28"/>
          <w:szCs w:val="28"/>
          <w:lang w:val="fi-FI"/>
        </w:rPr>
      </w:pPr>
      <w:r w:rsidRPr="008A6E27">
        <w:rPr>
          <w:rFonts w:ascii="Segoe UI" w:hAnsi="Segoe UI" w:cs="Segoe UI"/>
          <w:b/>
          <w:bCs/>
          <w:color w:val="134B5B"/>
          <w:sz w:val="28"/>
          <w:szCs w:val="28"/>
          <w:lang w:val="fi-FI"/>
        </w:rPr>
        <w:t xml:space="preserve">Asiakkaan pankkikortit ja tilinkäyttöoikeus </w:t>
      </w:r>
    </w:p>
    <w:p w14:paraId="43AF65C3"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5B9BD4"/>
          <w:lang w:val="fi-FI"/>
        </w:rPr>
      </w:pPr>
      <w:r w:rsidRPr="00C84CFB">
        <w:rPr>
          <w:rFonts w:ascii="Times New Roman" w:hAnsi="Times New Roman" w:cs="Times New Roman"/>
          <w:color w:val="1E1E1E"/>
          <w:lang w:val="fi-FI"/>
        </w:rPr>
        <w:t>Asiakas säilyttää pankkikortit ja muut maksukortit sekä niiden tunnusluvut itsellään. Henkilökunta ei saa käyttää asiakkaan pankkikorttia edes asiakkaan pyynnöstä tai luvalla. Halutessaan asiakas voi luovuttaa pankkikortin yksikön lukolliseen säilytystilaan ja tieto kirjataan asiakkaan toteuttamissuunnitelmaan. Tunnuslukua ei voi luovuttaa henkilökunnan haltuun. Pankkikorttia ei voida myöntää muulle henkilölle kuin tilin omistajalle</w:t>
      </w:r>
      <w:r w:rsidRPr="00C84CFB">
        <w:rPr>
          <w:rFonts w:ascii="Times New Roman" w:hAnsi="Times New Roman" w:cs="Times New Roman"/>
          <w:color w:val="5B9BD4"/>
          <w:lang w:val="fi-FI"/>
        </w:rPr>
        <w:t xml:space="preserve">. </w:t>
      </w:r>
    </w:p>
    <w:p w14:paraId="3ADFB5BE"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000000"/>
          <w:lang w:val="fi-FI"/>
        </w:rPr>
      </w:pPr>
      <w:r w:rsidRPr="00C84CFB">
        <w:rPr>
          <w:rFonts w:ascii="Times New Roman" w:hAnsi="Times New Roman" w:cs="Times New Roman"/>
          <w:color w:val="000000"/>
          <w:lang w:val="fi-FI"/>
        </w:rPr>
        <w:t xml:space="preserve">Jos asiakas ei itse kykene käyttämään pankkitiliä, voi olla välttämätöntä antaa tilinkäyttöoikeus jollekin hänen asioitaan hoitavalle läheiselle tai hoitohenkilökunnalle. Pankkitoiminnan säännöt määrittävät sen, miten tilinkäyttöoikeuksia ja pankkikortin käyttöä voidaan jakaa. Pankkikortit ovat henkilökohtaisia, eikä niitä saa luovuttaa toiselle henkilölle. </w:t>
      </w:r>
    </w:p>
    <w:p w14:paraId="334C13F0"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000000"/>
          <w:lang w:val="fi-FI"/>
        </w:rPr>
      </w:pPr>
      <w:r w:rsidRPr="00C84CFB">
        <w:rPr>
          <w:rFonts w:ascii="Times New Roman" w:hAnsi="Times New Roman" w:cs="Times New Roman"/>
          <w:color w:val="1E1E1E"/>
          <w:lang w:val="fi-FI"/>
        </w:rPr>
        <w:t xml:space="preserve">Pankit eivät hyväksy tilinkäytössä avointa valtakirjaa, vaan vaativat aina yksilöidyn, yhtä tiettyä valtakirjassa mainittua toimintoa koskevan valtakirjan. Tämän vuoksi läheisten suositellaan käyttävän valtakirjan sijaan edunvalvontavaltuutusta/edunvalvontaa. </w:t>
      </w:r>
    </w:p>
    <w:p w14:paraId="08A5B6D5"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1E1E1E"/>
          <w:lang w:val="fi-FI"/>
        </w:rPr>
      </w:pPr>
      <w:r w:rsidRPr="00C84CFB">
        <w:rPr>
          <w:rFonts w:ascii="Times New Roman" w:hAnsi="Times New Roman" w:cs="Times New Roman"/>
          <w:color w:val="1E1E1E"/>
          <w:lang w:val="fi-FI"/>
        </w:rPr>
        <w:t xml:space="preserve">Jos asiakas ei pysty itse käyttämään tiliään ja edunvalvoja on valtuuttanut tilinkäytön asiakkaan asioita hoitavalle läheiselle tai hoitohenkilökunnalle, edunvalvoja huolehtii, että toisen henkilön nostamat </w:t>
      </w:r>
      <w:r w:rsidRPr="00C84CFB">
        <w:rPr>
          <w:rFonts w:ascii="Times New Roman" w:hAnsi="Times New Roman" w:cs="Times New Roman"/>
          <w:color w:val="000000"/>
          <w:lang w:val="fi-FI"/>
        </w:rPr>
        <w:t xml:space="preserve">rahavarat </w:t>
      </w:r>
      <w:r w:rsidRPr="00C84CFB">
        <w:rPr>
          <w:rFonts w:ascii="Times New Roman" w:hAnsi="Times New Roman" w:cs="Times New Roman"/>
          <w:color w:val="1E1E1E"/>
          <w:lang w:val="fi-FI"/>
        </w:rPr>
        <w:t xml:space="preserve">tulevat varmasti asiakkaan käyttöön. Tällöin harkitaan tilanteen mukaan minkälaista tilinpitoa ja tositteiden säilyttämistä </w:t>
      </w:r>
      <w:r w:rsidRPr="00C84CFB">
        <w:rPr>
          <w:rFonts w:ascii="Times New Roman" w:hAnsi="Times New Roman" w:cs="Times New Roman"/>
          <w:color w:val="000000"/>
          <w:lang w:val="fi-FI"/>
        </w:rPr>
        <w:t>raha</w:t>
      </w:r>
      <w:r w:rsidRPr="00C84CFB">
        <w:rPr>
          <w:rFonts w:ascii="Times New Roman" w:hAnsi="Times New Roman" w:cs="Times New Roman"/>
          <w:color w:val="1E1E1E"/>
          <w:lang w:val="fi-FI"/>
        </w:rPr>
        <w:t xml:space="preserve">varan suhteen edellytetään ja asumispalveluyksikössä toimitaan edunvalvojan ohjeiden mukaisesti. </w:t>
      </w:r>
    </w:p>
    <w:p w14:paraId="7BD0C060"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1E1E1E"/>
          <w:lang w:val="fi-FI"/>
        </w:rPr>
      </w:pPr>
      <w:r w:rsidRPr="00C84CFB">
        <w:rPr>
          <w:rFonts w:ascii="Times New Roman" w:hAnsi="Times New Roman" w:cs="Times New Roman"/>
          <w:color w:val="1E1E1E"/>
          <w:lang w:val="fi-FI"/>
        </w:rPr>
        <w:t xml:space="preserve">Pääsääntönä kuitenkin on, että asiakas saa tarvitsemansa kuukausittaiset </w:t>
      </w:r>
      <w:r w:rsidRPr="00C84CFB">
        <w:rPr>
          <w:rFonts w:ascii="Times New Roman" w:hAnsi="Times New Roman" w:cs="Times New Roman"/>
          <w:color w:val="000000"/>
          <w:lang w:val="fi-FI"/>
        </w:rPr>
        <w:t>rahav</w:t>
      </w:r>
      <w:r w:rsidRPr="00C84CFB">
        <w:rPr>
          <w:rFonts w:ascii="Times New Roman" w:hAnsi="Times New Roman" w:cs="Times New Roman"/>
          <w:color w:val="1E1E1E"/>
          <w:lang w:val="fi-FI"/>
        </w:rPr>
        <w:t xml:space="preserve">arat edunvalvojalta. Mikäli edunvalvoja ei pysty itse toimittamaan asiakkaan rahoja, edunvalvoja voi ostaa lähettipalvelun ulkopuoliselta yrittäjältä. </w:t>
      </w:r>
    </w:p>
    <w:p w14:paraId="173F2054" w14:textId="77777777" w:rsidR="008A6E27" w:rsidRDefault="008A6E27" w:rsidP="008A6E27">
      <w:pPr>
        <w:autoSpaceDE w:val="0"/>
        <w:autoSpaceDN w:val="0"/>
        <w:adjustRightInd w:val="0"/>
        <w:spacing w:after="0" w:line="240" w:lineRule="auto"/>
        <w:rPr>
          <w:rFonts w:ascii="Segoe UI" w:hAnsi="Segoe UI" w:cs="Segoe UI"/>
          <w:color w:val="1E1E1E"/>
          <w:lang w:val="fi-FI"/>
        </w:rPr>
      </w:pPr>
    </w:p>
    <w:p w14:paraId="1EFCE783" w14:textId="127114FE" w:rsidR="008A6E27" w:rsidRPr="008A6E27" w:rsidRDefault="008A6E27" w:rsidP="008A6E27">
      <w:pPr>
        <w:autoSpaceDE w:val="0"/>
        <w:autoSpaceDN w:val="0"/>
        <w:adjustRightInd w:val="0"/>
        <w:spacing w:after="0" w:line="240" w:lineRule="auto"/>
        <w:rPr>
          <w:rFonts w:ascii="Segoe UI" w:hAnsi="Segoe UI" w:cs="Segoe UI"/>
          <w:color w:val="000000"/>
          <w:sz w:val="28"/>
          <w:szCs w:val="28"/>
          <w:lang w:val="fi-FI"/>
        </w:rPr>
      </w:pPr>
      <w:r w:rsidRPr="008A6E27">
        <w:rPr>
          <w:rFonts w:ascii="Segoe UI" w:hAnsi="Segoe UI" w:cs="Segoe UI"/>
          <w:b/>
          <w:bCs/>
          <w:color w:val="134B5B"/>
          <w:sz w:val="28"/>
          <w:szCs w:val="28"/>
          <w:lang w:val="fi-FI"/>
        </w:rPr>
        <w:t xml:space="preserve">Asiakkaan rahavarojen käytön vastuuhenkilöt ja valvonta </w:t>
      </w:r>
    </w:p>
    <w:p w14:paraId="674A48FB" w14:textId="0FBA8E60" w:rsidR="008A6E27" w:rsidRPr="008A6E27" w:rsidRDefault="008A6E27" w:rsidP="00C84CFB">
      <w:pPr>
        <w:autoSpaceDE w:val="0"/>
        <w:autoSpaceDN w:val="0"/>
        <w:adjustRightInd w:val="0"/>
        <w:spacing w:after="0" w:line="240" w:lineRule="auto"/>
        <w:jc w:val="both"/>
        <w:rPr>
          <w:rFonts w:ascii="Segoe UI" w:hAnsi="Segoe UI" w:cs="Segoe UI"/>
          <w:color w:val="000000"/>
          <w:lang w:val="fi-FI"/>
        </w:rPr>
      </w:pPr>
      <w:r>
        <w:rPr>
          <w:rFonts w:ascii="Segoe UI" w:hAnsi="Segoe UI" w:cs="Segoe UI"/>
          <w:color w:val="1E1E1E"/>
          <w:lang w:val="fi-FI"/>
        </w:rPr>
        <w:t>T</w:t>
      </w:r>
      <w:r w:rsidRPr="008A6E27">
        <w:rPr>
          <w:rFonts w:ascii="Segoe UI" w:hAnsi="Segoe UI" w:cs="Segoe UI"/>
          <w:color w:val="1E1E1E"/>
          <w:lang w:val="fi-FI"/>
        </w:rPr>
        <w:t xml:space="preserve">oimintayksikössä on luettelo vastuuhenkilöistä, joilla on oikeus asiakkaan rahavarojen käsittelyyn. Luettelo pidetään ajan tasalla ja säilytetään toimintayksikössä. Säilytysaika on 10 vuotta. </w:t>
      </w:r>
    </w:p>
    <w:p w14:paraId="27DEAE76" w14:textId="3A0FADD0" w:rsidR="008A6E27" w:rsidRDefault="008A6E27" w:rsidP="00C84CFB">
      <w:pPr>
        <w:autoSpaceDE w:val="0"/>
        <w:autoSpaceDN w:val="0"/>
        <w:adjustRightInd w:val="0"/>
        <w:spacing w:after="0" w:line="240" w:lineRule="auto"/>
        <w:jc w:val="both"/>
        <w:rPr>
          <w:rFonts w:ascii="Segoe UI" w:hAnsi="Segoe UI" w:cs="Segoe UI"/>
          <w:color w:val="1E1E1E"/>
          <w:lang w:val="fi-FI"/>
        </w:rPr>
      </w:pPr>
      <w:r w:rsidRPr="008A6E27">
        <w:rPr>
          <w:rFonts w:ascii="Segoe UI" w:hAnsi="Segoe UI" w:cs="Segoe UI"/>
          <w:color w:val="1E1E1E"/>
          <w:lang w:val="fi-FI"/>
        </w:rPr>
        <w:t>Toimintayksikön esihenkilö vastaa siitä, että yksikön rahavarojen käsittelyohjetta noudatetaan. Rahavarojen tarkastus suoritetaan vähintään kaksi kertaa vuodessa</w:t>
      </w:r>
      <w:r>
        <w:rPr>
          <w:rFonts w:ascii="Segoe UI" w:hAnsi="Segoe UI" w:cs="Segoe UI"/>
          <w:color w:val="1E1E1E"/>
          <w:lang w:val="fi-FI"/>
        </w:rPr>
        <w:t xml:space="preserve"> (kesäkuu ja joulukuu)</w:t>
      </w:r>
      <w:r w:rsidRPr="008A6E27">
        <w:rPr>
          <w:rFonts w:ascii="Segoe UI" w:hAnsi="Segoe UI" w:cs="Segoe UI"/>
          <w:color w:val="1E1E1E"/>
          <w:lang w:val="fi-FI"/>
        </w:rPr>
        <w:t xml:space="preserve"> tai aina, kun esihenkilö vaihtuu. Tarkastusvastuu on toimintayksikön esihenkilöllä. Tarkastuksesta laaditaan tarkastuspöytäkirja, joka säilytetään toimintayksikössä. Säilytysaika on 10 vuotta. </w:t>
      </w:r>
    </w:p>
    <w:p w14:paraId="3C7BA2A3" w14:textId="77777777" w:rsidR="008A6E27" w:rsidRPr="008A6E27" w:rsidRDefault="008A6E27" w:rsidP="00C84CFB">
      <w:pPr>
        <w:autoSpaceDE w:val="0"/>
        <w:autoSpaceDN w:val="0"/>
        <w:adjustRightInd w:val="0"/>
        <w:spacing w:after="0" w:line="240" w:lineRule="auto"/>
        <w:jc w:val="both"/>
        <w:rPr>
          <w:rFonts w:ascii="Segoe UI" w:hAnsi="Segoe UI" w:cs="Segoe UI"/>
          <w:color w:val="1E1E1E"/>
          <w:lang w:val="fi-FI"/>
        </w:rPr>
      </w:pPr>
    </w:p>
    <w:p w14:paraId="24D7A036" w14:textId="638D2044" w:rsidR="008A6E27" w:rsidRPr="008A6E27" w:rsidRDefault="008A6E27" w:rsidP="008A6E27">
      <w:pPr>
        <w:autoSpaceDE w:val="0"/>
        <w:autoSpaceDN w:val="0"/>
        <w:adjustRightInd w:val="0"/>
        <w:spacing w:after="0" w:line="240" w:lineRule="auto"/>
        <w:rPr>
          <w:rFonts w:ascii="Segoe UI" w:hAnsi="Segoe UI" w:cs="Segoe UI"/>
          <w:color w:val="134B5B"/>
          <w:sz w:val="28"/>
          <w:szCs w:val="28"/>
          <w:lang w:val="fi-FI"/>
        </w:rPr>
      </w:pPr>
      <w:r w:rsidRPr="008A6E27">
        <w:rPr>
          <w:rFonts w:ascii="Segoe UI" w:hAnsi="Segoe UI" w:cs="Segoe UI"/>
          <w:b/>
          <w:bCs/>
          <w:color w:val="134B5B"/>
          <w:sz w:val="28"/>
          <w:szCs w:val="28"/>
          <w:lang w:val="fi-FI"/>
        </w:rPr>
        <w:t xml:space="preserve">Muita ohjeita henkilökunnalle </w:t>
      </w:r>
    </w:p>
    <w:p w14:paraId="7F2A0C0F"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000000"/>
          <w:lang w:val="fi-FI"/>
        </w:rPr>
      </w:pPr>
      <w:r w:rsidRPr="00C84CFB">
        <w:rPr>
          <w:rFonts w:ascii="Times New Roman" w:hAnsi="Times New Roman" w:cs="Times New Roman"/>
          <w:color w:val="1E1E1E"/>
          <w:lang w:val="fi-FI"/>
        </w:rPr>
        <w:t xml:space="preserve">Henkilökunnalla ei ole lupaa allekirjoittaa asiakirjoja asiakkaan puolesta eikä toimia todistajana asioissa, jotka koskevat asiakkaan taloudellisten asioiden hoitamista tai järjestämistä. </w:t>
      </w:r>
    </w:p>
    <w:p w14:paraId="0B1D907E"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000000"/>
          <w:lang w:val="fi-FI"/>
        </w:rPr>
      </w:pPr>
      <w:r w:rsidRPr="00C84CFB">
        <w:rPr>
          <w:rFonts w:ascii="Times New Roman" w:hAnsi="Times New Roman" w:cs="Times New Roman"/>
          <w:color w:val="1E1E1E"/>
          <w:lang w:val="fi-FI"/>
        </w:rPr>
        <w:t xml:space="preserve">Henkilökunta ei saa hoitaa asiakkaan raha-asioita ns. epävirallisesti, vaikka asiakas sitä pyytäisi. </w:t>
      </w:r>
    </w:p>
    <w:p w14:paraId="083CDAC3" w14:textId="77777777" w:rsidR="008A6E27" w:rsidRPr="00C84CFB" w:rsidRDefault="008A6E27" w:rsidP="00C84CFB">
      <w:pPr>
        <w:autoSpaceDE w:val="0"/>
        <w:autoSpaceDN w:val="0"/>
        <w:adjustRightInd w:val="0"/>
        <w:spacing w:after="0" w:line="240" w:lineRule="auto"/>
        <w:jc w:val="both"/>
        <w:rPr>
          <w:rFonts w:ascii="Times New Roman" w:hAnsi="Times New Roman" w:cs="Times New Roman"/>
          <w:color w:val="000000"/>
          <w:lang w:val="fi-FI"/>
        </w:rPr>
      </w:pPr>
      <w:r w:rsidRPr="00C84CFB">
        <w:rPr>
          <w:rFonts w:ascii="Times New Roman" w:hAnsi="Times New Roman" w:cs="Times New Roman"/>
          <w:color w:val="1E1E1E"/>
          <w:lang w:val="fi-FI"/>
        </w:rPr>
        <w:t xml:space="preserve">Henkilökunta ei osallistu asiakkaan omaisuuden ja talletusten hoitamiseen. </w:t>
      </w:r>
    </w:p>
    <w:p w14:paraId="2C649D19" w14:textId="21A12C08" w:rsidR="00825A9C" w:rsidRPr="00C84CFB" w:rsidRDefault="008A6E27" w:rsidP="008A6E27">
      <w:pPr>
        <w:pStyle w:val="Otsikko2"/>
        <w:rPr>
          <w:rFonts w:ascii="Times New Roman" w:eastAsia="Arial" w:hAnsi="Times New Roman" w:cs="Times New Roman"/>
          <w:b/>
          <w:bCs/>
          <w:color w:val="auto"/>
          <w:lang w:val="fi-FI"/>
        </w:rPr>
      </w:pPr>
      <w:bookmarkStart w:id="62" w:name="_Toc233869236"/>
      <w:r w:rsidRPr="00C84CFB">
        <w:rPr>
          <w:rFonts w:ascii="Times New Roman" w:eastAsiaTheme="minorHAnsi" w:hAnsi="Times New Roman" w:cs="Times New Roman"/>
          <w:color w:val="1E1E1E"/>
          <w:sz w:val="22"/>
          <w:szCs w:val="22"/>
          <w:lang w:val="fi-FI"/>
        </w:rPr>
        <w:lastRenderedPageBreak/>
        <w:t>Henkilökunta ei saa vastaanottaa asiakkaalta muita kuin tavanomaisia, pieniä lahjoja kuten kukat, makeiset tms.</w:t>
      </w:r>
      <w:bookmarkEnd w:id="62"/>
    </w:p>
    <w:p w14:paraId="013389FD" w14:textId="77777777" w:rsidR="00825A9C" w:rsidRDefault="00825A9C" w:rsidP="20E08D4F">
      <w:pPr>
        <w:pStyle w:val="Otsikko2"/>
        <w:rPr>
          <w:rFonts w:eastAsia="Arial" w:cs="Arial"/>
          <w:b/>
          <w:bCs/>
          <w:color w:val="auto"/>
          <w:lang w:val="fi-FI"/>
        </w:rPr>
      </w:pPr>
    </w:p>
    <w:p w14:paraId="329F3634" w14:textId="77777777" w:rsidR="00825A9C" w:rsidRDefault="00825A9C" w:rsidP="20E08D4F">
      <w:pPr>
        <w:pStyle w:val="Otsikko2"/>
        <w:rPr>
          <w:rFonts w:eastAsia="Arial" w:cs="Arial"/>
          <w:b/>
          <w:bCs/>
          <w:color w:val="auto"/>
          <w:lang w:val="fi-FI"/>
        </w:rPr>
      </w:pPr>
    </w:p>
    <w:p w14:paraId="2B3D8285" w14:textId="31415679" w:rsidR="4CB8EB60" w:rsidRPr="005E4D37" w:rsidRDefault="4CB8EB60" w:rsidP="20E08D4F">
      <w:pPr>
        <w:pStyle w:val="Otsikko2"/>
        <w:rPr>
          <w:rFonts w:eastAsia="Arial" w:cs="Arial"/>
          <w:b/>
          <w:bCs/>
          <w:color w:val="auto"/>
          <w:lang w:val="fi-FI"/>
        </w:rPr>
      </w:pPr>
      <w:bookmarkStart w:id="63" w:name="_Toc233869237"/>
      <w:r w:rsidRPr="005E4D37">
        <w:rPr>
          <w:rFonts w:eastAsia="Arial" w:cs="Arial"/>
          <w:b/>
          <w:bCs/>
          <w:color w:val="auto"/>
          <w:lang w:val="fi-FI"/>
        </w:rPr>
        <w:t>Asiakas- ja potilastyöhön osallistuvan henkilöstön riittävyyden</w:t>
      </w:r>
      <w:r w:rsidR="008A7DEE" w:rsidRPr="005E4D37">
        <w:rPr>
          <w:rFonts w:eastAsia="Arial" w:cs="Arial"/>
          <w:b/>
          <w:bCs/>
          <w:color w:val="auto"/>
          <w:lang w:val="fi-FI"/>
        </w:rPr>
        <w:t xml:space="preserve"> ja osaamisen</w:t>
      </w:r>
      <w:r w:rsidRPr="005E4D37">
        <w:rPr>
          <w:rFonts w:eastAsia="Arial" w:cs="Arial"/>
          <w:b/>
          <w:bCs/>
          <w:color w:val="auto"/>
          <w:lang w:val="fi-FI"/>
        </w:rPr>
        <w:t xml:space="preserve"> </w:t>
      </w:r>
      <w:r w:rsidR="443587BD" w:rsidRPr="005E4D37">
        <w:rPr>
          <w:rFonts w:eastAsia="Arial" w:cs="Arial"/>
          <w:b/>
          <w:bCs/>
          <w:color w:val="auto"/>
          <w:lang w:val="fi-FI"/>
        </w:rPr>
        <w:t>varmistaminen</w:t>
      </w:r>
      <w:bookmarkEnd w:id="57"/>
      <w:bookmarkEnd w:id="58"/>
      <w:bookmarkEnd w:id="59"/>
      <w:bookmarkEnd w:id="60"/>
      <w:bookmarkEnd w:id="63"/>
    </w:p>
    <w:p w14:paraId="549B07A3" w14:textId="64C07BB2" w:rsidR="3872A1D0" w:rsidRPr="00F108EA" w:rsidRDefault="3872A1D0" w:rsidP="20E08D4F">
      <w:pPr>
        <w:rPr>
          <w:rFonts w:eastAsia="Arial" w:cs="Arial"/>
          <w:lang w:val="fi-FI"/>
        </w:rPr>
      </w:pPr>
    </w:p>
    <w:p w14:paraId="176734A9" w14:textId="2D1AC28D" w:rsidR="6E0D0BCA" w:rsidRPr="009B0122" w:rsidRDefault="6E0D0BCA" w:rsidP="0061367B">
      <w:pPr>
        <w:spacing w:after="0" w:line="276" w:lineRule="auto"/>
        <w:rPr>
          <w:rFonts w:eastAsia="Arial" w:cs="Arial"/>
          <w:b/>
          <w:bCs/>
          <w:sz w:val="24"/>
          <w:szCs w:val="24"/>
          <w:lang w:val="fi-FI"/>
        </w:rPr>
      </w:pPr>
      <w:r w:rsidRPr="009B0122">
        <w:rPr>
          <w:rFonts w:eastAsia="Arial" w:cs="Arial"/>
          <w:b/>
          <w:bCs/>
          <w:sz w:val="24"/>
          <w:szCs w:val="24"/>
          <w:lang w:val="fi-FI"/>
        </w:rPr>
        <w:t xml:space="preserve">Palveluyksikön henkilöstön määrä, rakenne ja sijaisten käytön periaatteet. </w:t>
      </w:r>
      <w:r w:rsidR="0061367B" w:rsidRPr="009B0122">
        <w:rPr>
          <w:rFonts w:eastAsia="Arial" w:cs="Arial"/>
          <w:b/>
          <w:bCs/>
          <w:sz w:val="24"/>
          <w:szCs w:val="24"/>
          <w:lang w:val="fi-FI"/>
        </w:rPr>
        <w:t>K</w:t>
      </w:r>
      <w:r w:rsidRPr="009B0122">
        <w:rPr>
          <w:rFonts w:eastAsia="Arial" w:cs="Arial"/>
          <w:b/>
          <w:bCs/>
          <w:sz w:val="24"/>
          <w:szCs w:val="24"/>
          <w:lang w:val="fi-FI"/>
        </w:rPr>
        <w:t>uinka paljon vuokrattua työvoimaa tai toiselta palveluntuottajalta alihankittua työvoimaa käytetään täydentämään palveluntuottajan omaa henkilöstöä</w:t>
      </w:r>
      <w:r w:rsidR="247E0D2B" w:rsidRPr="009B0122">
        <w:rPr>
          <w:rFonts w:eastAsia="Arial" w:cs="Arial"/>
          <w:b/>
          <w:bCs/>
          <w:sz w:val="24"/>
          <w:szCs w:val="24"/>
          <w:lang w:val="fi-FI"/>
        </w:rPr>
        <w:t>.</w:t>
      </w:r>
    </w:p>
    <w:p w14:paraId="4F768187" w14:textId="77777777" w:rsidR="00151CB0" w:rsidRPr="009B0122" w:rsidRDefault="00151CB0" w:rsidP="00151CB0">
      <w:pPr>
        <w:spacing w:after="0" w:line="276" w:lineRule="auto"/>
        <w:rPr>
          <w:rFonts w:eastAsia="Arial" w:cs="Arial"/>
          <w:sz w:val="24"/>
          <w:szCs w:val="24"/>
          <w:highlight w:val="yellow"/>
          <w:lang w:val="fi-FI"/>
        </w:rPr>
      </w:pPr>
    </w:p>
    <w:p w14:paraId="5EEC2D56" w14:textId="7971C5F3" w:rsidR="00151CB0" w:rsidRPr="0050225D" w:rsidRDefault="00151CB0" w:rsidP="0050225D">
      <w:pPr>
        <w:pStyle w:val="Arial9"/>
        <w:spacing w:line="276" w:lineRule="auto"/>
        <w:jc w:val="both"/>
        <w:rPr>
          <w:rFonts w:ascii="Times New Roman" w:hAnsi="Times New Roman" w:cs="Times New Roman"/>
          <w:sz w:val="22"/>
          <w:szCs w:val="22"/>
        </w:rPr>
      </w:pPr>
      <w:r w:rsidRPr="0050225D">
        <w:rPr>
          <w:rFonts w:ascii="Times New Roman" w:hAnsi="Times New Roman" w:cs="Times New Roman"/>
          <w:sz w:val="22"/>
          <w:szCs w:val="22"/>
        </w:rPr>
        <w:t xml:space="preserve">Rantakodin hoito- ja hoivahenkilöstön määrä ja rakenne perustuu asukkaiden lukumäärään, asukkaiden hoidollisuuteen/palveluluokkaan, kilpailutuksen ehtoihin sekä viranomaismääräyksiin. Hoitajamitoitusta laskettaessa huomioidaan välitön ja välillinen työ. Henkilökunta muodostuu hoitotyötä, hallinnollista työtä ja avustavia tehtäviä tekevistä työntekijöistä. Hoitotyön lähijohtaja toimii </w:t>
      </w:r>
      <w:r w:rsidR="0050225D">
        <w:rPr>
          <w:rFonts w:ascii="Times New Roman" w:hAnsi="Times New Roman" w:cs="Times New Roman"/>
          <w:sz w:val="22"/>
          <w:szCs w:val="22"/>
        </w:rPr>
        <w:t xml:space="preserve">tarvittaessa </w:t>
      </w:r>
      <w:r w:rsidRPr="0050225D">
        <w:rPr>
          <w:rFonts w:ascii="Times New Roman" w:hAnsi="Times New Roman" w:cs="Times New Roman"/>
          <w:sz w:val="22"/>
          <w:szCs w:val="22"/>
        </w:rPr>
        <w:t xml:space="preserve">myös yksikön sairaanhoitajan tehtävissä. </w:t>
      </w:r>
    </w:p>
    <w:p w14:paraId="259414A9" w14:textId="77777777" w:rsidR="00151CB0" w:rsidRPr="009B0122" w:rsidRDefault="00151CB0" w:rsidP="0050225D">
      <w:pPr>
        <w:spacing w:line="276" w:lineRule="auto"/>
        <w:jc w:val="both"/>
        <w:rPr>
          <w:rFonts w:ascii="Times New Roman" w:hAnsi="Times New Roman" w:cs="Times New Roman"/>
          <w:lang w:val="fi-FI"/>
        </w:rPr>
      </w:pPr>
    </w:p>
    <w:p w14:paraId="3CE957C2" w14:textId="77777777" w:rsidR="00151CB0" w:rsidRDefault="00151CB0" w:rsidP="0050225D">
      <w:pPr>
        <w:pStyle w:val="Arial9"/>
        <w:spacing w:line="276" w:lineRule="auto"/>
        <w:jc w:val="both"/>
        <w:rPr>
          <w:rFonts w:ascii="Times New Roman" w:hAnsi="Times New Roman" w:cs="Times New Roman"/>
          <w:sz w:val="22"/>
          <w:szCs w:val="22"/>
        </w:rPr>
      </w:pPr>
      <w:r w:rsidRPr="0050225D">
        <w:rPr>
          <w:rFonts w:ascii="Times New Roman" w:hAnsi="Times New Roman" w:cs="Times New Roman"/>
          <w:sz w:val="22"/>
          <w:szCs w:val="22"/>
        </w:rPr>
        <w:t>Hoitotyön lähijohtaja 1</w:t>
      </w:r>
    </w:p>
    <w:p w14:paraId="4860E108" w14:textId="48718F96" w:rsidR="0050225D" w:rsidRPr="0050225D" w:rsidRDefault="0050225D" w:rsidP="0050225D">
      <w:pPr>
        <w:pStyle w:val="Arial9"/>
        <w:spacing w:line="276" w:lineRule="auto"/>
        <w:jc w:val="both"/>
        <w:rPr>
          <w:rFonts w:ascii="Times New Roman" w:hAnsi="Times New Roman" w:cs="Times New Roman"/>
          <w:sz w:val="22"/>
          <w:szCs w:val="22"/>
        </w:rPr>
      </w:pPr>
      <w:r>
        <w:rPr>
          <w:rFonts w:ascii="Times New Roman" w:hAnsi="Times New Roman" w:cs="Times New Roman"/>
          <w:sz w:val="22"/>
          <w:szCs w:val="22"/>
        </w:rPr>
        <w:t>Sairaanhoitaja 1</w:t>
      </w:r>
    </w:p>
    <w:p w14:paraId="5ED88870" w14:textId="652FDDF5" w:rsidR="00151CB0" w:rsidRDefault="00151CB0" w:rsidP="0050225D">
      <w:pPr>
        <w:pStyle w:val="Arial9"/>
        <w:spacing w:line="276" w:lineRule="auto"/>
        <w:jc w:val="both"/>
        <w:rPr>
          <w:rFonts w:ascii="Times New Roman" w:hAnsi="Times New Roman" w:cs="Times New Roman"/>
          <w:sz w:val="22"/>
          <w:szCs w:val="22"/>
        </w:rPr>
      </w:pPr>
      <w:r w:rsidRPr="0050225D">
        <w:rPr>
          <w:rFonts w:ascii="Times New Roman" w:hAnsi="Times New Roman" w:cs="Times New Roman"/>
          <w:sz w:val="22"/>
          <w:szCs w:val="22"/>
        </w:rPr>
        <w:t>Lähihoitajia 1</w:t>
      </w:r>
      <w:r w:rsidR="00166925">
        <w:rPr>
          <w:rFonts w:ascii="Times New Roman" w:hAnsi="Times New Roman" w:cs="Times New Roman"/>
          <w:sz w:val="22"/>
          <w:szCs w:val="22"/>
        </w:rPr>
        <w:t>4</w:t>
      </w:r>
    </w:p>
    <w:p w14:paraId="2A4CCCD5" w14:textId="2C06E399" w:rsidR="00151CB0" w:rsidRPr="0050225D" w:rsidRDefault="00151CB0" w:rsidP="0050225D">
      <w:pPr>
        <w:pStyle w:val="Arial9"/>
        <w:spacing w:line="276" w:lineRule="auto"/>
        <w:jc w:val="both"/>
        <w:rPr>
          <w:rFonts w:ascii="Times New Roman" w:hAnsi="Times New Roman" w:cs="Times New Roman"/>
          <w:sz w:val="22"/>
          <w:szCs w:val="22"/>
        </w:rPr>
      </w:pPr>
      <w:r w:rsidRPr="0050225D">
        <w:rPr>
          <w:rFonts w:ascii="Times New Roman" w:hAnsi="Times New Roman" w:cs="Times New Roman"/>
          <w:sz w:val="22"/>
          <w:szCs w:val="22"/>
        </w:rPr>
        <w:t xml:space="preserve">Sosionomi 1 </w:t>
      </w:r>
    </w:p>
    <w:p w14:paraId="5F5ADB39" w14:textId="77777777" w:rsidR="00151CB0" w:rsidRPr="0050225D" w:rsidRDefault="00151CB0" w:rsidP="0050225D">
      <w:pPr>
        <w:pStyle w:val="Arial9"/>
        <w:spacing w:line="276" w:lineRule="auto"/>
        <w:jc w:val="both"/>
        <w:rPr>
          <w:rFonts w:ascii="Times New Roman" w:hAnsi="Times New Roman" w:cs="Times New Roman"/>
          <w:sz w:val="22"/>
          <w:szCs w:val="22"/>
        </w:rPr>
      </w:pPr>
      <w:r w:rsidRPr="0050225D">
        <w:rPr>
          <w:rFonts w:ascii="Times New Roman" w:hAnsi="Times New Roman" w:cs="Times New Roman"/>
          <w:sz w:val="22"/>
          <w:szCs w:val="22"/>
        </w:rPr>
        <w:t>Fysioterapeutti 0,4</w:t>
      </w:r>
    </w:p>
    <w:p w14:paraId="3B98FD5D" w14:textId="77777777" w:rsidR="00151CB0" w:rsidRDefault="00151CB0" w:rsidP="0050225D">
      <w:pPr>
        <w:pStyle w:val="Arial9"/>
        <w:spacing w:line="276" w:lineRule="auto"/>
        <w:jc w:val="both"/>
        <w:rPr>
          <w:rFonts w:ascii="Times New Roman" w:hAnsi="Times New Roman" w:cs="Times New Roman"/>
          <w:sz w:val="22"/>
          <w:szCs w:val="22"/>
        </w:rPr>
      </w:pPr>
      <w:r w:rsidRPr="0050225D">
        <w:rPr>
          <w:rFonts w:ascii="Times New Roman" w:hAnsi="Times New Roman" w:cs="Times New Roman"/>
          <w:sz w:val="22"/>
          <w:szCs w:val="22"/>
        </w:rPr>
        <w:t>Siistijät 1,5</w:t>
      </w:r>
    </w:p>
    <w:p w14:paraId="03AAE0E0" w14:textId="4CDC8FEB" w:rsidR="00166925" w:rsidRPr="00585F1E" w:rsidRDefault="00166925" w:rsidP="0050225D">
      <w:pPr>
        <w:pStyle w:val="Arial9"/>
        <w:spacing w:line="276" w:lineRule="auto"/>
        <w:jc w:val="both"/>
        <w:rPr>
          <w:rFonts w:ascii="Times New Roman" w:hAnsi="Times New Roman" w:cs="Times New Roman"/>
          <w:color w:val="000000" w:themeColor="text1"/>
          <w:sz w:val="22"/>
          <w:szCs w:val="22"/>
        </w:rPr>
      </w:pPr>
      <w:r w:rsidRPr="00585F1E">
        <w:rPr>
          <w:rFonts w:ascii="Times New Roman" w:hAnsi="Times New Roman" w:cs="Times New Roman"/>
          <w:color w:val="000000" w:themeColor="text1"/>
          <w:sz w:val="22"/>
          <w:szCs w:val="22"/>
        </w:rPr>
        <w:t>Avustaja (Orvokki) 1</w:t>
      </w:r>
    </w:p>
    <w:p w14:paraId="7EDDC37F" w14:textId="58C52BBC" w:rsidR="00151CB0" w:rsidRPr="009B0122" w:rsidRDefault="0061367B" w:rsidP="00151CB0">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EI vuokratyövoimaa</w:t>
      </w:r>
    </w:p>
    <w:p w14:paraId="068F3A8D" w14:textId="77777777" w:rsidR="00151CB0" w:rsidRPr="00FC2CAE" w:rsidRDefault="00151CB0" w:rsidP="00151CB0">
      <w:pPr>
        <w:pStyle w:val="Luettelokappale"/>
        <w:spacing w:after="0" w:line="276" w:lineRule="auto"/>
        <w:ind w:left="1440"/>
        <w:rPr>
          <w:rFonts w:eastAsia="Arial" w:cs="Arial"/>
          <w:sz w:val="24"/>
          <w:szCs w:val="24"/>
          <w:highlight w:val="yellow"/>
        </w:rPr>
      </w:pPr>
    </w:p>
    <w:p w14:paraId="56397FA1" w14:textId="10B56A23" w:rsidR="6E0D0BCA" w:rsidRPr="009B0122" w:rsidRDefault="6E0D0BCA" w:rsidP="0061367B">
      <w:pPr>
        <w:spacing w:after="0" w:line="276" w:lineRule="auto"/>
        <w:rPr>
          <w:rFonts w:eastAsia="Arial" w:cs="Arial"/>
          <w:b/>
          <w:bCs/>
          <w:sz w:val="24"/>
          <w:szCs w:val="24"/>
          <w:lang w:val="fi-FI"/>
        </w:rPr>
      </w:pPr>
      <w:r w:rsidRPr="009B0122">
        <w:rPr>
          <w:rFonts w:eastAsia="Arial" w:cs="Arial"/>
          <w:b/>
          <w:bCs/>
          <w:sz w:val="24"/>
          <w:szCs w:val="24"/>
          <w:lang w:val="fi-FI"/>
        </w:rPr>
        <w:t xml:space="preserve">Miten palveluyksikön tai palvelualojen vastuuhenkilöt varmistavat kaikissa tilanteissa, että sosiaali- ja terveyspalvelujen antamiseen on palvelujen tarpeeseen </w:t>
      </w:r>
      <w:r w:rsidR="00652402" w:rsidRPr="009B0122">
        <w:rPr>
          <w:rFonts w:eastAsia="Arial" w:cs="Arial"/>
          <w:b/>
          <w:bCs/>
          <w:sz w:val="24"/>
          <w:szCs w:val="24"/>
          <w:lang w:val="fi-FI"/>
        </w:rPr>
        <w:t>sekä</w:t>
      </w:r>
      <w:r w:rsidRPr="009B0122">
        <w:rPr>
          <w:rFonts w:eastAsia="Arial" w:cs="Arial"/>
          <w:b/>
          <w:bCs/>
          <w:sz w:val="24"/>
          <w:szCs w:val="24"/>
          <w:lang w:val="fi-FI"/>
        </w:rPr>
        <w:t xml:space="preserve"> asiakkaiden </w:t>
      </w:r>
      <w:r w:rsidR="00652402" w:rsidRPr="009B0122">
        <w:rPr>
          <w:rFonts w:eastAsia="Arial" w:cs="Arial"/>
          <w:b/>
          <w:bCs/>
          <w:sz w:val="24"/>
          <w:szCs w:val="24"/>
          <w:lang w:val="fi-FI"/>
        </w:rPr>
        <w:t>tai</w:t>
      </w:r>
      <w:r w:rsidRPr="009B0122">
        <w:rPr>
          <w:rFonts w:eastAsia="Arial" w:cs="Arial"/>
          <w:b/>
          <w:bCs/>
          <w:sz w:val="24"/>
          <w:szCs w:val="24"/>
          <w:lang w:val="fi-FI"/>
        </w:rPr>
        <w:t xml:space="preserve"> potilaiden määrään nähden riittävä henkilöstö</w:t>
      </w:r>
      <w:r w:rsidR="47946F05" w:rsidRPr="009B0122">
        <w:rPr>
          <w:rFonts w:eastAsia="Arial" w:cs="Arial"/>
          <w:b/>
          <w:bCs/>
          <w:sz w:val="24"/>
          <w:szCs w:val="24"/>
          <w:lang w:val="fi-FI"/>
        </w:rPr>
        <w:t>?</w:t>
      </w:r>
    </w:p>
    <w:p w14:paraId="01BE05B4" w14:textId="77777777" w:rsidR="00275470" w:rsidRDefault="00275470" w:rsidP="00275470">
      <w:pPr>
        <w:pStyle w:val="Luettelokappale"/>
        <w:spacing w:after="0" w:line="276" w:lineRule="auto"/>
        <w:ind w:left="1440"/>
        <w:rPr>
          <w:rFonts w:eastAsia="Arial" w:cs="Arial"/>
          <w:sz w:val="24"/>
          <w:szCs w:val="24"/>
          <w:highlight w:val="yellow"/>
        </w:rPr>
      </w:pPr>
    </w:p>
    <w:p w14:paraId="4ABF31A0" w14:textId="6F5E36F5" w:rsidR="00275470" w:rsidRPr="009B0122" w:rsidRDefault="00275470" w:rsidP="00111145">
      <w:pPr>
        <w:spacing w:after="225" w:line="240" w:lineRule="auto"/>
        <w:ind w:right="5"/>
        <w:jc w:val="both"/>
        <w:rPr>
          <w:rFonts w:ascii="Times New Roman" w:eastAsia="Calibri" w:hAnsi="Times New Roman" w:cs="Times New Roman"/>
          <w:color w:val="000000"/>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 xml:space="preserve">Rantakodissa henkilöstöllä on tehtävien hoitamisen edellyttämä koulutus, ammattitaito ja osaaminen. Henkilöstön osaaminen on asukkaiden hoivan tarpeen edellyttämällä tasolla. Jokaisessa työvuorossa on vähintään yksi sosiaali- ja terveydenhuollon perustutkinnon suorittanut työntekijä, jolla on lääkehoitosuunnitelman mukainen voimassa oleva lääkelupa. </w:t>
      </w:r>
    </w:p>
    <w:p w14:paraId="23DFA443" w14:textId="2A333B02" w:rsidR="00275470" w:rsidRPr="009B0122" w:rsidRDefault="00275470" w:rsidP="00111145">
      <w:pPr>
        <w:spacing w:after="225" w:line="240" w:lineRule="auto"/>
        <w:ind w:right="5"/>
        <w:jc w:val="both"/>
        <w:rPr>
          <w:rFonts w:ascii="Times New Roman" w:eastAsia="Calibri" w:hAnsi="Times New Roman" w:cs="Times New Roman"/>
          <w:color w:val="000000"/>
          <w:kern w:val="2"/>
          <w:lang w:val="fi-FI" w:eastAsia="fi-FI"/>
          <w14:ligatures w14:val="standardContextual"/>
        </w:rPr>
      </w:pPr>
      <w:bookmarkStart w:id="64" w:name="_Hlk198800531"/>
      <w:r w:rsidRPr="009B0122">
        <w:rPr>
          <w:rFonts w:ascii="Times New Roman" w:eastAsia="Calibri" w:hAnsi="Times New Roman" w:cs="Times New Roman"/>
          <w:color w:val="000000"/>
          <w:kern w:val="2"/>
          <w:lang w:val="fi-FI" w:eastAsia="fi-FI"/>
          <w14:ligatures w14:val="standardContextual"/>
        </w:rPr>
        <w:t xml:space="preserve"> Vuosilomien ajaksi sekä muihin poissaoloihin (esim. sairauspoissaolot) palkataan ulkopuolisia sijaisia. Ensisijaisesti pyrimme käyttämään äkillisiin sairauslomiin sijaisia, muta mikäli sijaisia ei yrityksistä huolimatta saada käyttöön, järjestetään sijaisuus Rantakodin henkilökunnan kesken ylityöjärjestelyin. Avoimiin ja määräaikaisiin toimiin henkilöstöä haetaan erikseen avoimen rekrytoinnin kautta. </w:t>
      </w:r>
    </w:p>
    <w:bookmarkEnd w:id="64"/>
    <w:p w14:paraId="55AD6FB6" w14:textId="00729CB7" w:rsidR="00275470" w:rsidRPr="00A01BC2" w:rsidRDefault="00275470" w:rsidP="00111145">
      <w:pPr>
        <w:pStyle w:val="Arial9"/>
        <w:jc w:val="both"/>
        <w:rPr>
          <w:rFonts w:ascii="Times New Roman" w:hAnsi="Times New Roman" w:cs="Times New Roman"/>
          <w:color w:val="000000" w:themeColor="text1"/>
          <w:sz w:val="22"/>
          <w:szCs w:val="22"/>
        </w:rPr>
      </w:pPr>
      <w:r w:rsidRPr="00275470">
        <w:rPr>
          <w:rFonts w:ascii="Times New Roman" w:hAnsi="Times New Roman" w:cs="Times New Roman"/>
          <w:sz w:val="22"/>
          <w:szCs w:val="22"/>
        </w:rPr>
        <w:t xml:space="preserve">Rantakodissa hoitajamitoitus on kilpailutuksen ja Vanhuspalvelulain vaatimusten mukaisesti vähintään 0,60 hoitajaa asukasta kohden. </w:t>
      </w:r>
      <w:r w:rsidR="00166925" w:rsidRPr="00A01BC2">
        <w:rPr>
          <w:rFonts w:ascii="Times New Roman" w:hAnsi="Times New Roman" w:cs="Times New Roman"/>
          <w:color w:val="000000" w:themeColor="text1"/>
          <w:sz w:val="22"/>
          <w:szCs w:val="22"/>
        </w:rPr>
        <w:t>Mitoitusta tarkastellaan myös RAI:n hoitoisuuden avulla.</w:t>
      </w:r>
    </w:p>
    <w:p w14:paraId="79A37CFE" w14:textId="77777777" w:rsidR="00275470" w:rsidRPr="00A01BC2" w:rsidRDefault="00275470" w:rsidP="00111145">
      <w:pPr>
        <w:pStyle w:val="Arial9"/>
        <w:ind w:left="720"/>
        <w:jc w:val="both"/>
        <w:rPr>
          <w:rFonts w:ascii="Times New Roman" w:hAnsi="Times New Roman" w:cs="Times New Roman"/>
          <w:color w:val="000000" w:themeColor="text1"/>
          <w:sz w:val="22"/>
          <w:szCs w:val="22"/>
        </w:rPr>
      </w:pPr>
    </w:p>
    <w:p w14:paraId="0FFF2159" w14:textId="42D60FF0" w:rsidR="00275470" w:rsidRPr="00A01BC2" w:rsidRDefault="00275470" w:rsidP="00111145">
      <w:pPr>
        <w:pStyle w:val="Arial9"/>
        <w:jc w:val="both"/>
        <w:rPr>
          <w:rFonts w:ascii="Times New Roman" w:hAnsi="Times New Roman" w:cs="Times New Roman"/>
          <w:color w:val="000000" w:themeColor="text1"/>
          <w:sz w:val="22"/>
          <w:szCs w:val="22"/>
        </w:rPr>
      </w:pPr>
      <w:r w:rsidRPr="00275470">
        <w:rPr>
          <w:rFonts w:ascii="Times New Roman" w:hAnsi="Times New Roman" w:cs="Times New Roman"/>
          <w:sz w:val="22"/>
          <w:szCs w:val="22"/>
        </w:rPr>
        <w:t>Asukasmäärää ja heidän toimintakykyään arvioidaan jatkuvasti suhteessa henkilöstömitoitukseen. Henkilöstölle tehdään työvuorot kolmen viikon jaksoissa ja esi</w:t>
      </w:r>
      <w:r w:rsidR="003578CD">
        <w:rPr>
          <w:rFonts w:ascii="Times New Roman" w:hAnsi="Times New Roman" w:cs="Times New Roman"/>
          <w:sz w:val="22"/>
          <w:szCs w:val="22"/>
        </w:rPr>
        <w:t>henkilö</w:t>
      </w:r>
      <w:r w:rsidRPr="00275470">
        <w:rPr>
          <w:rFonts w:ascii="Times New Roman" w:hAnsi="Times New Roman" w:cs="Times New Roman"/>
          <w:sz w:val="22"/>
          <w:szCs w:val="22"/>
        </w:rPr>
        <w:t xml:space="preserve"> laskee henkilöstövahvuuden aina listasuunnittelun yhteydessä ja valvoo vahvuuden toteutumista.</w:t>
      </w:r>
      <w:r w:rsidR="00166925">
        <w:rPr>
          <w:rFonts w:ascii="Times New Roman" w:hAnsi="Times New Roman" w:cs="Times New Roman"/>
          <w:sz w:val="22"/>
          <w:szCs w:val="22"/>
        </w:rPr>
        <w:t xml:space="preserve"> </w:t>
      </w:r>
      <w:r w:rsidR="00166925" w:rsidRPr="00A01BC2">
        <w:rPr>
          <w:rFonts w:ascii="Times New Roman" w:hAnsi="Times New Roman" w:cs="Times New Roman"/>
          <w:color w:val="000000" w:themeColor="text1"/>
          <w:sz w:val="22"/>
          <w:szCs w:val="22"/>
        </w:rPr>
        <w:t xml:space="preserve">Asukkaiden psyykkinen ja fyysinen tilanne vaikuttaa paljon </w:t>
      </w:r>
      <w:r w:rsidR="00166925" w:rsidRPr="00A01BC2">
        <w:rPr>
          <w:rFonts w:ascii="Times New Roman" w:hAnsi="Times New Roman" w:cs="Times New Roman"/>
          <w:color w:val="000000" w:themeColor="text1"/>
          <w:sz w:val="22"/>
          <w:szCs w:val="22"/>
        </w:rPr>
        <w:lastRenderedPageBreak/>
        <w:t>mitoitukseen. Asiakasturvallisuuden tai esim. saattohoitotilanteen vuoksi, mitoitus joskus on korkeampi kuin minimi vaatimus.</w:t>
      </w:r>
    </w:p>
    <w:p w14:paraId="49AF1D96" w14:textId="77777777" w:rsidR="00275470" w:rsidRPr="00275470" w:rsidRDefault="00275470" w:rsidP="00111145">
      <w:pPr>
        <w:pStyle w:val="Arial9"/>
        <w:ind w:left="720"/>
        <w:jc w:val="both"/>
        <w:rPr>
          <w:rFonts w:ascii="Times New Roman" w:hAnsi="Times New Roman" w:cs="Times New Roman"/>
          <w:sz w:val="22"/>
          <w:szCs w:val="22"/>
        </w:rPr>
      </w:pPr>
    </w:p>
    <w:p w14:paraId="5E0EDD8E" w14:textId="4012E195" w:rsidR="00275470" w:rsidRPr="00A01BC2" w:rsidRDefault="00275470" w:rsidP="00111145">
      <w:pPr>
        <w:spacing w:after="4" w:line="240" w:lineRule="auto"/>
        <w:ind w:right="5"/>
        <w:jc w:val="both"/>
        <w:rPr>
          <w:rFonts w:ascii="Times New Roman" w:eastAsia="Calibri" w:hAnsi="Times New Roman" w:cs="Times New Roman"/>
          <w:color w:val="000000" w:themeColor="text1"/>
          <w:kern w:val="2"/>
          <w:lang w:val="fi-FI" w:eastAsia="fi-FI"/>
          <w14:ligatures w14:val="standardContextual"/>
        </w:rPr>
      </w:pPr>
      <w:r w:rsidRPr="009B0122">
        <w:rPr>
          <w:rFonts w:ascii="Times New Roman" w:eastAsia="Calibri" w:hAnsi="Times New Roman" w:cs="Times New Roman"/>
          <w:color w:val="000000"/>
          <w:kern w:val="2"/>
          <w:lang w:val="fi-FI" w:eastAsia="fi-FI"/>
          <w14:ligatures w14:val="standardContextual"/>
        </w:rPr>
        <w:t>Henkilöstövoimavarojemme riittävyys varmistetaan ennakoimalla työvoimatarpeita mahdollisuuksien mukaan, mm. suunnittelemalla mahdolliset uudelleensijoittelut ja eläköitymiset. Tasapuolisella työvuorosuunnitelulla pyrimme turvaamaan riittävät henkilöstövoimavarat joka vuoroon noudattamalla työaikalakia ja työehtosopimusta sekä huomioimalla mm. työvuorotoiveita ja työergonomiaa</w:t>
      </w:r>
      <w:r w:rsidRPr="00A01BC2">
        <w:rPr>
          <w:rFonts w:ascii="Times New Roman" w:eastAsia="Calibri" w:hAnsi="Times New Roman" w:cs="Times New Roman"/>
          <w:color w:val="000000" w:themeColor="text1"/>
          <w:kern w:val="2"/>
          <w:lang w:val="fi-FI" w:eastAsia="fi-FI"/>
          <w14:ligatures w14:val="standardContextual"/>
        </w:rPr>
        <w:t xml:space="preserve">.  </w:t>
      </w:r>
      <w:r w:rsidR="00166925" w:rsidRPr="00A01BC2">
        <w:rPr>
          <w:rFonts w:ascii="Times New Roman" w:eastAsia="Calibri" w:hAnsi="Times New Roman" w:cs="Times New Roman"/>
          <w:color w:val="000000" w:themeColor="text1"/>
          <w:kern w:val="2"/>
          <w:lang w:val="fi-FI" w:eastAsia="fi-FI"/>
          <w14:ligatures w14:val="standardContextual"/>
        </w:rPr>
        <w:t>Käytössä on autonominen työvuorosuunnittelu, joka lisää työntekijän vaikutusmahdollisuuksia omaan arkeen.</w:t>
      </w:r>
    </w:p>
    <w:p w14:paraId="7B567729" w14:textId="08148A92" w:rsidR="00275470" w:rsidRPr="009B0122" w:rsidRDefault="00275470" w:rsidP="00111145">
      <w:pPr>
        <w:spacing w:line="240" w:lineRule="auto"/>
        <w:jc w:val="both"/>
        <w:rPr>
          <w:rFonts w:ascii="Times New Roman" w:hAnsi="Times New Roman" w:cs="Times New Roman"/>
          <w:b/>
          <w:bCs/>
          <w:lang w:val="fi-FI"/>
        </w:rPr>
      </w:pPr>
      <w:r w:rsidRPr="009B0122">
        <w:rPr>
          <w:rFonts w:ascii="Times New Roman" w:eastAsia="Calibri" w:hAnsi="Times New Roman" w:cs="Times New Roman"/>
          <w:color w:val="000000"/>
          <w:kern w:val="2"/>
          <w:lang w:val="fi-FI" w:eastAsia="fi-FI"/>
          <w14:ligatures w14:val="standardContextual"/>
        </w:rPr>
        <w:t>Rantakodin lähijohtaja arvioi henkilöstövoimavarojen riittävyyttä yhdessä toiminnanjohtajan kanssa. Henkilöstön määrää voidaan nostaa tilapäisesti esimerkiksi saattohoitotilanteissa</w:t>
      </w:r>
      <w:r w:rsidR="00166925">
        <w:rPr>
          <w:rFonts w:ascii="Times New Roman" w:eastAsia="Calibri" w:hAnsi="Times New Roman" w:cs="Times New Roman"/>
          <w:color w:val="000000"/>
          <w:kern w:val="2"/>
          <w:lang w:val="fi-FI" w:eastAsia="fi-FI"/>
          <w14:ligatures w14:val="standardContextual"/>
        </w:rPr>
        <w:t>.</w:t>
      </w:r>
      <w:r w:rsidRPr="009B0122">
        <w:rPr>
          <w:rFonts w:ascii="Times New Roman" w:eastAsia="Calibri" w:hAnsi="Times New Roman" w:cs="Times New Roman"/>
          <w:color w:val="000000"/>
          <w:kern w:val="2"/>
          <w:lang w:val="fi-FI" w:eastAsia="fi-FI"/>
          <w14:ligatures w14:val="standardContextual"/>
        </w:rPr>
        <w:t xml:space="preserve"> </w:t>
      </w:r>
      <w:bookmarkStart w:id="65" w:name="_Toc45556465"/>
    </w:p>
    <w:bookmarkEnd w:id="65"/>
    <w:p w14:paraId="0A2C4DAB" w14:textId="77777777" w:rsidR="00275470" w:rsidRPr="0061367B" w:rsidRDefault="00275470" w:rsidP="00275470">
      <w:pPr>
        <w:pStyle w:val="Luettelokappale"/>
        <w:spacing w:after="0" w:line="276" w:lineRule="auto"/>
        <w:ind w:left="1440"/>
        <w:rPr>
          <w:rFonts w:eastAsia="Arial" w:cs="Arial"/>
          <w:sz w:val="24"/>
          <w:szCs w:val="24"/>
        </w:rPr>
      </w:pPr>
    </w:p>
    <w:p w14:paraId="7101309A" w14:textId="235D4C4F" w:rsidR="6E0D0BCA" w:rsidRPr="009B0122" w:rsidRDefault="6E0D0BCA" w:rsidP="0061367B">
      <w:pPr>
        <w:spacing w:after="0" w:line="276" w:lineRule="auto"/>
        <w:rPr>
          <w:rFonts w:eastAsia="Arial" w:cs="Arial"/>
          <w:b/>
          <w:bCs/>
          <w:sz w:val="24"/>
          <w:szCs w:val="24"/>
          <w:lang w:val="fi-FI"/>
        </w:rPr>
      </w:pPr>
      <w:r w:rsidRPr="009B0122">
        <w:rPr>
          <w:rFonts w:eastAsia="Arial" w:cs="Arial"/>
          <w:b/>
          <w:bCs/>
          <w:sz w:val="24"/>
          <w:szCs w:val="24"/>
          <w:lang w:val="fi-FI"/>
        </w:rPr>
        <w:t>Miten varmistetaan sosiaali- ja terveydenhuollon ammattihenkilöiden ammattioikeudet</w:t>
      </w:r>
      <w:r w:rsidR="470ABC08" w:rsidRPr="009B0122">
        <w:rPr>
          <w:rFonts w:eastAsia="Arial" w:cs="Arial"/>
          <w:b/>
          <w:bCs/>
          <w:sz w:val="24"/>
          <w:szCs w:val="24"/>
          <w:lang w:val="fi-FI"/>
        </w:rPr>
        <w:t>?</w:t>
      </w:r>
    </w:p>
    <w:p w14:paraId="74BB0EF0" w14:textId="77777777" w:rsidR="0061367B" w:rsidRPr="009B0122" w:rsidRDefault="0061367B" w:rsidP="0061367B">
      <w:pPr>
        <w:spacing w:after="0" w:line="276" w:lineRule="auto"/>
        <w:rPr>
          <w:rFonts w:eastAsia="Arial" w:cs="Arial"/>
          <w:b/>
          <w:bCs/>
          <w:sz w:val="24"/>
          <w:szCs w:val="24"/>
          <w:highlight w:val="yellow"/>
          <w:lang w:val="fi-FI"/>
        </w:rPr>
      </w:pPr>
    </w:p>
    <w:p w14:paraId="0FDF175E" w14:textId="65FD8C7D" w:rsidR="003F087C" w:rsidRPr="009B0122" w:rsidRDefault="003F087C" w:rsidP="00750D73">
      <w:pPr>
        <w:spacing w:after="0" w:line="276" w:lineRule="auto"/>
        <w:jc w:val="both"/>
        <w:rPr>
          <w:rFonts w:ascii="Times New Roman" w:eastAsia="Arial" w:hAnsi="Times New Roman" w:cs="Times New Roman"/>
          <w:highlight w:val="yellow"/>
          <w:lang w:val="fi-FI"/>
        </w:rPr>
      </w:pPr>
      <w:r w:rsidRPr="009B0122">
        <w:rPr>
          <w:rFonts w:ascii="Times New Roman" w:hAnsi="Times New Roman" w:cs="Times New Roman"/>
          <w:lang w:val="fi-FI"/>
        </w:rPr>
        <w:t xml:space="preserve">Ammattihenkilöiden pätevyys tarkistetaan </w:t>
      </w:r>
      <w:r w:rsidRPr="009B0122">
        <w:rPr>
          <w:rFonts w:ascii="Times New Roman" w:eastAsia="Arial" w:hAnsi="Times New Roman" w:cs="Times New Roman"/>
          <w:lang w:val="fi-FI"/>
        </w:rPr>
        <w:t>sosiaali- ja terveydenhuollon ammattihenkilöiden keskusrekisterin julkisesta tietopalvelusta JulkiTerhikistä</w:t>
      </w:r>
      <w:r w:rsidR="0061367B" w:rsidRPr="009B0122">
        <w:rPr>
          <w:rFonts w:ascii="Times New Roman" w:eastAsia="Arial" w:hAnsi="Times New Roman" w:cs="Times New Roman"/>
          <w:lang w:val="fi-FI"/>
        </w:rPr>
        <w:t xml:space="preserve">. </w:t>
      </w:r>
    </w:p>
    <w:p w14:paraId="6FEEC4E1" w14:textId="77777777" w:rsidR="00275470" w:rsidRPr="009B0122" w:rsidRDefault="00275470" w:rsidP="00275470">
      <w:pPr>
        <w:spacing w:after="0" w:line="276" w:lineRule="auto"/>
        <w:rPr>
          <w:rFonts w:eastAsia="Arial" w:cs="Arial"/>
          <w:sz w:val="24"/>
          <w:szCs w:val="24"/>
          <w:highlight w:val="yellow"/>
          <w:lang w:val="fi-FI"/>
        </w:rPr>
      </w:pPr>
    </w:p>
    <w:p w14:paraId="1A936054" w14:textId="1AB5831B" w:rsidR="6E0D0BCA" w:rsidRPr="009B0122" w:rsidRDefault="6E0D0BCA" w:rsidP="00391E2D">
      <w:pPr>
        <w:spacing w:after="0" w:line="276" w:lineRule="auto"/>
        <w:rPr>
          <w:rFonts w:eastAsia="Arial" w:cs="Arial"/>
          <w:b/>
          <w:bCs/>
          <w:sz w:val="24"/>
          <w:szCs w:val="24"/>
          <w:lang w:val="fi-FI"/>
        </w:rPr>
      </w:pPr>
      <w:r w:rsidRPr="009B0122">
        <w:rPr>
          <w:rFonts w:eastAsia="Arial" w:cs="Arial"/>
          <w:b/>
          <w:bCs/>
          <w:sz w:val="24"/>
          <w:szCs w:val="24"/>
          <w:lang w:val="fi-FI"/>
        </w:rPr>
        <w:t>Miten laillistetun sosiaali- tai terveydenhuollon ammattihenkilön tehtävissä tilapäisesti toimivien opiskelijoiden oikeus työskennellä varmistetaan</w:t>
      </w:r>
      <w:r w:rsidR="00652402" w:rsidRPr="009B0122">
        <w:rPr>
          <w:rFonts w:eastAsia="Arial" w:cs="Arial"/>
          <w:b/>
          <w:bCs/>
          <w:sz w:val="24"/>
          <w:szCs w:val="24"/>
          <w:lang w:val="fi-FI"/>
        </w:rPr>
        <w:t>?</w:t>
      </w:r>
      <w:r w:rsidRPr="009B0122">
        <w:rPr>
          <w:rFonts w:eastAsia="Arial" w:cs="Arial"/>
          <w:b/>
          <w:bCs/>
          <w:sz w:val="24"/>
          <w:szCs w:val="24"/>
          <w:lang w:val="fi-FI"/>
        </w:rPr>
        <w:t xml:space="preserve"> </w:t>
      </w:r>
      <w:r w:rsidR="00652402" w:rsidRPr="009B0122">
        <w:rPr>
          <w:rFonts w:eastAsia="Arial" w:cs="Arial"/>
          <w:b/>
          <w:bCs/>
          <w:sz w:val="24"/>
          <w:szCs w:val="24"/>
          <w:lang w:val="fi-FI"/>
        </w:rPr>
        <w:t>M</w:t>
      </w:r>
      <w:r w:rsidRPr="009B0122">
        <w:rPr>
          <w:rFonts w:eastAsia="Arial" w:cs="Arial"/>
          <w:b/>
          <w:bCs/>
          <w:sz w:val="24"/>
          <w:szCs w:val="24"/>
          <w:lang w:val="fi-FI"/>
        </w:rPr>
        <w:t>iten opiskelijoiden ohjaus, johto ja valvonta toteutetaan käytännössä</w:t>
      </w:r>
      <w:r w:rsidR="46CF4970" w:rsidRPr="009B0122">
        <w:rPr>
          <w:rFonts w:eastAsia="Arial" w:cs="Arial"/>
          <w:b/>
          <w:bCs/>
          <w:sz w:val="24"/>
          <w:szCs w:val="24"/>
          <w:lang w:val="fi-FI"/>
        </w:rPr>
        <w:t>?</w:t>
      </w:r>
    </w:p>
    <w:p w14:paraId="15337135" w14:textId="77777777" w:rsidR="00CE364B" w:rsidRDefault="00CE364B" w:rsidP="00CE364B">
      <w:pPr>
        <w:pStyle w:val="Luettelokappale"/>
        <w:spacing w:after="0" w:line="276" w:lineRule="auto"/>
        <w:ind w:left="1440"/>
        <w:rPr>
          <w:rFonts w:eastAsia="Arial" w:cs="Arial"/>
          <w:sz w:val="24"/>
          <w:szCs w:val="24"/>
          <w:highlight w:val="yellow"/>
        </w:rPr>
      </w:pPr>
    </w:p>
    <w:p w14:paraId="48D9CC4D" w14:textId="131510D3" w:rsidR="00CE364B" w:rsidRPr="009B0122" w:rsidRDefault="00391E2D" w:rsidP="00CE364B">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Opiskelijoiden oikeus työskennellä työsuhteessa yrityksessä varmistetaan oikeus tarkistamalla ajantasainen opintorekisteriote, josta käy ilmi opintojen suoritukset sekä jatkuvuus.</w:t>
      </w:r>
      <w:r w:rsidR="0077571F">
        <w:rPr>
          <w:rFonts w:ascii="Times New Roman" w:eastAsia="Arial" w:hAnsi="Times New Roman" w:cs="Times New Roman"/>
          <w:lang w:val="fi-FI"/>
        </w:rPr>
        <w:t xml:space="preserve"> </w:t>
      </w:r>
      <w:r w:rsidR="004F20EC" w:rsidRPr="009B0122">
        <w:rPr>
          <w:rFonts w:ascii="Times New Roman" w:eastAsia="Arial" w:hAnsi="Times New Roman" w:cs="Times New Roman"/>
          <w:lang w:val="fi-FI"/>
        </w:rPr>
        <w:t xml:space="preserve">Noudatamme tässä </w:t>
      </w:r>
      <w:proofErr w:type="spellStart"/>
      <w:r w:rsidR="004F20EC" w:rsidRPr="009B0122">
        <w:rPr>
          <w:rFonts w:ascii="Times New Roman" w:eastAsia="Arial" w:hAnsi="Times New Roman" w:cs="Times New Roman"/>
          <w:lang w:val="fi-FI"/>
        </w:rPr>
        <w:t>KymenHVA:n</w:t>
      </w:r>
      <w:proofErr w:type="spellEnd"/>
      <w:r w:rsidR="004F20EC" w:rsidRPr="009B0122">
        <w:rPr>
          <w:rFonts w:ascii="Times New Roman" w:eastAsia="Arial" w:hAnsi="Times New Roman" w:cs="Times New Roman"/>
          <w:lang w:val="fi-FI"/>
        </w:rPr>
        <w:t xml:space="preserve"> antamaa ohjeistusta opiskelijoiden työskentelemisestä ammattihenkilön tehtävissä tilapäisesti. </w:t>
      </w:r>
      <w:r w:rsidRPr="009B0122">
        <w:rPr>
          <w:rFonts w:ascii="Times New Roman" w:eastAsia="Arial" w:hAnsi="Times New Roman" w:cs="Times New Roman"/>
          <w:lang w:val="fi-FI"/>
        </w:rPr>
        <w:t xml:space="preserve"> Opiskelijalla on aina perehdytysvuoroissa työparina terveydenhuollon ammattihenkilö, joka varmistaa tiimiesihenkilön kanssa opiskelijan osaamisen. </w:t>
      </w:r>
      <w:r w:rsidR="00CE364B" w:rsidRPr="009B0122">
        <w:rPr>
          <w:rFonts w:ascii="Times New Roman" w:eastAsia="Arial" w:hAnsi="Times New Roman" w:cs="Times New Roman"/>
          <w:lang w:val="fi-FI"/>
        </w:rPr>
        <w:t>Tutkinnon soveltuvuuden ja riittävät edellytykset arvioi aina työnantaja. Opiskelija toimii aina myös sijaisena työs</w:t>
      </w:r>
      <w:r w:rsidR="00EC32B1" w:rsidRPr="009B0122">
        <w:rPr>
          <w:rFonts w:ascii="Times New Roman" w:eastAsia="Arial" w:hAnsi="Times New Roman" w:cs="Times New Roman"/>
          <w:lang w:val="fi-FI"/>
        </w:rPr>
        <w:t>ke</w:t>
      </w:r>
      <w:r w:rsidR="00CE364B" w:rsidRPr="009B0122">
        <w:rPr>
          <w:rFonts w:ascii="Times New Roman" w:eastAsia="Arial" w:hAnsi="Times New Roman" w:cs="Times New Roman"/>
          <w:lang w:val="fi-FI"/>
        </w:rPr>
        <w:t xml:space="preserve">nnellessään ammattihenkilöstön johdon ja valvonnan alaisena. Työnantaja varmistaa opiskelijan ammattitaidon palkatessaan hänet sijaiseksi ja antaa työtehtävät sen mukaisesti. </w:t>
      </w:r>
    </w:p>
    <w:p w14:paraId="2ED2A68D" w14:textId="77777777" w:rsidR="00403215" w:rsidRPr="005E4D37" w:rsidRDefault="00403215" w:rsidP="00403215">
      <w:pPr>
        <w:pStyle w:val="Luettelokappale"/>
        <w:spacing w:after="0" w:line="276" w:lineRule="auto"/>
        <w:ind w:left="1440"/>
        <w:rPr>
          <w:rFonts w:eastAsia="Arial" w:cs="Arial"/>
          <w:b/>
          <w:bCs/>
          <w:sz w:val="24"/>
          <w:szCs w:val="24"/>
          <w:highlight w:val="yellow"/>
        </w:rPr>
      </w:pPr>
    </w:p>
    <w:p w14:paraId="0B2BB23E" w14:textId="77777777" w:rsidR="00FA4BF4" w:rsidRPr="009B0122" w:rsidRDefault="00FA4BF4" w:rsidP="00403215">
      <w:pPr>
        <w:spacing w:after="0" w:line="276" w:lineRule="auto"/>
        <w:rPr>
          <w:rFonts w:eastAsia="Arial" w:cs="Arial"/>
          <w:b/>
          <w:bCs/>
          <w:sz w:val="24"/>
          <w:szCs w:val="24"/>
          <w:lang w:val="fi-FI"/>
        </w:rPr>
      </w:pPr>
    </w:p>
    <w:p w14:paraId="58C8B465" w14:textId="1DE8E87C" w:rsidR="6E0D0BCA" w:rsidRPr="009B0122" w:rsidRDefault="00652402" w:rsidP="00403215">
      <w:pPr>
        <w:spacing w:after="0" w:line="276" w:lineRule="auto"/>
        <w:rPr>
          <w:rFonts w:eastAsia="Arial" w:cs="Arial"/>
          <w:b/>
          <w:bCs/>
          <w:sz w:val="24"/>
          <w:szCs w:val="24"/>
          <w:lang w:val="fi-FI"/>
        </w:rPr>
      </w:pPr>
      <w:r w:rsidRPr="009B0122">
        <w:rPr>
          <w:rFonts w:eastAsia="Arial" w:cs="Arial"/>
          <w:b/>
          <w:bCs/>
          <w:sz w:val="24"/>
          <w:szCs w:val="24"/>
          <w:lang w:val="fi-FI"/>
        </w:rPr>
        <w:t>Miten selvitetään</w:t>
      </w:r>
      <w:r w:rsidR="00A557E9" w:rsidRPr="009B0122">
        <w:rPr>
          <w:rFonts w:eastAsia="Arial" w:cs="Arial"/>
          <w:b/>
          <w:bCs/>
          <w:sz w:val="24"/>
          <w:szCs w:val="24"/>
          <w:lang w:val="fi-FI"/>
        </w:rPr>
        <w:t xml:space="preserve"> iäkkäiden ja vammaisten henkilöiden kanssa työskentelevien rikostausta perustuen </w:t>
      </w:r>
      <w:r w:rsidR="6E0D0BCA" w:rsidRPr="009B0122">
        <w:rPr>
          <w:rFonts w:eastAsia="Arial" w:cs="Arial"/>
          <w:b/>
          <w:bCs/>
          <w:sz w:val="24"/>
          <w:szCs w:val="24"/>
          <w:lang w:val="fi-FI"/>
        </w:rPr>
        <w:t>valvontalain 28 §:</w:t>
      </w:r>
      <w:proofErr w:type="spellStart"/>
      <w:r w:rsidR="006D2F2E" w:rsidRPr="009B0122">
        <w:rPr>
          <w:rFonts w:eastAsia="Arial" w:cs="Arial"/>
          <w:b/>
          <w:bCs/>
          <w:sz w:val="24"/>
          <w:szCs w:val="24"/>
          <w:lang w:val="fi-FI"/>
        </w:rPr>
        <w:t>ää</w:t>
      </w:r>
      <w:r w:rsidR="00A557E9" w:rsidRPr="009B0122">
        <w:rPr>
          <w:rFonts w:eastAsia="Arial" w:cs="Arial"/>
          <w:b/>
          <w:bCs/>
          <w:sz w:val="24"/>
          <w:szCs w:val="24"/>
          <w:lang w:val="fi-FI"/>
        </w:rPr>
        <w:t>n</w:t>
      </w:r>
      <w:proofErr w:type="spellEnd"/>
      <w:r w:rsidR="4293E4D0" w:rsidRPr="009B0122">
        <w:rPr>
          <w:rFonts w:eastAsia="Arial" w:cs="Arial"/>
          <w:b/>
          <w:bCs/>
          <w:sz w:val="24"/>
          <w:szCs w:val="24"/>
          <w:lang w:val="fi-FI"/>
        </w:rPr>
        <w:t>?</w:t>
      </w:r>
    </w:p>
    <w:p w14:paraId="18FFAD8F" w14:textId="77777777" w:rsidR="00275470" w:rsidRDefault="00275470" w:rsidP="00275470">
      <w:pPr>
        <w:pStyle w:val="Luettelokappale"/>
        <w:spacing w:after="0" w:line="276" w:lineRule="auto"/>
        <w:ind w:left="1440"/>
        <w:rPr>
          <w:rFonts w:eastAsia="Arial" w:cs="Arial"/>
          <w:sz w:val="24"/>
          <w:szCs w:val="24"/>
          <w:highlight w:val="yellow"/>
        </w:rPr>
      </w:pPr>
    </w:p>
    <w:p w14:paraId="36AAFE24" w14:textId="77777777" w:rsidR="00275470" w:rsidRPr="009B0122" w:rsidRDefault="00275470" w:rsidP="00275470">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Työntekijältä pyydetään esittämään rikosrekisteriote työnantajalle.</w:t>
      </w:r>
    </w:p>
    <w:p w14:paraId="0D707E34" w14:textId="77777777" w:rsidR="00275470" w:rsidRPr="009B0122" w:rsidRDefault="00275470" w:rsidP="00275470">
      <w:pPr>
        <w:spacing w:after="0" w:line="276" w:lineRule="auto"/>
        <w:rPr>
          <w:rFonts w:eastAsia="Arial" w:cs="Arial"/>
          <w:sz w:val="24"/>
          <w:szCs w:val="24"/>
          <w:highlight w:val="yellow"/>
          <w:lang w:val="fi-FI"/>
        </w:rPr>
      </w:pPr>
    </w:p>
    <w:p w14:paraId="17F00374" w14:textId="77777777" w:rsidR="00275470" w:rsidRPr="00FC2CAE" w:rsidRDefault="00275470" w:rsidP="00275470">
      <w:pPr>
        <w:pStyle w:val="Luettelokappale"/>
        <w:spacing w:after="0" w:line="276" w:lineRule="auto"/>
        <w:rPr>
          <w:rFonts w:eastAsia="Arial" w:cs="Arial"/>
          <w:sz w:val="24"/>
          <w:szCs w:val="24"/>
          <w:highlight w:val="yellow"/>
        </w:rPr>
      </w:pPr>
    </w:p>
    <w:p w14:paraId="79B1F0C1" w14:textId="7C5F2791" w:rsidR="321D640F" w:rsidRPr="009B0122" w:rsidRDefault="321D640F" w:rsidP="003B3E19">
      <w:pPr>
        <w:spacing w:after="0" w:line="276" w:lineRule="auto"/>
        <w:rPr>
          <w:rFonts w:eastAsia="Arial" w:cs="Arial"/>
          <w:b/>
          <w:bCs/>
          <w:sz w:val="24"/>
          <w:szCs w:val="24"/>
          <w:lang w:val="fi-FI"/>
        </w:rPr>
      </w:pPr>
      <w:r w:rsidRPr="009B0122">
        <w:rPr>
          <w:rFonts w:eastAsia="Arial" w:cs="Arial"/>
          <w:b/>
          <w:bCs/>
          <w:sz w:val="24"/>
          <w:szCs w:val="24"/>
          <w:lang w:val="fi-FI"/>
        </w:rPr>
        <w:t xml:space="preserve">Mitkä ovat konkreettiset toimintamallit henkilöstön riittävyyden varmistamiseksi </w:t>
      </w:r>
      <w:r w:rsidR="002A1302" w:rsidRPr="009B0122">
        <w:rPr>
          <w:rFonts w:eastAsia="Arial" w:cs="Arial"/>
          <w:b/>
          <w:bCs/>
          <w:sz w:val="24"/>
          <w:szCs w:val="24"/>
          <w:lang w:val="fi-FI"/>
        </w:rPr>
        <w:t>sekä</w:t>
      </w:r>
      <w:r w:rsidRPr="009B0122">
        <w:rPr>
          <w:rFonts w:eastAsia="Arial" w:cs="Arial"/>
          <w:b/>
          <w:bCs/>
          <w:sz w:val="24"/>
          <w:szCs w:val="24"/>
          <w:lang w:val="fi-FI"/>
        </w:rPr>
        <w:t xml:space="preserve"> potilaiden </w:t>
      </w:r>
      <w:r w:rsidR="002A1302" w:rsidRPr="009B0122">
        <w:rPr>
          <w:rFonts w:eastAsia="Arial" w:cs="Arial"/>
          <w:b/>
          <w:bCs/>
          <w:sz w:val="24"/>
          <w:szCs w:val="24"/>
          <w:lang w:val="fi-FI"/>
        </w:rPr>
        <w:t>tai</w:t>
      </w:r>
      <w:r w:rsidRPr="009B0122">
        <w:rPr>
          <w:rFonts w:eastAsia="Arial" w:cs="Arial"/>
          <w:b/>
          <w:bCs/>
          <w:sz w:val="24"/>
          <w:szCs w:val="24"/>
          <w:lang w:val="fi-FI"/>
        </w:rPr>
        <w:t xml:space="preserve"> asiakkaiden palvelutarpeeseen vastaamiseksi</w:t>
      </w:r>
      <w:r w:rsidR="002A1302" w:rsidRPr="009B0122">
        <w:rPr>
          <w:rFonts w:eastAsia="Arial" w:cs="Arial"/>
          <w:b/>
          <w:bCs/>
          <w:sz w:val="24"/>
          <w:szCs w:val="24"/>
          <w:lang w:val="fi-FI"/>
        </w:rPr>
        <w:t xml:space="preserve">? Mitkä ovat toimintamallit </w:t>
      </w:r>
      <w:r w:rsidRPr="009B0122">
        <w:rPr>
          <w:rFonts w:eastAsia="Arial" w:cs="Arial"/>
          <w:b/>
          <w:bCs/>
          <w:sz w:val="24"/>
          <w:szCs w:val="24"/>
          <w:lang w:val="fi-FI"/>
        </w:rPr>
        <w:t>niitä tilanteita varten, kun henkilöstöä ei ole riittävästi</w:t>
      </w:r>
      <w:r w:rsidR="002A1302" w:rsidRPr="009B0122">
        <w:rPr>
          <w:rFonts w:eastAsia="Arial" w:cs="Arial"/>
          <w:b/>
          <w:bCs/>
          <w:sz w:val="24"/>
          <w:szCs w:val="24"/>
          <w:lang w:val="fi-FI"/>
        </w:rPr>
        <w:t>?</w:t>
      </w:r>
      <w:r w:rsidRPr="009B0122">
        <w:rPr>
          <w:rFonts w:eastAsia="Arial" w:cs="Arial"/>
          <w:b/>
          <w:bCs/>
          <w:sz w:val="24"/>
          <w:szCs w:val="24"/>
          <w:lang w:val="fi-FI"/>
        </w:rPr>
        <w:t xml:space="preserve"> Henkilöstön riittävyyden seurannan ja varmistamisen on katettava kaikki palveluyksikössä ja sen lukuun tuotettavat palvelut</w:t>
      </w:r>
      <w:r w:rsidR="002A1302" w:rsidRPr="009B0122">
        <w:rPr>
          <w:rFonts w:eastAsia="Arial" w:cs="Arial"/>
          <w:b/>
          <w:bCs/>
          <w:sz w:val="24"/>
          <w:szCs w:val="24"/>
          <w:lang w:val="fi-FI"/>
        </w:rPr>
        <w:t>.</w:t>
      </w:r>
    </w:p>
    <w:p w14:paraId="19406AD8" w14:textId="77777777" w:rsidR="00391E2D" w:rsidRPr="009B0122" w:rsidRDefault="00391E2D" w:rsidP="003B3E19">
      <w:pPr>
        <w:spacing w:after="0" w:line="276" w:lineRule="auto"/>
        <w:jc w:val="both"/>
        <w:rPr>
          <w:rFonts w:ascii="Times New Roman" w:eastAsia="Arial" w:hAnsi="Times New Roman" w:cs="Times New Roman"/>
          <w:highlight w:val="yellow"/>
          <w:lang w:val="fi-FI"/>
        </w:rPr>
      </w:pPr>
    </w:p>
    <w:p w14:paraId="728D379B" w14:textId="77DA7706" w:rsidR="00391E2D" w:rsidRPr="009B0122" w:rsidRDefault="003B3E19" w:rsidP="003B3E19">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Vuosilomien ajaksi sekä muihin poissaoloihin (esim. sairauspoissaolot) palkataan ulkopuolisia sijaisia. Ensisijaisesti pyrimme käyttämään äkillisiin sairauslomiin sijaisia, muta mikäli sijaisia ei yrityksistä huolimatta saada käyttöön, järjestetään sijaisuus Iltaruskon henkilökunnan kesken ylityöjärjestelyin. Avoimiin ja määräaikaisiin toimiin henkilöstöä haetaan erikseen avoimen rekrytoinnin kautta.</w:t>
      </w:r>
    </w:p>
    <w:p w14:paraId="7EAA3037" w14:textId="77777777" w:rsidR="00275470" w:rsidRPr="009B0122" w:rsidRDefault="00275470" w:rsidP="003B3E19">
      <w:pPr>
        <w:spacing w:after="0" w:line="276" w:lineRule="auto"/>
        <w:jc w:val="both"/>
        <w:rPr>
          <w:rFonts w:ascii="Times New Roman" w:eastAsia="Arial" w:hAnsi="Times New Roman" w:cs="Times New Roman"/>
          <w:highlight w:val="yellow"/>
          <w:lang w:val="fi-FI"/>
        </w:rPr>
      </w:pPr>
    </w:p>
    <w:p w14:paraId="10BF830D" w14:textId="77777777" w:rsidR="00275470" w:rsidRPr="009B0122" w:rsidRDefault="00275470" w:rsidP="00275470">
      <w:pPr>
        <w:spacing w:after="0" w:line="276" w:lineRule="auto"/>
        <w:rPr>
          <w:rFonts w:eastAsia="Arial" w:cs="Arial"/>
          <w:sz w:val="24"/>
          <w:szCs w:val="24"/>
          <w:highlight w:val="yellow"/>
          <w:lang w:val="fi-FI"/>
        </w:rPr>
      </w:pPr>
    </w:p>
    <w:p w14:paraId="7658415D" w14:textId="43580278" w:rsidR="008A7DEE" w:rsidRPr="009B0122" w:rsidRDefault="008A7DEE" w:rsidP="005F240D">
      <w:pPr>
        <w:spacing w:after="0" w:line="276" w:lineRule="auto"/>
        <w:rPr>
          <w:rFonts w:eastAsia="Arial" w:cs="Arial"/>
          <w:b/>
          <w:bCs/>
          <w:sz w:val="24"/>
          <w:szCs w:val="24"/>
          <w:lang w:val="fi-FI"/>
        </w:rPr>
      </w:pPr>
      <w:r w:rsidRPr="009B0122">
        <w:rPr>
          <w:rFonts w:eastAsia="Arial" w:cs="Arial"/>
          <w:b/>
          <w:bCs/>
          <w:sz w:val="24"/>
          <w:szCs w:val="24"/>
          <w:lang w:val="fi-FI"/>
        </w:rPr>
        <w:t>Miten varmistetaan, että palvelun tuottamiseen osallistuvalla henkilöstöllä on työtehtäviinsä asianmukainen koulutus, riittävä osaaminen ja ammattitaito sekä kielitaito</w:t>
      </w:r>
      <w:r w:rsidR="7D36BD5A" w:rsidRPr="009B0122">
        <w:rPr>
          <w:rFonts w:eastAsia="Arial" w:cs="Arial"/>
          <w:b/>
          <w:bCs/>
          <w:sz w:val="24"/>
          <w:szCs w:val="24"/>
          <w:lang w:val="fi-FI"/>
        </w:rPr>
        <w:t>?</w:t>
      </w:r>
    </w:p>
    <w:p w14:paraId="2A5D0666" w14:textId="77777777" w:rsidR="005F240D" w:rsidRPr="009B0122" w:rsidRDefault="005F240D" w:rsidP="005F240D">
      <w:pPr>
        <w:spacing w:after="0" w:line="276" w:lineRule="auto"/>
        <w:rPr>
          <w:rFonts w:eastAsia="Arial" w:cs="Arial"/>
          <w:sz w:val="24"/>
          <w:szCs w:val="24"/>
          <w:lang w:val="fi-FI"/>
        </w:rPr>
      </w:pPr>
    </w:p>
    <w:p w14:paraId="6E5350A4" w14:textId="57F327F3" w:rsidR="005F240D" w:rsidRPr="009B0122" w:rsidRDefault="005F240D" w:rsidP="005F240D">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Työhaastattelussa tarkistetaan tutkinto- ja työtodistukset. Ammatti</w:t>
      </w:r>
      <w:r w:rsidR="004F20EC" w:rsidRPr="009B0122">
        <w:rPr>
          <w:rFonts w:ascii="Times New Roman" w:eastAsia="Arial" w:hAnsi="Times New Roman" w:cs="Times New Roman"/>
          <w:lang w:val="fi-FI"/>
        </w:rPr>
        <w:t>- ja kieli</w:t>
      </w:r>
      <w:r w:rsidRPr="009B0122">
        <w:rPr>
          <w:rFonts w:ascii="Times New Roman" w:eastAsia="Arial" w:hAnsi="Times New Roman" w:cs="Times New Roman"/>
          <w:lang w:val="fi-FI"/>
        </w:rPr>
        <w:t xml:space="preserve">taito varmistetaan myös osana huolellista perehdytystä sekä näyttöjä. </w:t>
      </w:r>
    </w:p>
    <w:p w14:paraId="6312FCC2" w14:textId="77777777" w:rsidR="005F240D" w:rsidRPr="009B0122" w:rsidRDefault="005F240D" w:rsidP="005F240D">
      <w:pPr>
        <w:spacing w:after="0" w:line="276" w:lineRule="auto"/>
        <w:rPr>
          <w:rFonts w:eastAsia="Arial" w:cs="Arial"/>
          <w:sz w:val="24"/>
          <w:szCs w:val="24"/>
          <w:highlight w:val="yellow"/>
          <w:lang w:val="fi-FI"/>
        </w:rPr>
      </w:pPr>
    </w:p>
    <w:p w14:paraId="32D08439" w14:textId="2D84EDB0" w:rsidR="008A7DEE" w:rsidRPr="009B0122" w:rsidRDefault="00205CF5" w:rsidP="00205CF5">
      <w:pPr>
        <w:spacing w:after="0" w:line="276" w:lineRule="auto"/>
        <w:rPr>
          <w:rFonts w:eastAsia="Arial" w:cs="Arial"/>
          <w:b/>
          <w:bCs/>
          <w:sz w:val="24"/>
          <w:szCs w:val="24"/>
          <w:lang w:val="fi-FI"/>
        </w:rPr>
      </w:pPr>
      <w:r w:rsidRPr="009B0122">
        <w:rPr>
          <w:rFonts w:eastAsia="Arial" w:cs="Arial"/>
          <w:b/>
          <w:bCs/>
          <w:sz w:val="24"/>
          <w:szCs w:val="24"/>
          <w:lang w:val="fi-FI"/>
        </w:rPr>
        <w:t>M</w:t>
      </w:r>
      <w:r w:rsidR="008A7DEE" w:rsidRPr="009B0122">
        <w:rPr>
          <w:rFonts w:eastAsia="Arial" w:cs="Arial"/>
          <w:b/>
          <w:bCs/>
          <w:sz w:val="24"/>
          <w:szCs w:val="24"/>
          <w:lang w:val="fi-FI"/>
        </w:rPr>
        <w:t>iten huolehditaan henkilöstön riittävästä perehdyttämisestä ja ammattitaidon ylläpitämisestä</w:t>
      </w:r>
      <w:r w:rsidR="0068102F" w:rsidRPr="009B0122">
        <w:rPr>
          <w:rFonts w:eastAsia="Arial" w:cs="Arial"/>
          <w:b/>
          <w:bCs/>
          <w:sz w:val="24"/>
          <w:szCs w:val="24"/>
          <w:lang w:val="fi-FI"/>
        </w:rPr>
        <w:t>? Miten huolehditaan s</w:t>
      </w:r>
      <w:r w:rsidR="008A7DEE" w:rsidRPr="009B0122">
        <w:rPr>
          <w:rFonts w:eastAsia="Arial" w:cs="Arial"/>
          <w:b/>
          <w:bCs/>
          <w:sz w:val="24"/>
          <w:szCs w:val="24"/>
          <w:lang w:val="fi-FI"/>
        </w:rPr>
        <w:t>iitä, että henkilöstö osallistuu riittävästi ammatilliseen täydennyskoulutukseen</w:t>
      </w:r>
      <w:r w:rsidR="1220DB24" w:rsidRPr="009B0122">
        <w:rPr>
          <w:rFonts w:eastAsia="Arial" w:cs="Arial"/>
          <w:b/>
          <w:bCs/>
          <w:sz w:val="24"/>
          <w:szCs w:val="24"/>
          <w:lang w:val="fi-FI"/>
        </w:rPr>
        <w:t>?</w:t>
      </w:r>
    </w:p>
    <w:p w14:paraId="7452F2DB" w14:textId="77777777" w:rsidR="00C85DE2" w:rsidRDefault="00C85DE2" w:rsidP="00C85DE2">
      <w:pPr>
        <w:pStyle w:val="Default"/>
        <w:rPr>
          <w:sz w:val="22"/>
          <w:szCs w:val="22"/>
        </w:rPr>
      </w:pPr>
    </w:p>
    <w:p w14:paraId="0E49530C" w14:textId="77777777" w:rsidR="00166925" w:rsidRDefault="00C85DE2" w:rsidP="00205CF5">
      <w:pPr>
        <w:pStyle w:val="Default"/>
        <w:spacing w:line="276" w:lineRule="auto"/>
        <w:jc w:val="both"/>
        <w:rPr>
          <w:rFonts w:ascii="Times New Roman" w:hAnsi="Times New Roman" w:cs="Times New Roman"/>
          <w:sz w:val="22"/>
          <w:szCs w:val="22"/>
        </w:rPr>
      </w:pPr>
      <w:r w:rsidRPr="00205CF5">
        <w:rPr>
          <w:rFonts w:ascii="Times New Roman" w:hAnsi="Times New Roman" w:cs="Times New Roman"/>
          <w:sz w:val="22"/>
          <w:szCs w:val="22"/>
        </w:rPr>
        <w:t xml:space="preserve">Rantakodissa hoitohenkilöstö perehdytetään asukastyöhön, asukastietojen käsittelyyn ja tietosuojaan sekä omavalvonnan toteuttamiseen perehdytysohjelman mukaisesti. Sama koskee myös yksikössä työskenteleviä opiskelijoita ja paluun jälkeen pitkään tehtävistä poissaolleita. </w:t>
      </w:r>
    </w:p>
    <w:p w14:paraId="5BC58131" w14:textId="77777777" w:rsidR="00166925" w:rsidRDefault="00166925" w:rsidP="00205CF5">
      <w:pPr>
        <w:pStyle w:val="Default"/>
        <w:spacing w:line="276" w:lineRule="auto"/>
        <w:jc w:val="both"/>
        <w:rPr>
          <w:rFonts w:ascii="Times New Roman" w:hAnsi="Times New Roman" w:cs="Times New Roman"/>
          <w:sz w:val="22"/>
          <w:szCs w:val="22"/>
        </w:rPr>
      </w:pPr>
    </w:p>
    <w:p w14:paraId="771F77F4" w14:textId="2E039DB2" w:rsidR="00C85DE2" w:rsidRPr="00205CF5" w:rsidRDefault="00C85DE2" w:rsidP="00205CF5">
      <w:pPr>
        <w:pStyle w:val="Default"/>
        <w:spacing w:line="276" w:lineRule="auto"/>
        <w:jc w:val="both"/>
        <w:rPr>
          <w:rFonts w:ascii="Times New Roman" w:hAnsi="Times New Roman" w:cs="Times New Roman"/>
          <w:sz w:val="22"/>
          <w:szCs w:val="22"/>
        </w:rPr>
      </w:pPr>
      <w:r w:rsidRPr="00205CF5">
        <w:rPr>
          <w:rFonts w:ascii="Times New Roman" w:hAnsi="Times New Roman" w:cs="Times New Roman"/>
          <w:sz w:val="22"/>
          <w:szCs w:val="22"/>
        </w:rPr>
        <w:t xml:space="preserve">Perehdytyslomake palautetaan esimiehelle kuukauden sisällä. Johtamisen ja koulutuksen merkitys korostuu, kun työyhteisö omaksuu uudenlaista toimintakulttuuria mm. itsemääräämisoikeuden tukemisessa tai omavalvonnan suunnittelussa ja toimeenpanossa. Sosiaali- ja terveydenhuollon ammattihenkilölaissa säädetään työntekijöiden velvollisuudesta ylläpitää ammatillista osaamistaan ja työnantajien velvollisuudesta mahdollistaa työntekijöiden täydennyskouluttautuminen. Yksikössä toimitaan organisaation kehittämissuunnitelman periaatteiden mukaisesti. </w:t>
      </w:r>
    </w:p>
    <w:p w14:paraId="23515AB9" w14:textId="77777777" w:rsidR="00C85DE2" w:rsidRPr="00205CF5" w:rsidRDefault="00C85DE2" w:rsidP="00205CF5">
      <w:pPr>
        <w:pStyle w:val="Default"/>
        <w:spacing w:line="276" w:lineRule="auto"/>
        <w:jc w:val="both"/>
        <w:rPr>
          <w:rFonts w:ascii="Times New Roman" w:hAnsi="Times New Roman" w:cs="Times New Roman"/>
          <w:sz w:val="22"/>
          <w:szCs w:val="22"/>
        </w:rPr>
      </w:pPr>
    </w:p>
    <w:p w14:paraId="0D49C0AF" w14:textId="249A1AE6" w:rsidR="00C85DE2" w:rsidRDefault="00C85DE2" w:rsidP="00205CF5">
      <w:pPr>
        <w:pStyle w:val="Default"/>
        <w:spacing w:line="276" w:lineRule="auto"/>
        <w:jc w:val="both"/>
        <w:rPr>
          <w:rFonts w:ascii="Times New Roman" w:hAnsi="Times New Roman" w:cs="Times New Roman"/>
          <w:sz w:val="22"/>
          <w:szCs w:val="22"/>
        </w:rPr>
      </w:pPr>
      <w:r w:rsidRPr="00205CF5">
        <w:rPr>
          <w:rFonts w:ascii="Times New Roman" w:hAnsi="Times New Roman" w:cs="Times New Roman"/>
          <w:sz w:val="22"/>
          <w:szCs w:val="22"/>
        </w:rPr>
        <w:t xml:space="preserve">Työntekijälle nimetään ainakin yksi perehdyttäjä, jonka kanssa hän työskentelee ”ylimääräisenä” mahdollisessa perehdytysvuorossa. Uuden työntekijän perehdytystä pyritään tukemaan niin, että ensimmäiset varsinaiset työvuorot ovat perehdyttäjän kanssa. </w:t>
      </w:r>
    </w:p>
    <w:p w14:paraId="0E9A750C" w14:textId="77777777" w:rsidR="00166925" w:rsidRDefault="00166925" w:rsidP="00205CF5">
      <w:pPr>
        <w:pStyle w:val="Default"/>
        <w:spacing w:line="276" w:lineRule="auto"/>
        <w:jc w:val="both"/>
        <w:rPr>
          <w:rFonts w:ascii="Times New Roman" w:hAnsi="Times New Roman" w:cs="Times New Roman"/>
          <w:sz w:val="22"/>
          <w:szCs w:val="22"/>
        </w:rPr>
      </w:pPr>
    </w:p>
    <w:p w14:paraId="5FFAAE89" w14:textId="4CBC3BA4" w:rsidR="00166925" w:rsidRPr="00A01BC2" w:rsidRDefault="00166925" w:rsidP="00205CF5">
      <w:pPr>
        <w:pStyle w:val="Default"/>
        <w:spacing w:line="276" w:lineRule="auto"/>
        <w:jc w:val="both"/>
        <w:rPr>
          <w:rFonts w:ascii="Times New Roman" w:hAnsi="Times New Roman" w:cs="Times New Roman"/>
          <w:color w:val="000000" w:themeColor="text1"/>
          <w:sz w:val="22"/>
          <w:szCs w:val="22"/>
        </w:rPr>
      </w:pPr>
      <w:r w:rsidRPr="00A01BC2">
        <w:rPr>
          <w:rFonts w:ascii="Times New Roman" w:hAnsi="Times New Roman" w:cs="Times New Roman"/>
          <w:color w:val="000000" w:themeColor="text1"/>
          <w:sz w:val="22"/>
          <w:szCs w:val="22"/>
        </w:rPr>
        <w:t>Myös pitkään työssä olleilta työntekijöiltä päivitetään perehdytysasiat kehityskeskustelujen yhteydessä esihenkilön kanssa</w:t>
      </w:r>
      <w:r w:rsidR="00EA4C97" w:rsidRPr="00A01BC2">
        <w:rPr>
          <w:rFonts w:ascii="Times New Roman" w:hAnsi="Times New Roman" w:cs="Times New Roman"/>
          <w:color w:val="000000" w:themeColor="text1"/>
          <w:sz w:val="22"/>
          <w:szCs w:val="22"/>
        </w:rPr>
        <w:t xml:space="preserve"> keväällä 2026. Kaikki perehdytykset kirjataan kirjallisesti. </w:t>
      </w:r>
    </w:p>
    <w:p w14:paraId="679181BC" w14:textId="77777777" w:rsidR="00C85DE2" w:rsidRPr="00205CF5" w:rsidRDefault="00C85DE2" w:rsidP="00205CF5">
      <w:pPr>
        <w:pStyle w:val="Default"/>
        <w:spacing w:line="276" w:lineRule="auto"/>
        <w:jc w:val="both"/>
        <w:rPr>
          <w:rFonts w:ascii="Times New Roman" w:hAnsi="Times New Roman" w:cs="Times New Roman"/>
          <w:sz w:val="22"/>
          <w:szCs w:val="22"/>
        </w:rPr>
      </w:pPr>
    </w:p>
    <w:p w14:paraId="115D8729" w14:textId="2032CD1A" w:rsidR="00C85DE2" w:rsidRPr="009B0122" w:rsidRDefault="00C85DE2" w:rsidP="00205CF5">
      <w:pPr>
        <w:spacing w:after="0" w:line="276" w:lineRule="auto"/>
        <w:jc w:val="both"/>
        <w:rPr>
          <w:rFonts w:ascii="Times New Roman" w:hAnsi="Times New Roman" w:cs="Times New Roman"/>
          <w:lang w:val="fi-FI"/>
        </w:rPr>
      </w:pPr>
      <w:r w:rsidRPr="009B0122">
        <w:rPr>
          <w:rFonts w:ascii="Times New Roman" w:hAnsi="Times New Roman" w:cs="Times New Roman"/>
          <w:lang w:val="fi-FI"/>
        </w:rPr>
        <w:t xml:space="preserve">Lääkehoitosuunnitelma on tärkeä osa perehdytystä. PKV- lääkekäytännöt, huumekorttien merkitseminen ja lääketilaus käydään huolellisesti läpi. Uusi työntekijä saa laitteiden ja tarvikkeiden käyttökoulutusta jo heti perehdytyksen alussa. Lääkelupaan suoritetaan vaadittavat tentit </w:t>
      </w:r>
      <w:proofErr w:type="spellStart"/>
      <w:r w:rsidR="00205CF5" w:rsidRPr="009B0122">
        <w:rPr>
          <w:rFonts w:ascii="Times New Roman" w:hAnsi="Times New Roman" w:cs="Times New Roman"/>
          <w:lang w:val="fi-FI"/>
        </w:rPr>
        <w:t>S</w:t>
      </w:r>
      <w:r w:rsidR="0077571F">
        <w:rPr>
          <w:rFonts w:ascii="Times New Roman" w:hAnsi="Times New Roman" w:cs="Times New Roman"/>
          <w:lang w:val="fi-FI"/>
        </w:rPr>
        <w:t>k</w:t>
      </w:r>
      <w:r w:rsidR="00205CF5" w:rsidRPr="009B0122">
        <w:rPr>
          <w:rFonts w:ascii="Times New Roman" w:hAnsi="Times New Roman" w:cs="Times New Roman"/>
          <w:lang w:val="fi-FI"/>
        </w:rPr>
        <w:t>hole</w:t>
      </w:r>
      <w:proofErr w:type="spellEnd"/>
      <w:r w:rsidRPr="009B0122">
        <w:rPr>
          <w:rFonts w:ascii="Times New Roman" w:hAnsi="Times New Roman" w:cs="Times New Roman"/>
          <w:lang w:val="fi-FI"/>
        </w:rPr>
        <w:t>-alustalla ja annetaan niihin liittyvät näytöt. Perehdytyksessä käydään läpi myös alueelliset tietosuoja- ja kirjaamiskäytännöt.</w:t>
      </w:r>
    </w:p>
    <w:p w14:paraId="642A7D4C" w14:textId="77777777" w:rsidR="0032272C" w:rsidRPr="009B0122" w:rsidRDefault="0032272C" w:rsidP="00205CF5">
      <w:pPr>
        <w:spacing w:after="0" w:line="276" w:lineRule="auto"/>
        <w:jc w:val="both"/>
        <w:rPr>
          <w:rFonts w:ascii="Times New Roman" w:hAnsi="Times New Roman" w:cs="Times New Roman"/>
          <w:lang w:val="fi-FI"/>
        </w:rPr>
      </w:pPr>
    </w:p>
    <w:p w14:paraId="2D0B6B0C" w14:textId="77777777" w:rsidR="00C85DE2" w:rsidRDefault="00C85DE2" w:rsidP="00205CF5">
      <w:pPr>
        <w:pStyle w:val="Default"/>
        <w:spacing w:line="276" w:lineRule="auto"/>
        <w:jc w:val="both"/>
        <w:rPr>
          <w:rFonts w:ascii="Times New Roman" w:hAnsi="Times New Roman" w:cs="Times New Roman"/>
          <w:sz w:val="22"/>
          <w:szCs w:val="22"/>
        </w:rPr>
      </w:pPr>
      <w:r w:rsidRPr="00205CF5">
        <w:rPr>
          <w:rFonts w:ascii="Times New Roman" w:hAnsi="Times New Roman" w:cs="Times New Roman"/>
          <w:sz w:val="22"/>
          <w:szCs w:val="22"/>
        </w:rPr>
        <w:t xml:space="preserve">Jos yksikössä on opiskelija työharjoittelujaksolla hän saa oman ohjaajan, jonka kanssa hän suorittaa pääsääntöisesti työharjoittelunsa työvuorot. Opiskelijoiden perehdytys noudattaa suurin piirtein samaa kaavaa kuin työntekijöidenkin. Ohjaaja ja opiskelija suunnittelevat opiskelijan työvuorot pääsääntöisesti ohjaajan työvuorojen mukaan. </w:t>
      </w:r>
    </w:p>
    <w:p w14:paraId="2261B784" w14:textId="77777777" w:rsidR="005E4D37" w:rsidRPr="00205CF5" w:rsidRDefault="005E4D37" w:rsidP="00205CF5">
      <w:pPr>
        <w:pStyle w:val="Default"/>
        <w:spacing w:line="276" w:lineRule="auto"/>
        <w:jc w:val="both"/>
        <w:rPr>
          <w:rFonts w:ascii="Times New Roman" w:hAnsi="Times New Roman" w:cs="Times New Roman"/>
          <w:sz w:val="22"/>
          <w:szCs w:val="22"/>
        </w:rPr>
      </w:pPr>
    </w:p>
    <w:p w14:paraId="2A1682A7" w14:textId="36737F1B" w:rsidR="00C85DE2" w:rsidRPr="00205CF5" w:rsidRDefault="00205CF5" w:rsidP="00205CF5">
      <w:pPr>
        <w:pStyle w:val="Default"/>
        <w:spacing w:line="276" w:lineRule="auto"/>
        <w:jc w:val="both"/>
        <w:rPr>
          <w:rFonts w:ascii="Times New Roman" w:hAnsi="Times New Roman" w:cs="Times New Roman"/>
          <w:sz w:val="22"/>
          <w:szCs w:val="22"/>
        </w:rPr>
      </w:pPr>
      <w:r w:rsidRPr="00205CF5">
        <w:rPr>
          <w:rFonts w:ascii="Times New Roman" w:hAnsi="Times New Roman" w:cs="Times New Roman"/>
          <w:sz w:val="22"/>
          <w:szCs w:val="22"/>
        </w:rPr>
        <w:t>K</w:t>
      </w:r>
      <w:r w:rsidR="00C85DE2" w:rsidRPr="00205CF5">
        <w:rPr>
          <w:rFonts w:ascii="Times New Roman" w:hAnsi="Times New Roman" w:cs="Times New Roman"/>
          <w:sz w:val="22"/>
          <w:szCs w:val="22"/>
        </w:rPr>
        <w:t xml:space="preserve">ehityskeskusteluissa käydään läpi työntekijöiden koulutustarpeita ja -toiveita ja toimipisteen koulutuksia suunnitellaan niiden perusteella. </w:t>
      </w:r>
    </w:p>
    <w:p w14:paraId="3C9F0B99" w14:textId="25260351" w:rsidR="00C85DE2" w:rsidRDefault="00C85DE2" w:rsidP="00205CF5">
      <w:pPr>
        <w:pStyle w:val="Default"/>
        <w:spacing w:line="276" w:lineRule="auto"/>
        <w:jc w:val="both"/>
        <w:rPr>
          <w:rFonts w:ascii="Times New Roman" w:hAnsi="Times New Roman" w:cs="Times New Roman"/>
          <w:sz w:val="22"/>
          <w:szCs w:val="22"/>
        </w:rPr>
      </w:pPr>
      <w:r w:rsidRPr="00205CF5">
        <w:rPr>
          <w:rFonts w:ascii="Times New Roman" w:hAnsi="Times New Roman" w:cs="Times New Roman"/>
          <w:sz w:val="22"/>
          <w:szCs w:val="22"/>
        </w:rPr>
        <w:t>Lääkehoidon osaamisen koulutusta ja testausta varten käytössämme on</w:t>
      </w:r>
      <w:r w:rsidR="00205CF5" w:rsidRPr="00205CF5">
        <w:rPr>
          <w:rFonts w:ascii="Times New Roman" w:hAnsi="Times New Roman" w:cs="Times New Roman"/>
          <w:sz w:val="22"/>
          <w:szCs w:val="22"/>
        </w:rPr>
        <w:t xml:space="preserve"> </w:t>
      </w:r>
      <w:proofErr w:type="spellStart"/>
      <w:r w:rsidR="00205CF5" w:rsidRPr="00205CF5">
        <w:rPr>
          <w:rFonts w:ascii="Times New Roman" w:hAnsi="Times New Roman" w:cs="Times New Roman"/>
          <w:sz w:val="22"/>
          <w:szCs w:val="22"/>
        </w:rPr>
        <w:t>S</w:t>
      </w:r>
      <w:r w:rsidR="0077571F">
        <w:rPr>
          <w:rFonts w:ascii="Times New Roman" w:hAnsi="Times New Roman" w:cs="Times New Roman"/>
          <w:sz w:val="22"/>
          <w:szCs w:val="22"/>
        </w:rPr>
        <w:t>k</w:t>
      </w:r>
      <w:r w:rsidR="00205CF5" w:rsidRPr="00205CF5">
        <w:rPr>
          <w:rFonts w:ascii="Times New Roman" w:hAnsi="Times New Roman" w:cs="Times New Roman"/>
          <w:sz w:val="22"/>
          <w:szCs w:val="22"/>
        </w:rPr>
        <w:t>hole</w:t>
      </w:r>
      <w:proofErr w:type="spellEnd"/>
      <w:r w:rsidRPr="00205CF5">
        <w:rPr>
          <w:rFonts w:ascii="Times New Roman" w:hAnsi="Times New Roman" w:cs="Times New Roman"/>
          <w:sz w:val="22"/>
          <w:szCs w:val="22"/>
        </w:rPr>
        <w:t xml:space="preserve"> -koulutusalusta, jossa harjoitellaan ja suoritetaan vaadittavat lääkehoidon tentit. </w:t>
      </w:r>
    </w:p>
    <w:p w14:paraId="777223ED" w14:textId="77777777" w:rsidR="005E4D37" w:rsidRPr="00205CF5" w:rsidRDefault="005E4D37" w:rsidP="00205CF5">
      <w:pPr>
        <w:pStyle w:val="Default"/>
        <w:spacing w:line="276" w:lineRule="auto"/>
        <w:jc w:val="both"/>
        <w:rPr>
          <w:rFonts w:ascii="Times New Roman" w:hAnsi="Times New Roman" w:cs="Times New Roman"/>
          <w:sz w:val="22"/>
          <w:szCs w:val="22"/>
        </w:rPr>
      </w:pPr>
    </w:p>
    <w:p w14:paraId="691D710A" w14:textId="7AFEC81B" w:rsidR="00C85DE2" w:rsidRPr="009B0122" w:rsidRDefault="00205CF5" w:rsidP="00205CF5">
      <w:pPr>
        <w:spacing w:after="0" w:line="276" w:lineRule="auto"/>
        <w:jc w:val="both"/>
        <w:rPr>
          <w:rFonts w:ascii="Times New Roman" w:eastAsia="Arial" w:hAnsi="Times New Roman" w:cs="Times New Roman"/>
          <w:sz w:val="24"/>
          <w:szCs w:val="24"/>
          <w:highlight w:val="yellow"/>
          <w:lang w:val="fi-FI"/>
        </w:rPr>
      </w:pPr>
      <w:r w:rsidRPr="009B0122">
        <w:rPr>
          <w:rFonts w:ascii="Times New Roman" w:hAnsi="Times New Roman" w:cs="Times New Roman"/>
          <w:lang w:val="fi-FI"/>
        </w:rPr>
        <w:lastRenderedPageBreak/>
        <w:t>Rantakodissa on käytössä autonominen työvuorosuunnitt</w:t>
      </w:r>
      <w:r w:rsidR="009B0122">
        <w:rPr>
          <w:rFonts w:ascii="Times New Roman" w:hAnsi="Times New Roman" w:cs="Times New Roman"/>
          <w:lang w:val="fi-FI"/>
        </w:rPr>
        <w:t>elu</w:t>
      </w:r>
      <w:r w:rsidRPr="009B0122">
        <w:rPr>
          <w:rFonts w:ascii="Times New Roman" w:hAnsi="Times New Roman" w:cs="Times New Roman"/>
          <w:lang w:val="fi-FI"/>
        </w:rPr>
        <w:t>, joka tukee</w:t>
      </w:r>
      <w:r w:rsidR="00C85DE2" w:rsidRPr="009B0122">
        <w:rPr>
          <w:rFonts w:ascii="Times New Roman" w:hAnsi="Times New Roman" w:cs="Times New Roman"/>
          <w:lang w:val="fi-FI"/>
        </w:rPr>
        <w:t xml:space="preserve"> työssä jaksamista ja työvuorotoiveet pyritään toteuttamaan aina mahdollisuuksien mukaan ja tasapuolisesti. Opiskeluun työn ohessa kannustetaan ja mahdollistetaan osittainen työaika opintojen ajalle.</w:t>
      </w:r>
    </w:p>
    <w:p w14:paraId="12651ACC" w14:textId="77777777" w:rsidR="00C85DE2" w:rsidRPr="009B0122" w:rsidRDefault="00C85DE2" w:rsidP="00C85DE2">
      <w:pPr>
        <w:spacing w:after="0" w:line="276" w:lineRule="auto"/>
        <w:rPr>
          <w:rFonts w:eastAsia="Arial" w:cs="Arial"/>
          <w:sz w:val="24"/>
          <w:szCs w:val="24"/>
          <w:highlight w:val="yellow"/>
          <w:lang w:val="fi-FI"/>
        </w:rPr>
      </w:pPr>
    </w:p>
    <w:p w14:paraId="64C90357" w14:textId="77777777" w:rsidR="00C85DE2" w:rsidRPr="009B0122" w:rsidRDefault="00C85DE2" w:rsidP="00C85DE2">
      <w:pPr>
        <w:spacing w:after="0" w:line="276" w:lineRule="auto"/>
        <w:rPr>
          <w:rFonts w:eastAsia="Arial" w:cs="Arial"/>
          <w:sz w:val="24"/>
          <w:szCs w:val="24"/>
          <w:highlight w:val="yellow"/>
          <w:lang w:val="fi-FI"/>
        </w:rPr>
      </w:pPr>
    </w:p>
    <w:p w14:paraId="4410D037" w14:textId="631AF670" w:rsidR="0008545B" w:rsidRPr="009B0122" w:rsidRDefault="0008545B" w:rsidP="00205CF5">
      <w:pPr>
        <w:spacing w:after="0" w:line="276" w:lineRule="auto"/>
        <w:rPr>
          <w:rFonts w:eastAsia="Arial" w:cs="Arial"/>
          <w:b/>
          <w:bCs/>
          <w:sz w:val="24"/>
          <w:szCs w:val="24"/>
          <w:lang w:val="fi-FI"/>
        </w:rPr>
      </w:pPr>
      <w:r w:rsidRPr="009B0122">
        <w:rPr>
          <w:rFonts w:eastAsia="Arial" w:cs="Arial"/>
          <w:b/>
          <w:bCs/>
          <w:sz w:val="24"/>
          <w:szCs w:val="24"/>
          <w:lang w:val="fi-FI"/>
        </w:rPr>
        <w:t>Miten henkilöstön osaamista ja työskentelyn asianmukaisuutta seurataan toiminnan aikana</w:t>
      </w:r>
      <w:r w:rsidR="0068102F" w:rsidRPr="009B0122">
        <w:rPr>
          <w:rFonts w:eastAsia="Arial" w:cs="Arial"/>
          <w:b/>
          <w:bCs/>
          <w:sz w:val="24"/>
          <w:szCs w:val="24"/>
          <w:lang w:val="fi-FI"/>
        </w:rPr>
        <w:t>?</w:t>
      </w:r>
      <w:r w:rsidRPr="009B0122">
        <w:rPr>
          <w:rFonts w:eastAsia="Arial" w:cs="Arial"/>
          <w:b/>
          <w:bCs/>
          <w:sz w:val="24"/>
          <w:szCs w:val="24"/>
          <w:lang w:val="fi-FI"/>
        </w:rPr>
        <w:t xml:space="preserve"> </w:t>
      </w:r>
      <w:r w:rsidR="0068102F" w:rsidRPr="009B0122">
        <w:rPr>
          <w:rFonts w:eastAsia="Arial" w:cs="Arial"/>
          <w:b/>
          <w:bCs/>
          <w:sz w:val="24"/>
          <w:szCs w:val="24"/>
          <w:lang w:val="fi-FI"/>
        </w:rPr>
        <w:t>M</w:t>
      </w:r>
      <w:r w:rsidRPr="009B0122">
        <w:rPr>
          <w:rFonts w:eastAsia="Arial" w:cs="Arial"/>
          <w:b/>
          <w:bCs/>
          <w:sz w:val="24"/>
          <w:szCs w:val="24"/>
          <w:lang w:val="fi-FI"/>
        </w:rPr>
        <w:t>iten havaittuihin epäkohtiin puututaan</w:t>
      </w:r>
      <w:r w:rsidR="7BF98826" w:rsidRPr="009B0122">
        <w:rPr>
          <w:rFonts w:eastAsia="Arial" w:cs="Arial"/>
          <w:b/>
          <w:bCs/>
          <w:sz w:val="24"/>
          <w:szCs w:val="24"/>
          <w:lang w:val="fi-FI"/>
        </w:rPr>
        <w:t>?</w:t>
      </w:r>
    </w:p>
    <w:p w14:paraId="1D5A68BD" w14:textId="77777777" w:rsidR="00C85DE2" w:rsidRDefault="00C85DE2" w:rsidP="00C85DE2">
      <w:pPr>
        <w:pStyle w:val="Luettelokappale"/>
        <w:spacing w:after="0" w:line="276" w:lineRule="auto"/>
        <w:ind w:left="1440"/>
        <w:rPr>
          <w:rFonts w:eastAsia="Arial" w:cs="Arial"/>
          <w:sz w:val="24"/>
          <w:szCs w:val="24"/>
          <w:highlight w:val="yellow"/>
        </w:rPr>
      </w:pPr>
    </w:p>
    <w:p w14:paraId="279682A4" w14:textId="2F5B2640" w:rsidR="00C85DE2" w:rsidRDefault="00205CF5" w:rsidP="00205CF5">
      <w:pPr>
        <w:spacing w:after="0" w:line="276" w:lineRule="auto"/>
        <w:jc w:val="both"/>
        <w:rPr>
          <w:rFonts w:ascii="Times New Roman" w:hAnsi="Times New Roman" w:cs="Times New Roman"/>
          <w:lang w:val="fi-FI"/>
        </w:rPr>
      </w:pPr>
      <w:r w:rsidRPr="009B0122">
        <w:rPr>
          <w:rFonts w:ascii="Times New Roman" w:hAnsi="Times New Roman" w:cs="Times New Roman"/>
          <w:lang w:val="fi-FI"/>
        </w:rPr>
        <w:t>Rantakodin</w:t>
      </w:r>
      <w:r w:rsidR="00C85DE2" w:rsidRPr="009B0122">
        <w:rPr>
          <w:rFonts w:ascii="Times New Roman" w:hAnsi="Times New Roman" w:cs="Times New Roman"/>
          <w:lang w:val="fi-FI"/>
        </w:rPr>
        <w:t xml:space="preserve"> henkilöstön osaamista ja työskentelyn asianmukaisuutta seurataan koulutusseurannan, havaintojen, palautteiden sekä kehityskeskustelun avulla sekä voimassa olevien pätevyyksien seurannan avulla. Tunnistettuihin osaamisvajeisiin tai epäasianmukaisuuksiin reagoidaan tukemalla työntekijää lisäperehdytyksellä tai -koulutuksella, säännöllisellä seurannalla sekä yhteisellä avoimella keskustelulla. Käytössä on myös varhaisen tuen malli, joka kannustaa varhaiseen reagointiin ja mahdollisten haasteiden ennakointiin.</w:t>
      </w:r>
    </w:p>
    <w:p w14:paraId="4165303E" w14:textId="77777777" w:rsidR="00EA4C97" w:rsidRDefault="00EA4C97" w:rsidP="00205CF5">
      <w:pPr>
        <w:spacing w:after="0" w:line="276" w:lineRule="auto"/>
        <w:jc w:val="both"/>
        <w:rPr>
          <w:rFonts w:ascii="Times New Roman" w:hAnsi="Times New Roman" w:cs="Times New Roman"/>
          <w:lang w:val="fi-FI"/>
        </w:rPr>
      </w:pPr>
    </w:p>
    <w:p w14:paraId="18A5825B" w14:textId="70D56C24" w:rsidR="00EA4C97" w:rsidRPr="00A01BC2" w:rsidRDefault="00EA4C97" w:rsidP="00205CF5">
      <w:pPr>
        <w:spacing w:after="0" w:line="276" w:lineRule="auto"/>
        <w:jc w:val="both"/>
        <w:rPr>
          <w:rFonts w:ascii="Times New Roman" w:eastAsia="Arial" w:hAnsi="Times New Roman" w:cs="Times New Roman"/>
          <w:color w:val="000000" w:themeColor="text1"/>
          <w:sz w:val="24"/>
          <w:szCs w:val="24"/>
          <w:highlight w:val="yellow"/>
          <w:lang w:val="fi-FI"/>
        </w:rPr>
      </w:pPr>
      <w:r w:rsidRPr="00A01BC2">
        <w:rPr>
          <w:rFonts w:ascii="Times New Roman" w:hAnsi="Times New Roman" w:cs="Times New Roman"/>
          <w:color w:val="000000" w:themeColor="text1"/>
          <w:lang w:val="fi-FI"/>
        </w:rPr>
        <w:t>Esihenkilö keskustelee työntekijän kanssa osaamisen puutteista, laatii yhdessä työntekijän kanssa osaamisen päivittämisen suunnitelman ja seuraa sen toteuttamista. Jos työntekijä ei päivitä osaamistaan, ryhdytään omavalvonnallisiin toimenpiteisiin ja rajoitetaan tarvittaessa työntekijän työn tekemistä siltä osin, kun osaamispuute on olemassa.</w:t>
      </w:r>
    </w:p>
    <w:p w14:paraId="0819DED6" w14:textId="77777777" w:rsidR="005F240D" w:rsidRPr="009B0122" w:rsidRDefault="005F240D" w:rsidP="00205CF5">
      <w:pPr>
        <w:spacing w:after="0" w:line="276" w:lineRule="auto"/>
        <w:jc w:val="both"/>
        <w:rPr>
          <w:rFonts w:ascii="Times New Roman" w:eastAsia="Arial" w:hAnsi="Times New Roman" w:cs="Times New Roman"/>
          <w:sz w:val="24"/>
          <w:szCs w:val="24"/>
          <w:highlight w:val="yellow"/>
          <w:lang w:val="fi-FI"/>
        </w:rPr>
      </w:pPr>
    </w:p>
    <w:p w14:paraId="5ACA589C" w14:textId="77777777" w:rsidR="005F240D" w:rsidRPr="009B0122" w:rsidRDefault="005F240D" w:rsidP="005F240D">
      <w:pPr>
        <w:spacing w:after="0" w:line="276" w:lineRule="auto"/>
        <w:rPr>
          <w:rFonts w:eastAsia="Arial" w:cs="Arial"/>
          <w:sz w:val="24"/>
          <w:szCs w:val="24"/>
          <w:highlight w:val="yellow"/>
          <w:lang w:val="fi-FI"/>
        </w:rPr>
      </w:pPr>
    </w:p>
    <w:p w14:paraId="682D083E" w14:textId="00293AF1" w:rsidR="0008545B" w:rsidRPr="009B0122" w:rsidRDefault="0008545B" w:rsidP="00403215">
      <w:pPr>
        <w:spacing w:after="0" w:line="276" w:lineRule="auto"/>
        <w:rPr>
          <w:rFonts w:eastAsia="Arial" w:cs="Arial"/>
          <w:b/>
          <w:bCs/>
          <w:sz w:val="24"/>
          <w:szCs w:val="24"/>
          <w:lang w:val="fi-FI"/>
        </w:rPr>
      </w:pPr>
      <w:r w:rsidRPr="009B0122">
        <w:rPr>
          <w:rFonts w:eastAsia="Arial" w:cs="Arial"/>
          <w:b/>
          <w:bCs/>
          <w:sz w:val="24"/>
          <w:szCs w:val="24"/>
          <w:lang w:val="fi-FI"/>
        </w:rPr>
        <w:t>Miten palveluyksikön henkilöstöltä</w:t>
      </w:r>
      <w:r w:rsidR="00205CF5" w:rsidRPr="009B0122">
        <w:rPr>
          <w:rFonts w:eastAsia="Arial" w:cs="Arial"/>
          <w:b/>
          <w:bCs/>
          <w:sz w:val="24"/>
          <w:szCs w:val="24"/>
          <w:lang w:val="fi-FI"/>
        </w:rPr>
        <w:t>, läheisiltä ja asukkailta</w:t>
      </w:r>
      <w:r w:rsidRPr="009B0122">
        <w:rPr>
          <w:rFonts w:eastAsia="Arial" w:cs="Arial"/>
          <w:b/>
          <w:bCs/>
          <w:sz w:val="24"/>
          <w:szCs w:val="24"/>
          <w:lang w:val="fi-FI"/>
        </w:rPr>
        <w:t xml:space="preserve"> kerätään säännöllisesti palautetta</w:t>
      </w:r>
      <w:r w:rsidR="0068102F" w:rsidRPr="009B0122">
        <w:rPr>
          <w:rFonts w:eastAsia="Arial" w:cs="Arial"/>
          <w:b/>
          <w:bCs/>
          <w:sz w:val="24"/>
          <w:szCs w:val="24"/>
          <w:lang w:val="fi-FI"/>
        </w:rPr>
        <w:t>?</w:t>
      </w:r>
      <w:r w:rsidRPr="009B0122">
        <w:rPr>
          <w:rFonts w:eastAsia="Arial" w:cs="Arial"/>
          <w:b/>
          <w:bCs/>
          <w:sz w:val="24"/>
          <w:szCs w:val="24"/>
          <w:lang w:val="fi-FI"/>
        </w:rPr>
        <w:t xml:space="preserve"> </w:t>
      </w:r>
      <w:r w:rsidR="0068102F" w:rsidRPr="009B0122">
        <w:rPr>
          <w:rFonts w:eastAsia="Arial" w:cs="Arial"/>
          <w:b/>
          <w:bCs/>
          <w:sz w:val="24"/>
          <w:szCs w:val="24"/>
          <w:lang w:val="fi-FI"/>
        </w:rPr>
        <w:t>M</w:t>
      </w:r>
      <w:r w:rsidR="2F399061" w:rsidRPr="009B0122">
        <w:rPr>
          <w:rFonts w:eastAsia="Arial" w:cs="Arial"/>
          <w:b/>
          <w:bCs/>
          <w:sz w:val="24"/>
          <w:szCs w:val="24"/>
          <w:lang w:val="fi-FI"/>
        </w:rPr>
        <w:t xml:space="preserve">iten </w:t>
      </w:r>
      <w:r w:rsidR="0068102F" w:rsidRPr="009B0122">
        <w:rPr>
          <w:rFonts w:eastAsia="Arial" w:cs="Arial"/>
          <w:b/>
          <w:bCs/>
          <w:sz w:val="24"/>
          <w:szCs w:val="24"/>
          <w:lang w:val="fi-FI"/>
        </w:rPr>
        <w:t>tätä palautetta</w:t>
      </w:r>
      <w:r w:rsidR="2F399061" w:rsidRPr="009B0122">
        <w:rPr>
          <w:rFonts w:eastAsia="Arial" w:cs="Arial"/>
          <w:b/>
          <w:bCs/>
          <w:sz w:val="24"/>
          <w:szCs w:val="24"/>
          <w:lang w:val="fi-FI"/>
        </w:rPr>
        <w:t xml:space="preserve"> käsitellään palveluyksikössä</w:t>
      </w:r>
      <w:r w:rsidR="67E0F903" w:rsidRPr="009B0122">
        <w:rPr>
          <w:rFonts w:eastAsia="Arial" w:cs="Arial"/>
          <w:b/>
          <w:bCs/>
          <w:sz w:val="24"/>
          <w:szCs w:val="24"/>
          <w:lang w:val="fi-FI"/>
        </w:rPr>
        <w:t>?</w:t>
      </w:r>
    </w:p>
    <w:p w14:paraId="0370AAB8" w14:textId="77777777" w:rsidR="00403215" w:rsidRPr="009B0122" w:rsidRDefault="00403215" w:rsidP="00403215">
      <w:pPr>
        <w:spacing w:after="0" w:line="276" w:lineRule="auto"/>
        <w:rPr>
          <w:rFonts w:eastAsia="Arial" w:cs="Arial"/>
          <w:sz w:val="24"/>
          <w:szCs w:val="24"/>
          <w:highlight w:val="yellow"/>
          <w:lang w:val="fi-FI"/>
        </w:rPr>
      </w:pPr>
    </w:p>
    <w:p w14:paraId="7882BDE0" w14:textId="1B379A8A" w:rsidR="00205CF5" w:rsidRPr="009B0122" w:rsidRDefault="00205CF5" w:rsidP="00403215">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Palautetta voi antaa suoraan työntekijälle, esihenkilölle tai toiminnanjohtajalle. Välitöntä palautetta voi antaa myös kirjallisesti. </w:t>
      </w:r>
      <w:r w:rsidR="00DF182B" w:rsidRPr="009B0122">
        <w:rPr>
          <w:rFonts w:ascii="Times New Roman" w:eastAsia="Arial" w:hAnsi="Times New Roman" w:cs="Times New Roman"/>
          <w:lang w:val="fi-FI"/>
        </w:rPr>
        <w:t xml:space="preserve">Kirjalliset/sähköiset palautteet kerätään vuosittain ja ne läpikäydään yhdessä. Vastausten perusteella valitaan tavoitteet seuraavaksi kaudeksi. </w:t>
      </w:r>
    </w:p>
    <w:p w14:paraId="4FA413E0" w14:textId="77777777" w:rsidR="00DF182B" w:rsidRPr="009B0122" w:rsidRDefault="00DF182B" w:rsidP="00205CF5">
      <w:pPr>
        <w:spacing w:after="0" w:line="276" w:lineRule="auto"/>
        <w:rPr>
          <w:rFonts w:eastAsia="Arial" w:cs="Arial"/>
          <w:sz w:val="24"/>
          <w:szCs w:val="24"/>
          <w:lang w:val="fi-FI"/>
        </w:rPr>
      </w:pPr>
    </w:p>
    <w:p w14:paraId="37E4202D" w14:textId="77777777" w:rsidR="00DF182B" w:rsidRPr="009B0122" w:rsidRDefault="00DF182B" w:rsidP="00205CF5">
      <w:pPr>
        <w:spacing w:after="0" w:line="276" w:lineRule="auto"/>
        <w:rPr>
          <w:rFonts w:eastAsia="Arial" w:cs="Arial"/>
          <w:sz w:val="24"/>
          <w:szCs w:val="24"/>
          <w:lang w:val="fi-FI"/>
        </w:rPr>
      </w:pPr>
    </w:p>
    <w:p w14:paraId="54410B47" w14:textId="42D6A62F" w:rsidR="0C4E4789" w:rsidRPr="009B0122" w:rsidRDefault="0C4E4789" w:rsidP="00174F00">
      <w:pPr>
        <w:spacing w:after="0" w:line="276" w:lineRule="auto"/>
        <w:rPr>
          <w:rFonts w:eastAsia="Arial" w:cs="Arial"/>
          <w:b/>
          <w:bCs/>
          <w:sz w:val="24"/>
          <w:szCs w:val="24"/>
          <w:lang w:val="fi-FI"/>
        </w:rPr>
      </w:pPr>
      <w:r w:rsidRPr="009B0122">
        <w:rPr>
          <w:rFonts w:eastAsia="Arial" w:cs="Arial"/>
          <w:b/>
          <w:bCs/>
          <w:sz w:val="24"/>
          <w:szCs w:val="24"/>
          <w:lang w:val="fi-FI"/>
        </w:rPr>
        <w:t xml:space="preserve">Miten </w:t>
      </w:r>
      <w:r w:rsidR="00BBD4CD" w:rsidRPr="009B0122">
        <w:rPr>
          <w:rFonts w:eastAsia="Arial" w:cs="Arial"/>
          <w:b/>
          <w:bCs/>
          <w:sz w:val="24"/>
          <w:szCs w:val="24"/>
          <w:lang w:val="fi-FI"/>
        </w:rPr>
        <w:t xml:space="preserve">varmistetaan </w:t>
      </w:r>
      <w:r w:rsidRPr="009B0122">
        <w:rPr>
          <w:rFonts w:eastAsia="Arial" w:cs="Arial"/>
          <w:b/>
          <w:bCs/>
          <w:sz w:val="24"/>
          <w:szCs w:val="24"/>
          <w:lang w:val="fi-FI"/>
        </w:rPr>
        <w:t>henkilöstön riskienhallinnan osaaminen</w:t>
      </w:r>
      <w:r w:rsidR="0068102F" w:rsidRPr="009B0122">
        <w:rPr>
          <w:rFonts w:eastAsia="Arial" w:cs="Arial"/>
          <w:b/>
          <w:bCs/>
          <w:sz w:val="24"/>
          <w:szCs w:val="24"/>
          <w:lang w:val="fi-FI"/>
        </w:rPr>
        <w:t>? Miten varmistetaan</w:t>
      </w:r>
      <w:r w:rsidRPr="009B0122">
        <w:rPr>
          <w:rFonts w:eastAsia="Arial" w:cs="Arial"/>
          <w:b/>
          <w:bCs/>
          <w:sz w:val="24"/>
          <w:szCs w:val="24"/>
          <w:lang w:val="fi-FI"/>
        </w:rPr>
        <w:t xml:space="preserve"> </w:t>
      </w:r>
      <w:r w:rsidR="75466E32" w:rsidRPr="009B0122">
        <w:rPr>
          <w:rFonts w:eastAsia="Arial" w:cs="Arial"/>
          <w:b/>
          <w:bCs/>
          <w:sz w:val="24"/>
          <w:szCs w:val="24"/>
          <w:lang w:val="fi-FI"/>
        </w:rPr>
        <w:t xml:space="preserve">henkilöstön </w:t>
      </w:r>
      <w:r w:rsidR="00570CFF" w:rsidRPr="009B0122">
        <w:rPr>
          <w:rFonts w:eastAsia="Arial" w:cs="Arial"/>
          <w:b/>
          <w:bCs/>
          <w:sz w:val="24"/>
          <w:szCs w:val="24"/>
          <w:lang w:val="fi-FI"/>
        </w:rPr>
        <w:t xml:space="preserve">ohjeiden mukainen </w:t>
      </w:r>
      <w:r w:rsidR="75466E32" w:rsidRPr="009B0122">
        <w:rPr>
          <w:rFonts w:eastAsia="Arial" w:cs="Arial"/>
          <w:b/>
          <w:bCs/>
          <w:sz w:val="24"/>
          <w:szCs w:val="24"/>
          <w:lang w:val="fi-FI"/>
        </w:rPr>
        <w:t>toiminta niissä tilanteissa, joissa riski on toteutunut</w:t>
      </w:r>
      <w:r w:rsidR="32447A9C" w:rsidRPr="009B0122">
        <w:rPr>
          <w:rFonts w:eastAsia="Arial" w:cs="Arial"/>
          <w:b/>
          <w:bCs/>
          <w:sz w:val="24"/>
          <w:szCs w:val="24"/>
          <w:lang w:val="fi-FI"/>
        </w:rPr>
        <w:t>?</w:t>
      </w:r>
    </w:p>
    <w:p w14:paraId="47303754" w14:textId="77777777" w:rsidR="00CE364B" w:rsidRDefault="00CE364B" w:rsidP="00CE364B">
      <w:pPr>
        <w:pStyle w:val="Luettelokappale"/>
        <w:spacing w:after="0" w:line="276" w:lineRule="auto"/>
        <w:rPr>
          <w:rFonts w:eastAsia="Arial" w:cs="Arial"/>
          <w:sz w:val="24"/>
          <w:szCs w:val="24"/>
          <w:highlight w:val="yellow"/>
        </w:rPr>
      </w:pPr>
    </w:p>
    <w:p w14:paraId="27C062CE" w14:textId="1B4FBCA1" w:rsidR="00CE364B" w:rsidRPr="009B0122" w:rsidRDefault="00CE364B" w:rsidP="00CE364B">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Henkilöstön riskienhallinnan osaaminen varmistetaan parhaiten koulutuksilla, käytännön harjoituksilla, selkeillä ohjeilla ja jatkuvalla seurannalla. Työntekijöiden aktiivinen osallistuminen ja palautteen antaminen ovat myös tärkeitä.</w:t>
      </w:r>
      <w:r w:rsidR="000E24FE" w:rsidRPr="009B0122">
        <w:rPr>
          <w:rFonts w:ascii="Times New Roman" w:eastAsia="Arial" w:hAnsi="Times New Roman" w:cs="Times New Roman"/>
          <w:lang w:val="fi-FI"/>
        </w:rPr>
        <w:t xml:space="preserve"> Yksiköissä on turvallisuusohjeistuksen pikakortit yhteystietoineen erillisissä turvallisuusohjekansioissa ja niiden sisältö on käyty läpi viikkopalaverissa sekä niiden sisällöstä on vaadittu lukukuittaus. Kyseiset tiedot löytyvät myös y-asemalta kansioista: perehdytys-&gt; kiinteistöhuolto-&gt; pelastussuunnitelmat.</w:t>
      </w:r>
    </w:p>
    <w:p w14:paraId="4F5B9B16" w14:textId="77777777" w:rsidR="00CE364B" w:rsidRPr="00FC2CAE" w:rsidRDefault="00CE364B" w:rsidP="00CE364B">
      <w:pPr>
        <w:pStyle w:val="Luettelokappale"/>
        <w:spacing w:after="0" w:line="276" w:lineRule="auto"/>
        <w:rPr>
          <w:rFonts w:eastAsia="Arial" w:cs="Arial"/>
          <w:sz w:val="24"/>
          <w:szCs w:val="24"/>
          <w:highlight w:val="yellow"/>
        </w:rPr>
      </w:pPr>
    </w:p>
    <w:p w14:paraId="3FB22833" w14:textId="7D88683A" w:rsidR="007F6F32" w:rsidRPr="009B0122" w:rsidRDefault="007F6F32" w:rsidP="0032272C">
      <w:pPr>
        <w:spacing w:after="0" w:line="276" w:lineRule="auto"/>
        <w:rPr>
          <w:rFonts w:eastAsia="Arial" w:cs="Arial"/>
          <w:b/>
          <w:bCs/>
          <w:sz w:val="24"/>
          <w:szCs w:val="24"/>
          <w:lang w:val="fi-FI"/>
        </w:rPr>
      </w:pPr>
      <w:r w:rsidRPr="009B0122">
        <w:rPr>
          <w:rFonts w:eastAsia="Arial" w:cs="Arial"/>
          <w:b/>
          <w:bCs/>
          <w:sz w:val="24"/>
          <w:szCs w:val="24"/>
          <w:lang w:val="fi-FI"/>
        </w:rPr>
        <w:t xml:space="preserve">Miten riskienhallinnassa on otettu huomioon muun muassa työturvallisuuslain (738/2002) mukaiset työnantajan velvoitteet, joilla voi olla vaikutusta palveluyksikön asiakas- ja potilasturvallisuuteen? </w:t>
      </w:r>
    </w:p>
    <w:p w14:paraId="707C486F" w14:textId="3A2EFAD7" w:rsidR="3872A1D0" w:rsidRDefault="3872A1D0" w:rsidP="3872A1D0">
      <w:pPr>
        <w:spacing w:after="0" w:line="276" w:lineRule="auto"/>
        <w:rPr>
          <w:rFonts w:eastAsia="Arial" w:cs="Arial"/>
          <w:sz w:val="24"/>
          <w:szCs w:val="24"/>
          <w:highlight w:val="yellow"/>
          <w:lang w:val="fi-FI"/>
        </w:rPr>
      </w:pPr>
    </w:p>
    <w:p w14:paraId="5417EA82" w14:textId="382F62FB" w:rsidR="0032272C" w:rsidRPr="0032272C" w:rsidRDefault="0032272C" w:rsidP="0032272C">
      <w:pPr>
        <w:spacing w:after="0" w:line="276" w:lineRule="auto"/>
        <w:jc w:val="both"/>
        <w:rPr>
          <w:rFonts w:ascii="Times New Roman" w:eastAsia="Arial" w:hAnsi="Times New Roman" w:cs="Times New Roman"/>
          <w:sz w:val="24"/>
          <w:szCs w:val="24"/>
          <w:highlight w:val="yellow"/>
          <w:lang w:val="fi-FI"/>
        </w:rPr>
      </w:pPr>
      <w:r w:rsidRPr="0032272C">
        <w:rPr>
          <w:rFonts w:ascii="Times New Roman" w:eastAsia="Arial" w:hAnsi="Times New Roman" w:cs="Times New Roman"/>
          <w:sz w:val="24"/>
          <w:szCs w:val="24"/>
          <w:lang w:val="fi-FI"/>
        </w:rPr>
        <w:t>Riskienhallinnassa huomioidaan työturvallisuuslain mukaiset työnantajanvelvoitteet liittyen turvalliseen työympäristöön ja työvälineiden asianmukaiseen käyttöön. Työturvallisuutta kehitetään yhteistyössä yrityksen työsuojelupäällikön ja työsuojeluvaltuutetun kanssa.</w:t>
      </w:r>
    </w:p>
    <w:p w14:paraId="06795E6A" w14:textId="77777777" w:rsidR="0032272C" w:rsidRPr="00FC2CAE" w:rsidRDefault="0032272C" w:rsidP="3872A1D0">
      <w:pPr>
        <w:spacing w:after="0" w:line="276" w:lineRule="auto"/>
        <w:rPr>
          <w:rFonts w:eastAsia="Arial" w:cs="Arial"/>
          <w:sz w:val="24"/>
          <w:szCs w:val="24"/>
          <w:highlight w:val="yellow"/>
          <w:lang w:val="fi-FI"/>
        </w:rPr>
      </w:pPr>
    </w:p>
    <w:p w14:paraId="3C08D5DD" w14:textId="588F06AA" w:rsidR="002A7612" w:rsidRPr="00F108EA" w:rsidRDefault="00FD48CB" w:rsidP="002A7612">
      <w:pPr>
        <w:pStyle w:val="Kuvaotsikko"/>
        <w:keepNext/>
        <w:rPr>
          <w:rFonts w:cs="Arial"/>
          <w:lang w:val="fi-FI"/>
        </w:rPr>
      </w:pPr>
      <w:r w:rsidRPr="00F108EA">
        <w:rPr>
          <w:rFonts w:cs="Arial"/>
          <w:sz w:val="24"/>
          <w:szCs w:val="24"/>
          <w:lang w:val="fi-FI"/>
        </w:rPr>
        <w:t xml:space="preserve">Taulukko 4: </w:t>
      </w:r>
      <w:r w:rsidRPr="00F108EA">
        <w:rPr>
          <w:rFonts w:eastAsia="Arial" w:cs="Arial"/>
          <w:sz w:val="24"/>
          <w:szCs w:val="24"/>
          <w:lang w:val="fi-FI"/>
        </w:rPr>
        <w:t xml:space="preserve">Palveluyksikön toiminnan keskeisimpien </w:t>
      </w:r>
      <w:r w:rsidRPr="00F108EA">
        <w:rPr>
          <w:rFonts w:eastAsia="Arial" w:cs="Arial"/>
          <w:b/>
          <w:bCs/>
          <w:sz w:val="24"/>
          <w:szCs w:val="24"/>
          <w:lang w:val="fi-FI"/>
        </w:rPr>
        <w:t>henkilöstön riittävyyttä ja osaamista</w:t>
      </w:r>
      <w:r w:rsidRPr="00F108EA">
        <w:rPr>
          <w:rFonts w:eastAsia="Arial" w:cs="Arial"/>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3872A1D0" w:rsidRPr="00F108EA" w14:paraId="4823FF07" w14:textId="77777777" w:rsidTr="00AD5F0A">
        <w:trPr>
          <w:trHeight w:val="300"/>
          <w:tblHeader/>
        </w:trPr>
        <w:tc>
          <w:tcPr>
            <w:tcW w:w="3344" w:type="dxa"/>
          </w:tcPr>
          <w:p w14:paraId="19BD9F7B" w14:textId="13BFA6EC" w:rsidR="3872A1D0" w:rsidRPr="00F108EA" w:rsidRDefault="3872A1D0" w:rsidP="3872A1D0">
            <w:pPr>
              <w:rPr>
                <w:rFonts w:eastAsia="Arial" w:cs="Arial"/>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4" w:type="dxa"/>
          </w:tcPr>
          <w:p w14:paraId="14FB7199" w14:textId="447413F7" w:rsidR="3872A1D0" w:rsidRPr="00F108EA" w:rsidRDefault="3872A1D0" w:rsidP="3872A1D0">
            <w:pPr>
              <w:rPr>
                <w:rFonts w:eastAsia="Arial" w:cs="Arial"/>
                <w:sz w:val="24"/>
                <w:szCs w:val="24"/>
                <w:lang w:val="fi-FI"/>
              </w:rPr>
            </w:pPr>
            <w:r w:rsidRPr="00F108EA">
              <w:rPr>
                <w:rFonts w:eastAsia="Arial" w:cs="Arial"/>
                <w:sz w:val="24"/>
                <w:szCs w:val="24"/>
                <w:lang w:val="fi-FI"/>
              </w:rPr>
              <w:t>Riskin arviointi (suuruus ja vaikutus)</w:t>
            </w:r>
          </w:p>
        </w:tc>
        <w:tc>
          <w:tcPr>
            <w:tcW w:w="3344" w:type="dxa"/>
          </w:tcPr>
          <w:p w14:paraId="17D762B7" w14:textId="4897C75B" w:rsidR="3872A1D0" w:rsidRPr="00F108EA" w:rsidRDefault="3872A1D0" w:rsidP="3872A1D0">
            <w:pPr>
              <w:rPr>
                <w:rFonts w:eastAsia="Arial" w:cs="Arial"/>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3872A1D0" w:rsidRPr="00F108EA" w14:paraId="19100256" w14:textId="77777777" w:rsidTr="00AD5F0A">
        <w:trPr>
          <w:trHeight w:val="300"/>
          <w:tblHeader/>
        </w:trPr>
        <w:tc>
          <w:tcPr>
            <w:tcW w:w="3344" w:type="dxa"/>
          </w:tcPr>
          <w:p w14:paraId="3BC0A80D" w14:textId="5DCCDFA3" w:rsidR="3872A1D0" w:rsidRPr="00F108EA" w:rsidRDefault="00B011DF" w:rsidP="3872A1D0">
            <w:pPr>
              <w:rPr>
                <w:rFonts w:eastAsia="Arial" w:cs="Arial"/>
                <w:sz w:val="24"/>
                <w:szCs w:val="24"/>
              </w:rPr>
            </w:pPr>
            <w:proofErr w:type="spellStart"/>
            <w:r>
              <w:rPr>
                <w:rFonts w:eastAsia="Arial" w:cs="Arial"/>
                <w:sz w:val="24"/>
                <w:szCs w:val="24"/>
              </w:rPr>
              <w:t>Asiakastyöskentely</w:t>
            </w:r>
            <w:proofErr w:type="spellEnd"/>
            <w:r>
              <w:rPr>
                <w:rFonts w:eastAsia="Arial" w:cs="Arial"/>
                <w:sz w:val="24"/>
                <w:szCs w:val="24"/>
              </w:rPr>
              <w:t xml:space="preserve"> ja </w:t>
            </w:r>
            <w:proofErr w:type="spellStart"/>
            <w:r>
              <w:rPr>
                <w:rFonts w:eastAsia="Arial" w:cs="Arial"/>
                <w:sz w:val="24"/>
                <w:szCs w:val="24"/>
              </w:rPr>
              <w:t>osaaminen</w:t>
            </w:r>
            <w:proofErr w:type="spellEnd"/>
          </w:p>
        </w:tc>
        <w:tc>
          <w:tcPr>
            <w:tcW w:w="3344" w:type="dxa"/>
          </w:tcPr>
          <w:p w14:paraId="14BC43B6" w14:textId="2DC45ED4" w:rsidR="3872A1D0" w:rsidRPr="00F108EA" w:rsidRDefault="00B011DF" w:rsidP="3872A1D0">
            <w:pPr>
              <w:rPr>
                <w:rFonts w:eastAsia="Arial" w:cs="Arial"/>
                <w:sz w:val="24"/>
                <w:szCs w:val="24"/>
              </w:rPr>
            </w:pPr>
            <w:proofErr w:type="spellStart"/>
            <w:r>
              <w:rPr>
                <w:rFonts w:eastAsia="Arial" w:cs="Arial"/>
                <w:sz w:val="24"/>
                <w:szCs w:val="24"/>
              </w:rPr>
              <w:t>Keskisuuri</w:t>
            </w:r>
            <w:proofErr w:type="spellEnd"/>
          </w:p>
        </w:tc>
        <w:tc>
          <w:tcPr>
            <w:tcW w:w="3344" w:type="dxa"/>
          </w:tcPr>
          <w:p w14:paraId="6674D758" w14:textId="77777777" w:rsidR="3872A1D0" w:rsidRDefault="00B011DF" w:rsidP="3872A1D0">
            <w:pPr>
              <w:rPr>
                <w:rFonts w:eastAsia="Arial" w:cs="Arial"/>
                <w:sz w:val="24"/>
                <w:szCs w:val="24"/>
              </w:rPr>
            </w:pPr>
            <w:proofErr w:type="spellStart"/>
            <w:r>
              <w:rPr>
                <w:rFonts w:eastAsia="Arial" w:cs="Arial"/>
                <w:sz w:val="24"/>
                <w:szCs w:val="24"/>
              </w:rPr>
              <w:t>Osaamiskartoitukset</w:t>
            </w:r>
            <w:proofErr w:type="spellEnd"/>
          </w:p>
          <w:p w14:paraId="151F226E" w14:textId="634CF6A4" w:rsidR="00B011DF" w:rsidRPr="00F108EA" w:rsidRDefault="00B011DF" w:rsidP="3872A1D0">
            <w:pPr>
              <w:rPr>
                <w:rFonts w:eastAsia="Arial" w:cs="Arial"/>
                <w:sz w:val="24"/>
                <w:szCs w:val="24"/>
              </w:rPr>
            </w:pPr>
            <w:proofErr w:type="spellStart"/>
            <w:r>
              <w:rPr>
                <w:rFonts w:eastAsia="Arial" w:cs="Arial"/>
                <w:sz w:val="24"/>
                <w:szCs w:val="24"/>
              </w:rPr>
              <w:t>Lisäkoulutusten</w:t>
            </w:r>
            <w:proofErr w:type="spellEnd"/>
            <w:r>
              <w:rPr>
                <w:rFonts w:eastAsia="Arial" w:cs="Arial"/>
                <w:sz w:val="24"/>
                <w:szCs w:val="24"/>
              </w:rPr>
              <w:t xml:space="preserve"> </w:t>
            </w:r>
            <w:proofErr w:type="spellStart"/>
            <w:r>
              <w:rPr>
                <w:rFonts w:eastAsia="Arial" w:cs="Arial"/>
                <w:sz w:val="24"/>
                <w:szCs w:val="24"/>
              </w:rPr>
              <w:t>tarjoaminen</w:t>
            </w:r>
            <w:proofErr w:type="spellEnd"/>
          </w:p>
        </w:tc>
      </w:tr>
      <w:tr w:rsidR="3872A1D0" w:rsidRPr="00BB420D" w14:paraId="6FEBB2D8" w14:textId="77777777" w:rsidTr="00AD5F0A">
        <w:trPr>
          <w:trHeight w:val="300"/>
          <w:tblHeader/>
        </w:trPr>
        <w:tc>
          <w:tcPr>
            <w:tcW w:w="3344" w:type="dxa"/>
          </w:tcPr>
          <w:p w14:paraId="44C7CDC6" w14:textId="2CF8FF6B" w:rsidR="3872A1D0" w:rsidRPr="00BB420D" w:rsidRDefault="00290F1F" w:rsidP="3872A1D0">
            <w:pPr>
              <w:rPr>
                <w:rFonts w:eastAsia="Arial" w:cs="Arial"/>
                <w:sz w:val="24"/>
                <w:szCs w:val="24"/>
                <w:lang w:val="fi-FI"/>
              </w:rPr>
            </w:pPr>
            <w:r w:rsidRPr="00BB420D">
              <w:rPr>
                <w:rFonts w:eastAsia="Arial" w:cs="Arial"/>
                <w:sz w:val="24"/>
                <w:szCs w:val="24"/>
                <w:lang w:val="fi-FI"/>
              </w:rPr>
              <w:t>Henkilöstövaje ja vakituisen henkilöstön vaihtuvuus</w:t>
            </w:r>
          </w:p>
        </w:tc>
        <w:tc>
          <w:tcPr>
            <w:tcW w:w="3344" w:type="dxa"/>
          </w:tcPr>
          <w:p w14:paraId="366F697A" w14:textId="72152176" w:rsidR="3872A1D0" w:rsidRPr="00F108EA" w:rsidRDefault="00290F1F" w:rsidP="3872A1D0">
            <w:pPr>
              <w:rPr>
                <w:rFonts w:eastAsia="Arial" w:cs="Arial"/>
                <w:sz w:val="24"/>
                <w:szCs w:val="24"/>
              </w:rPr>
            </w:pPr>
            <w:proofErr w:type="spellStart"/>
            <w:r>
              <w:rPr>
                <w:rFonts w:eastAsia="Arial" w:cs="Arial"/>
                <w:sz w:val="24"/>
                <w:szCs w:val="24"/>
              </w:rPr>
              <w:t>suuri</w:t>
            </w:r>
            <w:proofErr w:type="spellEnd"/>
          </w:p>
        </w:tc>
        <w:tc>
          <w:tcPr>
            <w:tcW w:w="3344" w:type="dxa"/>
          </w:tcPr>
          <w:p w14:paraId="1D30BA69" w14:textId="492929FE" w:rsidR="3872A1D0" w:rsidRPr="00BB420D" w:rsidRDefault="00290F1F" w:rsidP="3872A1D0">
            <w:pPr>
              <w:rPr>
                <w:rFonts w:eastAsia="Arial" w:cs="Arial"/>
                <w:sz w:val="24"/>
                <w:szCs w:val="24"/>
                <w:lang w:val="fi-FI"/>
              </w:rPr>
            </w:pPr>
            <w:r w:rsidRPr="00BB420D">
              <w:rPr>
                <w:rFonts w:eastAsia="Arial" w:cs="Arial"/>
                <w:sz w:val="24"/>
                <w:szCs w:val="24"/>
                <w:lang w:val="fi-FI"/>
              </w:rPr>
              <w:t>Ennakointi ja lisärekrytointi, työaikojen muokkaus, hälytyskorvaus, henkilöstöetuudet</w:t>
            </w:r>
          </w:p>
        </w:tc>
      </w:tr>
      <w:tr w:rsidR="3872A1D0" w:rsidRPr="00F108EA" w14:paraId="5D3A290C" w14:textId="77777777" w:rsidTr="00AD5F0A">
        <w:trPr>
          <w:trHeight w:val="300"/>
          <w:tblHeader/>
        </w:trPr>
        <w:tc>
          <w:tcPr>
            <w:tcW w:w="3344" w:type="dxa"/>
          </w:tcPr>
          <w:p w14:paraId="4A012E6B" w14:textId="44284332" w:rsidR="3872A1D0" w:rsidRPr="00F108EA" w:rsidRDefault="00290F1F" w:rsidP="3872A1D0">
            <w:pPr>
              <w:rPr>
                <w:rFonts w:eastAsia="Arial" w:cs="Arial"/>
                <w:sz w:val="24"/>
                <w:szCs w:val="24"/>
              </w:rPr>
            </w:pPr>
            <w:proofErr w:type="spellStart"/>
            <w:r>
              <w:rPr>
                <w:rFonts w:eastAsia="Arial" w:cs="Arial"/>
                <w:sz w:val="24"/>
                <w:szCs w:val="24"/>
              </w:rPr>
              <w:t>Epidemia-ajat</w:t>
            </w:r>
            <w:proofErr w:type="spellEnd"/>
          </w:p>
        </w:tc>
        <w:tc>
          <w:tcPr>
            <w:tcW w:w="3344" w:type="dxa"/>
          </w:tcPr>
          <w:p w14:paraId="45A5E3A3" w14:textId="5A546C24" w:rsidR="3872A1D0" w:rsidRPr="00F108EA" w:rsidRDefault="00290F1F" w:rsidP="3872A1D0">
            <w:pPr>
              <w:rPr>
                <w:rFonts w:eastAsia="Arial" w:cs="Arial"/>
                <w:sz w:val="24"/>
                <w:szCs w:val="24"/>
              </w:rPr>
            </w:pPr>
            <w:proofErr w:type="spellStart"/>
            <w:r>
              <w:rPr>
                <w:rFonts w:eastAsia="Arial" w:cs="Arial"/>
                <w:sz w:val="24"/>
                <w:szCs w:val="24"/>
              </w:rPr>
              <w:t>suuri</w:t>
            </w:r>
            <w:proofErr w:type="spellEnd"/>
          </w:p>
        </w:tc>
        <w:tc>
          <w:tcPr>
            <w:tcW w:w="3344" w:type="dxa"/>
          </w:tcPr>
          <w:p w14:paraId="429D6959" w14:textId="2AEBED75" w:rsidR="3872A1D0" w:rsidRPr="00F108EA" w:rsidRDefault="00290F1F" w:rsidP="3872A1D0">
            <w:pPr>
              <w:rPr>
                <w:rFonts w:eastAsia="Arial" w:cs="Arial"/>
                <w:sz w:val="24"/>
                <w:szCs w:val="24"/>
              </w:rPr>
            </w:pPr>
            <w:proofErr w:type="spellStart"/>
            <w:r>
              <w:rPr>
                <w:rFonts w:eastAsia="Arial" w:cs="Arial"/>
                <w:sz w:val="24"/>
                <w:szCs w:val="24"/>
              </w:rPr>
              <w:t>rokottautuminen</w:t>
            </w:r>
            <w:proofErr w:type="spellEnd"/>
            <w:r>
              <w:rPr>
                <w:rFonts w:eastAsia="Arial" w:cs="Arial"/>
                <w:sz w:val="24"/>
                <w:szCs w:val="24"/>
              </w:rPr>
              <w:t xml:space="preserve">, </w:t>
            </w:r>
            <w:proofErr w:type="spellStart"/>
            <w:r>
              <w:rPr>
                <w:rFonts w:eastAsia="Arial" w:cs="Arial"/>
                <w:sz w:val="24"/>
                <w:szCs w:val="24"/>
              </w:rPr>
              <w:t>suojautuminen</w:t>
            </w:r>
            <w:proofErr w:type="spellEnd"/>
            <w:r>
              <w:rPr>
                <w:rFonts w:eastAsia="Arial" w:cs="Arial"/>
                <w:sz w:val="24"/>
                <w:szCs w:val="24"/>
              </w:rPr>
              <w:t xml:space="preserve"> ja </w:t>
            </w:r>
            <w:proofErr w:type="spellStart"/>
            <w:r>
              <w:rPr>
                <w:rFonts w:eastAsia="Arial" w:cs="Arial"/>
                <w:sz w:val="24"/>
                <w:szCs w:val="24"/>
              </w:rPr>
              <w:t>ennakointi</w:t>
            </w:r>
            <w:proofErr w:type="spellEnd"/>
          </w:p>
        </w:tc>
      </w:tr>
      <w:tr w:rsidR="3872A1D0" w:rsidRPr="00F108EA" w14:paraId="366C400E" w14:textId="77777777" w:rsidTr="00AD5F0A">
        <w:trPr>
          <w:trHeight w:val="300"/>
          <w:tblHeader/>
        </w:trPr>
        <w:tc>
          <w:tcPr>
            <w:tcW w:w="3344" w:type="dxa"/>
          </w:tcPr>
          <w:p w14:paraId="7100BC94" w14:textId="0076F193" w:rsidR="3872A1D0" w:rsidRPr="00F108EA" w:rsidRDefault="3872A1D0" w:rsidP="3872A1D0">
            <w:pPr>
              <w:rPr>
                <w:rFonts w:eastAsia="Arial" w:cs="Arial"/>
                <w:sz w:val="24"/>
                <w:szCs w:val="24"/>
              </w:rPr>
            </w:pPr>
          </w:p>
        </w:tc>
        <w:tc>
          <w:tcPr>
            <w:tcW w:w="3344" w:type="dxa"/>
          </w:tcPr>
          <w:p w14:paraId="57F59763" w14:textId="0076F193" w:rsidR="3872A1D0" w:rsidRPr="00F108EA" w:rsidRDefault="3872A1D0" w:rsidP="3872A1D0">
            <w:pPr>
              <w:rPr>
                <w:rFonts w:eastAsia="Arial" w:cs="Arial"/>
                <w:sz w:val="24"/>
                <w:szCs w:val="24"/>
              </w:rPr>
            </w:pPr>
          </w:p>
        </w:tc>
        <w:tc>
          <w:tcPr>
            <w:tcW w:w="3344" w:type="dxa"/>
          </w:tcPr>
          <w:p w14:paraId="365B2A12" w14:textId="0076F193" w:rsidR="3872A1D0" w:rsidRPr="00F108EA" w:rsidRDefault="3872A1D0" w:rsidP="3872A1D0">
            <w:pPr>
              <w:rPr>
                <w:rFonts w:eastAsia="Arial" w:cs="Arial"/>
                <w:sz w:val="24"/>
                <w:szCs w:val="24"/>
              </w:rPr>
            </w:pPr>
          </w:p>
        </w:tc>
      </w:tr>
      <w:tr w:rsidR="3872A1D0" w:rsidRPr="00F108EA" w14:paraId="56014B65" w14:textId="77777777" w:rsidTr="00AD5F0A">
        <w:trPr>
          <w:trHeight w:val="300"/>
          <w:tblHeader/>
        </w:trPr>
        <w:tc>
          <w:tcPr>
            <w:tcW w:w="3344" w:type="dxa"/>
          </w:tcPr>
          <w:p w14:paraId="7D79CF91" w14:textId="160C4699" w:rsidR="3872A1D0" w:rsidRPr="00F108EA" w:rsidRDefault="3872A1D0" w:rsidP="3872A1D0">
            <w:pPr>
              <w:rPr>
                <w:rFonts w:eastAsia="Arial" w:cs="Arial"/>
                <w:sz w:val="24"/>
                <w:szCs w:val="24"/>
              </w:rPr>
            </w:pPr>
          </w:p>
        </w:tc>
        <w:tc>
          <w:tcPr>
            <w:tcW w:w="3344" w:type="dxa"/>
          </w:tcPr>
          <w:p w14:paraId="3F0E0E36" w14:textId="5452EA83" w:rsidR="3872A1D0" w:rsidRPr="00F108EA" w:rsidRDefault="3872A1D0" w:rsidP="3872A1D0">
            <w:pPr>
              <w:rPr>
                <w:rFonts w:eastAsia="Arial" w:cs="Arial"/>
                <w:sz w:val="24"/>
                <w:szCs w:val="24"/>
              </w:rPr>
            </w:pPr>
          </w:p>
        </w:tc>
        <w:tc>
          <w:tcPr>
            <w:tcW w:w="3344" w:type="dxa"/>
          </w:tcPr>
          <w:p w14:paraId="75906611" w14:textId="2A79CD97" w:rsidR="3872A1D0" w:rsidRPr="00F108EA" w:rsidRDefault="3872A1D0" w:rsidP="3872A1D0">
            <w:pPr>
              <w:rPr>
                <w:rFonts w:eastAsia="Arial" w:cs="Arial"/>
                <w:sz w:val="24"/>
                <w:szCs w:val="24"/>
              </w:rPr>
            </w:pPr>
          </w:p>
        </w:tc>
      </w:tr>
    </w:tbl>
    <w:p w14:paraId="5A27EB72" w14:textId="77777777" w:rsidR="00B011DF" w:rsidRDefault="00B011DF" w:rsidP="25E2C0E2">
      <w:pPr>
        <w:pStyle w:val="Otsikko2"/>
        <w:spacing w:line="276" w:lineRule="auto"/>
        <w:rPr>
          <w:rFonts w:eastAsia="Arial" w:cs="Arial"/>
          <w:color w:val="auto"/>
          <w:lang w:val="fi-FI"/>
        </w:rPr>
      </w:pPr>
      <w:bookmarkStart w:id="66" w:name="_Toc1135272961"/>
      <w:bookmarkStart w:id="67" w:name="_Toc175740440"/>
      <w:bookmarkStart w:id="68" w:name="_Toc175741903"/>
      <w:bookmarkStart w:id="69" w:name="_Toc175741967"/>
    </w:p>
    <w:p w14:paraId="4B646425" w14:textId="1A9ED396" w:rsidR="00A562B1" w:rsidRPr="005E4D37" w:rsidRDefault="30F4EC03" w:rsidP="25E2C0E2">
      <w:pPr>
        <w:pStyle w:val="Otsikko2"/>
        <w:spacing w:line="276" w:lineRule="auto"/>
        <w:rPr>
          <w:rFonts w:eastAsia="Arial" w:cs="Arial"/>
          <w:b/>
          <w:bCs/>
          <w:color w:val="auto"/>
          <w:lang w:val="fi-FI"/>
        </w:rPr>
      </w:pPr>
      <w:bookmarkStart w:id="70" w:name="_Toc233869238"/>
      <w:r w:rsidRPr="005E4D37">
        <w:rPr>
          <w:rFonts w:eastAsia="Arial" w:cs="Arial"/>
          <w:b/>
          <w:bCs/>
          <w:color w:val="auto"/>
          <w:lang w:val="fi-FI"/>
        </w:rPr>
        <w:t>Yhdenvertaisuu</w:t>
      </w:r>
      <w:r w:rsidR="3A2A809C" w:rsidRPr="005E4D37">
        <w:rPr>
          <w:rFonts w:eastAsia="Arial" w:cs="Arial"/>
          <w:b/>
          <w:bCs/>
          <w:color w:val="auto"/>
          <w:lang w:val="fi-FI"/>
        </w:rPr>
        <w:t>den</w:t>
      </w:r>
      <w:r w:rsidR="70797869" w:rsidRPr="005E4D37">
        <w:rPr>
          <w:rFonts w:eastAsia="Arial" w:cs="Arial"/>
          <w:b/>
          <w:bCs/>
          <w:color w:val="auto"/>
          <w:lang w:val="fi-FI"/>
        </w:rPr>
        <w:t>, osallisuuden</w:t>
      </w:r>
      <w:r w:rsidRPr="005E4D37">
        <w:rPr>
          <w:rFonts w:eastAsia="Arial" w:cs="Arial"/>
          <w:b/>
          <w:bCs/>
          <w:color w:val="auto"/>
          <w:lang w:val="fi-FI"/>
        </w:rPr>
        <w:t xml:space="preserve"> ja as</w:t>
      </w:r>
      <w:r w:rsidR="00B13DC0" w:rsidRPr="005E4D37">
        <w:rPr>
          <w:rFonts w:eastAsia="Arial" w:cs="Arial"/>
          <w:b/>
          <w:bCs/>
          <w:color w:val="auto"/>
          <w:lang w:val="fi-FI"/>
        </w:rPr>
        <w:t xml:space="preserve">ukkaan </w:t>
      </w:r>
      <w:r w:rsidRPr="005E4D37">
        <w:rPr>
          <w:rFonts w:eastAsia="Arial" w:cs="Arial"/>
          <w:b/>
          <w:bCs/>
          <w:color w:val="auto"/>
          <w:lang w:val="fi-FI"/>
        </w:rPr>
        <w:t>asema</w:t>
      </w:r>
      <w:r w:rsidR="3A2A809C" w:rsidRPr="005E4D37">
        <w:rPr>
          <w:rFonts w:eastAsia="Arial" w:cs="Arial"/>
          <w:b/>
          <w:bCs/>
          <w:color w:val="auto"/>
          <w:lang w:val="fi-FI"/>
        </w:rPr>
        <w:t>n</w:t>
      </w:r>
      <w:r w:rsidRPr="005E4D37">
        <w:rPr>
          <w:rFonts w:eastAsia="Arial" w:cs="Arial"/>
          <w:b/>
          <w:bCs/>
          <w:color w:val="auto"/>
          <w:lang w:val="fi-FI"/>
        </w:rPr>
        <w:t xml:space="preserve"> ja oikeu</w:t>
      </w:r>
      <w:r w:rsidR="3A2A809C" w:rsidRPr="005E4D37">
        <w:rPr>
          <w:rFonts w:eastAsia="Arial" w:cs="Arial"/>
          <w:b/>
          <w:bCs/>
          <w:color w:val="auto"/>
          <w:lang w:val="fi-FI"/>
        </w:rPr>
        <w:t>ksien varmistaminen</w:t>
      </w:r>
      <w:bookmarkEnd w:id="66"/>
      <w:bookmarkEnd w:id="67"/>
      <w:bookmarkEnd w:id="68"/>
      <w:bookmarkEnd w:id="69"/>
      <w:bookmarkEnd w:id="70"/>
    </w:p>
    <w:p w14:paraId="21C4A015" w14:textId="77777777" w:rsidR="00B13DC0" w:rsidRPr="00B13DC0" w:rsidRDefault="00B13DC0" w:rsidP="00B13DC0">
      <w:pPr>
        <w:rPr>
          <w:lang w:val="fi-FI"/>
        </w:rPr>
      </w:pPr>
    </w:p>
    <w:p w14:paraId="20481EF8" w14:textId="36E0C629" w:rsidR="7F8FEB63" w:rsidRPr="009B0122" w:rsidRDefault="7F8FEB63" w:rsidP="006B47C4">
      <w:pPr>
        <w:spacing w:after="0" w:line="276" w:lineRule="auto"/>
        <w:rPr>
          <w:rFonts w:eastAsia="Arial" w:cs="Arial"/>
          <w:sz w:val="24"/>
          <w:szCs w:val="24"/>
          <w:lang w:val="fi-FI"/>
        </w:rPr>
      </w:pPr>
      <w:r w:rsidRPr="009B0122">
        <w:rPr>
          <w:rFonts w:eastAsia="Arial" w:cs="Arial"/>
          <w:sz w:val="24"/>
          <w:szCs w:val="24"/>
          <w:lang w:val="fi-FI"/>
        </w:rPr>
        <w:t xml:space="preserve">Palveluyksikön asiakkaan </w:t>
      </w:r>
      <w:r w:rsidR="00D95BAF" w:rsidRPr="009B0122">
        <w:rPr>
          <w:rFonts w:eastAsia="Arial" w:cs="Arial"/>
          <w:sz w:val="24"/>
          <w:szCs w:val="24"/>
          <w:lang w:val="fi-FI"/>
        </w:rPr>
        <w:t>tai</w:t>
      </w:r>
      <w:r w:rsidRPr="009B0122">
        <w:rPr>
          <w:rFonts w:eastAsia="Arial" w:cs="Arial"/>
          <w:sz w:val="24"/>
          <w:szCs w:val="24"/>
          <w:lang w:val="fi-FI"/>
        </w:rPr>
        <w:t xml:space="preserve"> potilaan itsemääräämisoikeuden vahvistamiseksi</w:t>
      </w:r>
      <w:r w:rsidR="004A0211" w:rsidRPr="009B0122">
        <w:rPr>
          <w:rFonts w:eastAsia="Arial" w:cs="Arial"/>
          <w:sz w:val="24"/>
          <w:szCs w:val="24"/>
          <w:lang w:val="fi-FI"/>
        </w:rPr>
        <w:t xml:space="preserve"> </w:t>
      </w:r>
      <w:r w:rsidRPr="009B0122">
        <w:rPr>
          <w:rFonts w:eastAsia="Arial" w:cs="Arial"/>
          <w:sz w:val="24"/>
          <w:szCs w:val="24"/>
          <w:lang w:val="fi-FI"/>
        </w:rPr>
        <w:t>laadituista suunnitelmista ja ohjeista vastaava henkilö</w:t>
      </w:r>
      <w:r w:rsidR="0066502F" w:rsidRPr="009B0122">
        <w:rPr>
          <w:rFonts w:eastAsia="Arial" w:cs="Arial"/>
          <w:sz w:val="24"/>
          <w:szCs w:val="24"/>
          <w:lang w:val="fi-FI"/>
        </w:rPr>
        <w:t>, tehtävänimike</w:t>
      </w:r>
      <w:r w:rsidRPr="009B0122">
        <w:rPr>
          <w:rFonts w:eastAsia="Arial" w:cs="Arial"/>
          <w:sz w:val="24"/>
          <w:szCs w:val="24"/>
          <w:lang w:val="fi-FI"/>
        </w:rPr>
        <w:t xml:space="preserve"> ja yhteystiedot</w:t>
      </w:r>
    </w:p>
    <w:p w14:paraId="026043D4" w14:textId="77777777" w:rsidR="006B47C4" w:rsidRPr="009B0122" w:rsidRDefault="006B47C4" w:rsidP="006B47C4">
      <w:pPr>
        <w:spacing w:after="0" w:line="276" w:lineRule="auto"/>
        <w:rPr>
          <w:rFonts w:eastAsia="Arial" w:cs="Arial"/>
          <w:sz w:val="24"/>
          <w:szCs w:val="24"/>
          <w:highlight w:val="yellow"/>
          <w:lang w:val="fi-FI"/>
        </w:rPr>
      </w:pPr>
    </w:p>
    <w:p w14:paraId="4BEF2C62" w14:textId="6E03E770" w:rsidR="006B47C4" w:rsidRPr="009B0122" w:rsidRDefault="00DA474A" w:rsidP="006B47C4">
      <w:pPr>
        <w:spacing w:after="0" w:line="276" w:lineRule="auto"/>
        <w:rPr>
          <w:rFonts w:eastAsia="Arial" w:cs="Arial"/>
          <w:sz w:val="24"/>
          <w:szCs w:val="24"/>
          <w:lang w:val="fi-FI"/>
        </w:rPr>
      </w:pPr>
      <w:r w:rsidRPr="009B0122">
        <w:rPr>
          <w:rFonts w:eastAsia="Arial" w:cs="Arial"/>
          <w:sz w:val="24"/>
          <w:szCs w:val="24"/>
          <w:lang w:val="fi-FI"/>
        </w:rPr>
        <w:t>Kirsi Keränen</w:t>
      </w:r>
      <w:r w:rsidR="005E4D37" w:rsidRPr="009B0122">
        <w:rPr>
          <w:rFonts w:eastAsia="Arial" w:cs="Arial"/>
          <w:sz w:val="24"/>
          <w:szCs w:val="24"/>
          <w:lang w:val="fi-FI"/>
        </w:rPr>
        <w:t>, hoitotyön lähijohtaja</w:t>
      </w:r>
    </w:p>
    <w:p w14:paraId="2EA2D392" w14:textId="26E1F1AE" w:rsidR="006B47C4" w:rsidRPr="009B0122" w:rsidRDefault="006B47C4" w:rsidP="006B47C4">
      <w:pPr>
        <w:spacing w:after="0" w:line="276" w:lineRule="auto"/>
        <w:rPr>
          <w:rFonts w:eastAsia="Arial" w:cs="Arial"/>
          <w:sz w:val="24"/>
          <w:szCs w:val="24"/>
          <w:lang w:val="fi-FI"/>
        </w:rPr>
      </w:pPr>
      <w:r w:rsidRPr="009B0122">
        <w:rPr>
          <w:rFonts w:eastAsia="Arial" w:cs="Arial"/>
          <w:sz w:val="24"/>
          <w:szCs w:val="24"/>
          <w:lang w:val="fi-FI"/>
        </w:rPr>
        <w:t>Puh. 0</w:t>
      </w:r>
      <w:r w:rsidR="00DA474A" w:rsidRPr="009B0122">
        <w:rPr>
          <w:rFonts w:eastAsia="Arial" w:cs="Arial"/>
          <w:sz w:val="24"/>
          <w:szCs w:val="24"/>
          <w:lang w:val="fi-FI"/>
        </w:rPr>
        <w:t>50 3087780</w:t>
      </w:r>
    </w:p>
    <w:p w14:paraId="7D0A15B9" w14:textId="473BA3C4" w:rsidR="006B47C4" w:rsidRPr="009B0122" w:rsidRDefault="00DA474A" w:rsidP="006B47C4">
      <w:pPr>
        <w:spacing w:after="0" w:line="276" w:lineRule="auto"/>
        <w:rPr>
          <w:rFonts w:eastAsia="Arial" w:cs="Arial"/>
          <w:sz w:val="24"/>
          <w:szCs w:val="24"/>
          <w:lang w:val="fi-FI"/>
        </w:rPr>
      </w:pPr>
      <w:hyperlink r:id="rId28" w:history="1">
        <w:r w:rsidRPr="009B0122">
          <w:rPr>
            <w:rStyle w:val="Hyperlinkki"/>
            <w:rFonts w:eastAsia="Arial" w:cs="Arial"/>
            <w:sz w:val="24"/>
            <w:szCs w:val="24"/>
            <w:lang w:val="fi-FI"/>
          </w:rPr>
          <w:t>kirsi.keranen@kymijoenhoiva.fi</w:t>
        </w:r>
      </w:hyperlink>
      <w:r w:rsidR="006B47C4" w:rsidRPr="009B0122">
        <w:rPr>
          <w:rFonts w:eastAsia="Arial" w:cs="Arial"/>
          <w:sz w:val="24"/>
          <w:szCs w:val="24"/>
          <w:lang w:val="fi-FI"/>
        </w:rPr>
        <w:t xml:space="preserve"> </w:t>
      </w:r>
    </w:p>
    <w:p w14:paraId="7D9383EE" w14:textId="77777777" w:rsidR="006B47C4" w:rsidRPr="009B0122" w:rsidRDefault="006B47C4" w:rsidP="006B47C4">
      <w:pPr>
        <w:spacing w:after="0" w:line="276" w:lineRule="auto"/>
        <w:rPr>
          <w:rFonts w:eastAsia="Arial" w:cs="Arial"/>
          <w:sz w:val="24"/>
          <w:szCs w:val="24"/>
          <w:highlight w:val="yellow"/>
          <w:lang w:val="fi-FI"/>
        </w:rPr>
      </w:pPr>
    </w:p>
    <w:p w14:paraId="730EC320" w14:textId="77777777" w:rsidR="006B47C4" w:rsidRPr="009B0122" w:rsidRDefault="006B47C4" w:rsidP="006B47C4">
      <w:pPr>
        <w:spacing w:after="0" w:line="276" w:lineRule="auto"/>
        <w:rPr>
          <w:rFonts w:eastAsia="Arial" w:cs="Arial"/>
          <w:sz w:val="24"/>
          <w:szCs w:val="24"/>
          <w:highlight w:val="yellow"/>
          <w:lang w:val="fi-FI"/>
        </w:rPr>
      </w:pPr>
    </w:p>
    <w:p w14:paraId="02CF37AE" w14:textId="77777777" w:rsidR="00275470" w:rsidRPr="009B0122" w:rsidRDefault="00275470" w:rsidP="00275470">
      <w:pPr>
        <w:spacing w:after="0" w:line="276" w:lineRule="auto"/>
        <w:rPr>
          <w:rFonts w:eastAsia="Arial" w:cs="Arial"/>
          <w:sz w:val="24"/>
          <w:szCs w:val="24"/>
          <w:highlight w:val="yellow"/>
          <w:lang w:val="fi-FI"/>
        </w:rPr>
      </w:pPr>
    </w:p>
    <w:p w14:paraId="3C5369FB" w14:textId="77777777" w:rsidR="005479BF" w:rsidRPr="009B0122" w:rsidRDefault="005479BF" w:rsidP="005479BF">
      <w:pPr>
        <w:spacing w:after="0" w:line="276" w:lineRule="auto"/>
        <w:rPr>
          <w:rFonts w:eastAsia="Arial" w:cs="Arial"/>
          <w:sz w:val="24"/>
          <w:szCs w:val="24"/>
          <w:lang w:val="fi-FI"/>
        </w:rPr>
      </w:pPr>
      <w:r w:rsidRPr="009B0122">
        <w:rPr>
          <w:rFonts w:eastAsia="Arial" w:cs="Arial"/>
          <w:sz w:val="24"/>
          <w:szCs w:val="24"/>
          <w:lang w:val="fi-FI"/>
        </w:rPr>
        <w:t>Alueen potilasasiavastaavan tehtävät ja yhteystiedot</w:t>
      </w:r>
    </w:p>
    <w:p w14:paraId="0B5A60A0" w14:textId="77777777" w:rsidR="00870D77" w:rsidRPr="009B0122" w:rsidRDefault="00870D77" w:rsidP="005479BF">
      <w:pPr>
        <w:spacing w:after="0" w:line="276" w:lineRule="auto"/>
        <w:rPr>
          <w:rFonts w:eastAsia="Arial" w:cs="Arial"/>
          <w:sz w:val="24"/>
          <w:szCs w:val="24"/>
          <w:lang w:val="fi-FI"/>
        </w:rPr>
      </w:pPr>
    </w:p>
    <w:p w14:paraId="671587A4" w14:textId="4FEEDB66" w:rsidR="005479BF" w:rsidRPr="00832A35" w:rsidRDefault="005479BF" w:rsidP="006B47C4">
      <w:pPr>
        <w:pStyle w:val="Arial9"/>
        <w:rPr>
          <w:sz w:val="24"/>
          <w:szCs w:val="24"/>
        </w:rPr>
      </w:pPr>
      <w:r w:rsidRPr="00832A35">
        <w:rPr>
          <w:sz w:val="24"/>
          <w:szCs w:val="24"/>
        </w:rPr>
        <w:t>Sosiaali- ja potilasasiamies T</w:t>
      </w:r>
      <w:r w:rsidR="00C84CFB">
        <w:rPr>
          <w:sz w:val="24"/>
          <w:szCs w:val="24"/>
        </w:rPr>
        <w:t>a</w:t>
      </w:r>
      <w:r w:rsidRPr="00832A35">
        <w:rPr>
          <w:sz w:val="24"/>
          <w:szCs w:val="24"/>
        </w:rPr>
        <w:t>ija Kuokkanen</w:t>
      </w:r>
      <w:r w:rsidR="00265C27">
        <w:rPr>
          <w:sz w:val="24"/>
          <w:szCs w:val="24"/>
        </w:rPr>
        <w:t xml:space="preserve"> tai Mirja Piispa</w:t>
      </w:r>
    </w:p>
    <w:p w14:paraId="40018707" w14:textId="165EFDD1" w:rsidR="005479BF" w:rsidRPr="00832A35" w:rsidRDefault="005479BF" w:rsidP="006B47C4">
      <w:pPr>
        <w:pStyle w:val="Arial9"/>
        <w:rPr>
          <w:sz w:val="24"/>
          <w:szCs w:val="24"/>
        </w:rPr>
      </w:pPr>
      <w:r w:rsidRPr="00832A35">
        <w:rPr>
          <w:sz w:val="24"/>
          <w:szCs w:val="24"/>
        </w:rPr>
        <w:t>Puhelinnumero: 0</w:t>
      </w:r>
      <w:r w:rsidR="00265C27">
        <w:rPr>
          <w:sz w:val="24"/>
          <w:szCs w:val="24"/>
        </w:rPr>
        <w:t>5 220 6250</w:t>
      </w:r>
    </w:p>
    <w:p w14:paraId="1B5AC091" w14:textId="0779E90F" w:rsidR="005479BF" w:rsidRPr="00832A35" w:rsidRDefault="00265C27" w:rsidP="006B47C4">
      <w:pPr>
        <w:pStyle w:val="Arial9"/>
        <w:rPr>
          <w:sz w:val="24"/>
          <w:szCs w:val="24"/>
        </w:rPr>
      </w:pPr>
      <w:hyperlink r:id="rId29" w:history="1">
        <w:r w:rsidRPr="00014778">
          <w:rPr>
            <w:rStyle w:val="Hyperlinkki"/>
            <w:sz w:val="24"/>
            <w:szCs w:val="24"/>
          </w:rPr>
          <w:t>sosiaali.potilasasiavastaava@kymenhva.fi</w:t>
        </w:r>
      </w:hyperlink>
      <w:r>
        <w:rPr>
          <w:sz w:val="24"/>
          <w:szCs w:val="24"/>
        </w:rPr>
        <w:t xml:space="preserve"> </w:t>
      </w:r>
    </w:p>
    <w:p w14:paraId="039A453C" w14:textId="77777777" w:rsidR="005479BF" w:rsidRPr="00571599" w:rsidRDefault="005479BF" w:rsidP="005479BF">
      <w:pPr>
        <w:pStyle w:val="Luettelokappale"/>
        <w:spacing w:after="0" w:line="276" w:lineRule="auto"/>
        <w:ind w:left="2685"/>
        <w:rPr>
          <w:rFonts w:eastAsia="Arial" w:cs="Arial"/>
          <w:sz w:val="24"/>
          <w:szCs w:val="24"/>
        </w:rPr>
      </w:pPr>
    </w:p>
    <w:p w14:paraId="67E5266F" w14:textId="77777777" w:rsidR="00275470" w:rsidRPr="009B0122" w:rsidRDefault="00275470" w:rsidP="00275470">
      <w:pPr>
        <w:spacing w:after="0" w:line="276" w:lineRule="auto"/>
        <w:rPr>
          <w:rFonts w:eastAsia="Arial" w:cs="Arial"/>
          <w:sz w:val="24"/>
          <w:szCs w:val="24"/>
          <w:highlight w:val="yellow"/>
          <w:lang w:val="fi-FI"/>
        </w:rPr>
      </w:pPr>
    </w:p>
    <w:p w14:paraId="32F74186" w14:textId="77777777" w:rsidR="00C61C8B" w:rsidRPr="009B0122" w:rsidRDefault="00C61C8B" w:rsidP="00C61C8B">
      <w:pPr>
        <w:spacing w:after="0" w:line="276" w:lineRule="auto"/>
        <w:rPr>
          <w:rFonts w:eastAsia="Arial" w:cs="Arial"/>
          <w:sz w:val="24"/>
          <w:szCs w:val="24"/>
          <w:lang w:val="fi-FI"/>
        </w:rPr>
      </w:pPr>
    </w:p>
    <w:p w14:paraId="5FC88116" w14:textId="32F9C494" w:rsidR="7F8FEB63" w:rsidRPr="009B0122" w:rsidRDefault="7F8FEB63" w:rsidP="00C61C8B">
      <w:pPr>
        <w:spacing w:after="0" w:line="276" w:lineRule="auto"/>
        <w:rPr>
          <w:rFonts w:eastAsia="Arial" w:cs="Arial"/>
          <w:sz w:val="24"/>
          <w:szCs w:val="24"/>
          <w:lang w:val="fi-FI"/>
        </w:rPr>
      </w:pPr>
      <w:r w:rsidRPr="009B0122">
        <w:rPr>
          <w:rFonts w:eastAsia="Arial" w:cs="Arial"/>
          <w:b/>
          <w:bCs/>
          <w:sz w:val="24"/>
          <w:szCs w:val="24"/>
          <w:lang w:val="fi-FI"/>
        </w:rPr>
        <w:t>Kuluttajaneuvonnan yhteystiedot</w:t>
      </w:r>
      <w:r w:rsidR="00F058C1" w:rsidRPr="009B0122">
        <w:rPr>
          <w:rFonts w:eastAsia="Arial" w:cs="Arial"/>
          <w:b/>
          <w:bCs/>
          <w:sz w:val="24"/>
          <w:szCs w:val="24"/>
          <w:lang w:val="fi-FI"/>
        </w:rPr>
        <w:t xml:space="preserve"> ja palvelut</w:t>
      </w:r>
      <w:r w:rsidRPr="009B0122">
        <w:rPr>
          <w:rFonts w:eastAsia="Arial" w:cs="Arial"/>
          <w:sz w:val="24"/>
          <w:szCs w:val="24"/>
          <w:lang w:val="fi-FI"/>
        </w:rPr>
        <w:t xml:space="preserve"> (esim. palvelusetelillä tuotetuissa palveluissa yksityinen palveluntuottaja ja asiakas ovat keskenään sopimuskumppaneita).</w:t>
      </w:r>
    </w:p>
    <w:p w14:paraId="6470CA57" w14:textId="77777777" w:rsidR="00C61C8B" w:rsidRDefault="00C61C8B" w:rsidP="00C61C8B">
      <w:pPr>
        <w:pStyle w:val="Luettelokappale"/>
        <w:spacing w:after="0" w:line="276" w:lineRule="auto"/>
        <w:ind w:left="1418"/>
        <w:rPr>
          <w:rFonts w:eastAsia="Arial" w:cs="Arial"/>
          <w:sz w:val="24"/>
          <w:szCs w:val="24"/>
          <w:highlight w:val="yellow"/>
        </w:rPr>
      </w:pPr>
    </w:p>
    <w:p w14:paraId="0C9EFB51" w14:textId="2B826BF8" w:rsidR="009179C0" w:rsidRPr="009B0122" w:rsidRDefault="00C61C8B" w:rsidP="00C61C8B">
      <w:pPr>
        <w:spacing w:after="0" w:line="276" w:lineRule="auto"/>
        <w:rPr>
          <w:rFonts w:eastAsia="Arial" w:cs="Arial"/>
          <w:sz w:val="24"/>
          <w:szCs w:val="24"/>
          <w:lang w:val="fi-FI"/>
        </w:rPr>
      </w:pPr>
      <w:r w:rsidRPr="009B0122">
        <w:rPr>
          <w:rFonts w:eastAsia="Arial" w:cs="Arial"/>
          <w:sz w:val="24"/>
          <w:szCs w:val="24"/>
          <w:lang w:val="fi-FI"/>
        </w:rPr>
        <w:t>Kuluttajaneuvonta, Kilpailu- ja kuluttajavirasto (KKV), puh. 029 505 3050,</w:t>
      </w:r>
    </w:p>
    <w:p w14:paraId="2D2D7F49" w14:textId="01F9466D" w:rsidR="00C61C8B" w:rsidRPr="009B0122" w:rsidRDefault="00C61C8B" w:rsidP="00C61C8B">
      <w:pPr>
        <w:spacing w:after="0" w:line="276" w:lineRule="auto"/>
        <w:rPr>
          <w:rFonts w:eastAsia="Arial" w:cs="Arial"/>
          <w:sz w:val="24"/>
          <w:szCs w:val="24"/>
          <w:lang w:val="fi-FI"/>
        </w:rPr>
      </w:pPr>
      <w:hyperlink r:id="rId30" w:history="1">
        <w:r w:rsidRPr="009B0122">
          <w:rPr>
            <w:rStyle w:val="Hyperlinkki"/>
            <w:rFonts w:eastAsia="Arial" w:cs="Arial"/>
            <w:sz w:val="24"/>
            <w:szCs w:val="24"/>
            <w:lang w:val="fi-FI"/>
          </w:rPr>
          <w:t>https://www.kkv.fi/kuluttaja-asiat/</w:t>
        </w:r>
      </w:hyperlink>
      <w:r w:rsidRPr="009B0122">
        <w:rPr>
          <w:rFonts w:eastAsia="Arial" w:cs="Arial"/>
          <w:sz w:val="24"/>
          <w:szCs w:val="24"/>
          <w:lang w:val="fi-FI"/>
        </w:rPr>
        <w:t xml:space="preserve">   </w:t>
      </w:r>
    </w:p>
    <w:p w14:paraId="587FA1ED" w14:textId="77777777" w:rsidR="006B47C4" w:rsidRPr="009B0122" w:rsidRDefault="006B47C4" w:rsidP="006B47C4">
      <w:pPr>
        <w:spacing w:after="0" w:line="276" w:lineRule="auto"/>
        <w:ind w:left="1134"/>
        <w:rPr>
          <w:rFonts w:eastAsia="Arial" w:cs="Arial"/>
          <w:sz w:val="24"/>
          <w:szCs w:val="24"/>
          <w:highlight w:val="yellow"/>
          <w:lang w:val="fi-FI"/>
        </w:rPr>
      </w:pPr>
    </w:p>
    <w:p w14:paraId="23A6AFC0" w14:textId="77777777" w:rsidR="00D305A0" w:rsidRPr="009B0122" w:rsidRDefault="00D305A0" w:rsidP="006B47C4">
      <w:pPr>
        <w:spacing w:after="0" w:line="276" w:lineRule="auto"/>
        <w:rPr>
          <w:rFonts w:eastAsia="Arial" w:cs="Arial"/>
          <w:b/>
          <w:bCs/>
          <w:sz w:val="24"/>
          <w:szCs w:val="24"/>
          <w:lang w:val="fi-FI"/>
        </w:rPr>
      </w:pPr>
    </w:p>
    <w:p w14:paraId="43988BEB" w14:textId="77777777" w:rsidR="00D305A0" w:rsidRPr="009B0122" w:rsidRDefault="00D305A0" w:rsidP="006B47C4">
      <w:pPr>
        <w:spacing w:after="0" w:line="276" w:lineRule="auto"/>
        <w:rPr>
          <w:rFonts w:eastAsia="Arial" w:cs="Arial"/>
          <w:b/>
          <w:bCs/>
          <w:sz w:val="24"/>
          <w:szCs w:val="24"/>
          <w:lang w:val="fi-FI"/>
        </w:rPr>
      </w:pPr>
    </w:p>
    <w:p w14:paraId="0324E86D" w14:textId="77777777" w:rsidR="00D305A0" w:rsidRPr="009B0122" w:rsidRDefault="00D305A0" w:rsidP="006B47C4">
      <w:pPr>
        <w:spacing w:after="0" w:line="276" w:lineRule="auto"/>
        <w:rPr>
          <w:rFonts w:eastAsia="Arial" w:cs="Arial"/>
          <w:b/>
          <w:bCs/>
          <w:sz w:val="24"/>
          <w:szCs w:val="24"/>
          <w:lang w:val="fi-FI"/>
        </w:rPr>
      </w:pPr>
    </w:p>
    <w:p w14:paraId="7BC118E3" w14:textId="4E3C8771" w:rsidR="7F8FEB63" w:rsidRPr="009B0122" w:rsidRDefault="7F8FEB63" w:rsidP="006B47C4">
      <w:pPr>
        <w:spacing w:after="0" w:line="276" w:lineRule="auto"/>
        <w:rPr>
          <w:rFonts w:eastAsia="Arial" w:cs="Arial"/>
          <w:b/>
          <w:bCs/>
          <w:sz w:val="24"/>
          <w:szCs w:val="24"/>
          <w:lang w:val="fi-FI"/>
        </w:rPr>
      </w:pPr>
      <w:r w:rsidRPr="009B0122">
        <w:rPr>
          <w:rFonts w:eastAsia="Arial" w:cs="Arial"/>
          <w:b/>
          <w:bCs/>
          <w:sz w:val="24"/>
          <w:szCs w:val="24"/>
          <w:lang w:val="fi-FI"/>
        </w:rPr>
        <w:t>Muistutusten käsittelystä vastaava henkilö</w:t>
      </w:r>
      <w:r w:rsidR="0066502F" w:rsidRPr="009B0122">
        <w:rPr>
          <w:rFonts w:eastAsia="Arial" w:cs="Arial"/>
          <w:b/>
          <w:bCs/>
          <w:sz w:val="24"/>
          <w:szCs w:val="24"/>
          <w:lang w:val="fi-FI"/>
        </w:rPr>
        <w:t>, tehtävänimike</w:t>
      </w:r>
      <w:r w:rsidRPr="009B0122">
        <w:rPr>
          <w:rFonts w:eastAsia="Arial" w:cs="Arial"/>
          <w:b/>
          <w:bCs/>
          <w:sz w:val="24"/>
          <w:szCs w:val="24"/>
          <w:lang w:val="fi-FI"/>
        </w:rPr>
        <w:t xml:space="preserve"> ja yhteystiedot</w:t>
      </w:r>
      <w:r w:rsidR="00841107" w:rsidRPr="009B0122">
        <w:rPr>
          <w:rFonts w:eastAsia="Arial" w:cs="Arial"/>
          <w:b/>
          <w:bCs/>
          <w:sz w:val="24"/>
          <w:szCs w:val="24"/>
          <w:lang w:val="fi-FI"/>
        </w:rPr>
        <w:t>, muistutusten käsittelyn määräaika</w:t>
      </w:r>
    </w:p>
    <w:p w14:paraId="55FEE371" w14:textId="77777777" w:rsidR="005479BF" w:rsidRPr="009B0122" w:rsidRDefault="005479BF" w:rsidP="005479BF">
      <w:pPr>
        <w:spacing w:after="0" w:line="276" w:lineRule="auto"/>
        <w:rPr>
          <w:rFonts w:eastAsia="Arial" w:cs="Arial"/>
          <w:sz w:val="24"/>
          <w:szCs w:val="24"/>
          <w:highlight w:val="yellow"/>
          <w:lang w:val="fi-FI"/>
        </w:rPr>
      </w:pPr>
    </w:p>
    <w:p w14:paraId="06359BAA" w14:textId="5AB637E6" w:rsidR="005479BF" w:rsidRPr="00870D77" w:rsidRDefault="005479BF" w:rsidP="005479BF">
      <w:pPr>
        <w:pStyle w:val="Arial9"/>
        <w:rPr>
          <w:sz w:val="24"/>
          <w:szCs w:val="24"/>
        </w:rPr>
      </w:pPr>
      <w:r w:rsidRPr="00870D77">
        <w:rPr>
          <w:sz w:val="24"/>
          <w:szCs w:val="24"/>
        </w:rPr>
        <w:t>Muistutuksen vastaanottaja</w:t>
      </w:r>
      <w:r w:rsidRPr="00870D77">
        <w:rPr>
          <w:sz w:val="24"/>
          <w:szCs w:val="24"/>
          <w:u w:val="single"/>
        </w:rPr>
        <w:t>:</w:t>
      </w:r>
    </w:p>
    <w:p w14:paraId="51A1806E" w14:textId="77777777" w:rsidR="005479BF" w:rsidRPr="009B0122" w:rsidRDefault="005479BF" w:rsidP="005479BF">
      <w:pPr>
        <w:spacing w:line="240" w:lineRule="auto"/>
        <w:rPr>
          <w:rFonts w:cs="Arial"/>
          <w:szCs w:val="24"/>
          <w:lang w:val="fi-FI" w:eastAsia="fi-FI"/>
        </w:rPr>
      </w:pPr>
      <w:r w:rsidRPr="009B0122">
        <w:rPr>
          <w:rFonts w:cs="Arial"/>
          <w:szCs w:val="24"/>
          <w:lang w:val="fi-FI" w:eastAsia="fi-FI"/>
        </w:rPr>
        <w:t>Kymenlaakson hyvinvointialue, Kirjaamo</w:t>
      </w:r>
    </w:p>
    <w:p w14:paraId="3BC8D43A" w14:textId="77777777" w:rsidR="005479BF" w:rsidRPr="009B0122" w:rsidRDefault="005479BF" w:rsidP="005479BF">
      <w:pPr>
        <w:spacing w:line="240" w:lineRule="auto"/>
        <w:rPr>
          <w:rFonts w:cs="Arial"/>
          <w:szCs w:val="24"/>
          <w:lang w:val="fi-FI" w:eastAsia="fi-FI"/>
        </w:rPr>
      </w:pPr>
      <w:r w:rsidRPr="009B0122">
        <w:rPr>
          <w:rFonts w:cs="Arial"/>
          <w:szCs w:val="24"/>
          <w:lang w:val="fi-FI" w:eastAsia="fi-FI"/>
        </w:rPr>
        <w:t>Kotkantie 41 D 9</w:t>
      </w:r>
    </w:p>
    <w:p w14:paraId="22828DDD" w14:textId="77777777" w:rsidR="005479BF" w:rsidRPr="009B0122" w:rsidRDefault="005479BF" w:rsidP="005479BF">
      <w:pPr>
        <w:spacing w:line="240" w:lineRule="auto"/>
        <w:rPr>
          <w:rFonts w:cs="Arial"/>
          <w:szCs w:val="24"/>
          <w:lang w:val="fi-FI" w:eastAsia="fi-FI"/>
        </w:rPr>
      </w:pPr>
      <w:r w:rsidRPr="009B0122">
        <w:rPr>
          <w:rFonts w:cs="Arial"/>
          <w:szCs w:val="24"/>
          <w:lang w:val="fi-FI" w:eastAsia="fi-FI"/>
        </w:rPr>
        <w:t>48210 Kotka</w:t>
      </w:r>
    </w:p>
    <w:p w14:paraId="05891421" w14:textId="7A1B21FA" w:rsidR="005479BF" w:rsidRPr="009B0122" w:rsidRDefault="005479BF" w:rsidP="005479BF">
      <w:pPr>
        <w:spacing w:line="240" w:lineRule="auto"/>
        <w:rPr>
          <w:rFonts w:cs="Arial"/>
          <w:szCs w:val="24"/>
          <w:lang w:val="fi-FI" w:eastAsia="fi-FI"/>
        </w:rPr>
      </w:pPr>
      <w:hyperlink r:id="rId31" w:history="1">
        <w:r w:rsidRPr="009B0122">
          <w:rPr>
            <w:rStyle w:val="Hyperlinkki"/>
            <w:rFonts w:cs="Arial"/>
            <w:szCs w:val="24"/>
            <w:lang w:val="fi-FI" w:eastAsia="fi-FI"/>
          </w:rPr>
          <w:t>kirjaamo@kymenhva.fi</w:t>
        </w:r>
      </w:hyperlink>
    </w:p>
    <w:p w14:paraId="43855D5A" w14:textId="77777777" w:rsidR="005479BF" w:rsidRPr="009B0122" w:rsidRDefault="005479BF" w:rsidP="005479BF">
      <w:pPr>
        <w:spacing w:line="240" w:lineRule="auto"/>
        <w:rPr>
          <w:rFonts w:asciiTheme="minorHAnsi" w:hAnsiTheme="minorHAnsi" w:cstheme="minorHAnsi"/>
          <w:szCs w:val="24"/>
          <w:lang w:val="fi-FI" w:eastAsia="fi-FI"/>
        </w:rPr>
      </w:pPr>
    </w:p>
    <w:p w14:paraId="03AFE33A" w14:textId="77777777" w:rsidR="005479BF" w:rsidRPr="005479BF" w:rsidRDefault="005479BF" w:rsidP="005479BF">
      <w:pPr>
        <w:pStyle w:val="Arial9"/>
        <w:spacing w:line="276" w:lineRule="auto"/>
        <w:jc w:val="both"/>
        <w:rPr>
          <w:rFonts w:ascii="Times New Roman" w:hAnsi="Times New Roman" w:cs="Times New Roman"/>
          <w:sz w:val="22"/>
          <w:szCs w:val="22"/>
        </w:rPr>
      </w:pPr>
      <w:r w:rsidRPr="005479BF">
        <w:rPr>
          <w:rFonts w:ascii="Times New Roman" w:hAnsi="Times New Roman" w:cs="Times New Roman"/>
          <w:sz w:val="22"/>
          <w:szCs w:val="22"/>
        </w:rPr>
        <w:t xml:space="preserve">Toimintayksikön johtaja käsittelee asian muistutuksen kohteena olleen työntekijän/työntekijöiden kanssa. Tarvittaessa järjestetään yhteinen keskustelutilaisuus, jossa ovat paikalla muistutuksen tekijä, muistutuksen kohde ja toimintayksikön johtaja. Muistutusta koskevaan vastaukseen ei ole valitusoikeutta, mutta muistutuksen teko ei rajoita potilaan oikeutta kannella valvovalle viranomaiselle. Muistutuksen tekoon käytettävä lomake löytyy </w:t>
      </w:r>
      <w:proofErr w:type="spellStart"/>
      <w:r w:rsidRPr="005479BF">
        <w:rPr>
          <w:rFonts w:ascii="Times New Roman" w:hAnsi="Times New Roman" w:cs="Times New Roman"/>
          <w:sz w:val="22"/>
          <w:szCs w:val="22"/>
        </w:rPr>
        <w:t>KymenHVA:n</w:t>
      </w:r>
      <w:proofErr w:type="spellEnd"/>
      <w:r w:rsidRPr="005479BF">
        <w:rPr>
          <w:rFonts w:ascii="Times New Roman" w:hAnsi="Times New Roman" w:cs="Times New Roman"/>
          <w:sz w:val="22"/>
          <w:szCs w:val="22"/>
        </w:rPr>
        <w:t xml:space="preserve"> sivulta. </w:t>
      </w:r>
      <w:hyperlink r:id="rId32" w:history="1">
        <w:r w:rsidRPr="005479BF">
          <w:rPr>
            <w:rStyle w:val="Hyperlinkki"/>
            <w:rFonts w:ascii="Times New Roman" w:hAnsi="Times New Roman" w:cs="Times New Roman"/>
            <w:sz w:val="22"/>
            <w:szCs w:val="22"/>
          </w:rPr>
          <w:t>https://kymenhva.fi/ajanvaraus-ja-asiointi/asiakkaan-ja-potilaan-oikeudet/tyytymattomyys-palveluun-tai-hoitoon/</w:t>
        </w:r>
      </w:hyperlink>
      <w:r w:rsidRPr="005479BF">
        <w:rPr>
          <w:rFonts w:ascii="Times New Roman" w:hAnsi="Times New Roman" w:cs="Times New Roman"/>
          <w:sz w:val="22"/>
          <w:szCs w:val="22"/>
        </w:rPr>
        <w:t xml:space="preserve"> </w:t>
      </w:r>
    </w:p>
    <w:p w14:paraId="0DACE477" w14:textId="77777777" w:rsidR="005479BF" w:rsidRPr="005479BF" w:rsidRDefault="005479BF" w:rsidP="005479BF">
      <w:pPr>
        <w:pStyle w:val="Arial9"/>
        <w:spacing w:line="276" w:lineRule="auto"/>
        <w:ind w:left="2325"/>
        <w:jc w:val="both"/>
        <w:rPr>
          <w:rFonts w:ascii="Times New Roman" w:hAnsi="Times New Roman" w:cs="Times New Roman"/>
          <w:sz w:val="22"/>
          <w:szCs w:val="22"/>
        </w:rPr>
      </w:pPr>
    </w:p>
    <w:p w14:paraId="3CC56C24" w14:textId="77777777" w:rsidR="005479BF" w:rsidRPr="005479BF" w:rsidRDefault="005479BF" w:rsidP="005479BF">
      <w:pPr>
        <w:pStyle w:val="Arial9"/>
        <w:spacing w:line="276" w:lineRule="auto"/>
        <w:jc w:val="both"/>
        <w:rPr>
          <w:rFonts w:ascii="Times New Roman" w:hAnsi="Times New Roman" w:cs="Times New Roman"/>
          <w:sz w:val="22"/>
          <w:szCs w:val="22"/>
        </w:rPr>
      </w:pPr>
      <w:r w:rsidRPr="005479BF">
        <w:rPr>
          <w:rFonts w:ascii="Times New Roman" w:hAnsi="Times New Roman" w:cs="Times New Roman"/>
          <w:sz w:val="22"/>
          <w:szCs w:val="22"/>
        </w:rPr>
        <w:t>Muistutuksen lisäksi potilas tai omainen voi tehdä kantelun aluehallintoviranomaiselle (www.avi.fi) tai sosiaali- ja terveysalan lupa- ja valvontavirastolle (</w:t>
      </w:r>
      <w:proofErr w:type="gramStart"/>
      <w:r w:rsidRPr="005479BF">
        <w:rPr>
          <w:rFonts w:ascii="Times New Roman" w:hAnsi="Times New Roman" w:cs="Times New Roman"/>
          <w:sz w:val="22"/>
          <w:szCs w:val="22"/>
        </w:rPr>
        <w:t>www.valvira.fi )</w:t>
      </w:r>
      <w:proofErr w:type="gramEnd"/>
      <w:r w:rsidRPr="005479BF">
        <w:rPr>
          <w:rFonts w:ascii="Times New Roman" w:hAnsi="Times New Roman" w:cs="Times New Roman"/>
          <w:sz w:val="22"/>
          <w:szCs w:val="22"/>
        </w:rPr>
        <w:t>. Kantelun voi tehdä, vaikka olisi jo tehnyt muistutuksen hoitopaikkaan tai hakemuksen potilasvakuutuskeskukselle.</w:t>
      </w:r>
    </w:p>
    <w:p w14:paraId="7CD282C8" w14:textId="77777777" w:rsidR="005479BF" w:rsidRPr="005479BF" w:rsidRDefault="005479BF" w:rsidP="005479BF">
      <w:pPr>
        <w:pStyle w:val="Arial9"/>
        <w:spacing w:line="276" w:lineRule="auto"/>
        <w:ind w:left="2685"/>
        <w:jc w:val="both"/>
        <w:rPr>
          <w:rFonts w:ascii="Times New Roman" w:hAnsi="Times New Roman" w:cs="Times New Roman"/>
          <w:sz w:val="22"/>
          <w:szCs w:val="22"/>
        </w:rPr>
      </w:pPr>
    </w:p>
    <w:p w14:paraId="32F02D77" w14:textId="77777777" w:rsidR="005479BF" w:rsidRPr="005479BF" w:rsidRDefault="005479BF" w:rsidP="005479BF">
      <w:pPr>
        <w:pStyle w:val="Arial9"/>
        <w:spacing w:line="276" w:lineRule="auto"/>
        <w:jc w:val="both"/>
        <w:rPr>
          <w:rFonts w:ascii="Times New Roman" w:hAnsi="Times New Roman" w:cs="Times New Roman"/>
          <w:sz w:val="22"/>
          <w:szCs w:val="22"/>
        </w:rPr>
      </w:pPr>
      <w:r w:rsidRPr="005479BF">
        <w:rPr>
          <w:rFonts w:ascii="Times New Roman" w:hAnsi="Times New Roman" w:cs="Times New Roman"/>
          <w:sz w:val="22"/>
          <w:szCs w:val="22"/>
        </w:rPr>
        <w:t>Potilasvakuutuskeskus (www.potilasvakuutuskeskus.fi) arvioi vahinkojen korvaamisesta potilaslain mukaisesti.</w:t>
      </w:r>
    </w:p>
    <w:p w14:paraId="430CFCFB" w14:textId="77777777" w:rsidR="005479BF" w:rsidRPr="005479BF" w:rsidRDefault="005479BF" w:rsidP="005479BF">
      <w:pPr>
        <w:pStyle w:val="Arial9"/>
        <w:spacing w:line="276" w:lineRule="auto"/>
        <w:ind w:left="2685"/>
        <w:jc w:val="both"/>
        <w:rPr>
          <w:rFonts w:ascii="Times New Roman" w:hAnsi="Times New Roman" w:cs="Times New Roman"/>
          <w:sz w:val="22"/>
          <w:szCs w:val="22"/>
        </w:rPr>
      </w:pPr>
    </w:p>
    <w:p w14:paraId="6451FF59" w14:textId="77777777" w:rsidR="005479BF" w:rsidRPr="005479BF" w:rsidRDefault="005479BF" w:rsidP="005479BF">
      <w:pPr>
        <w:pStyle w:val="Arial9"/>
        <w:spacing w:line="276" w:lineRule="auto"/>
        <w:jc w:val="both"/>
        <w:rPr>
          <w:rFonts w:ascii="Times New Roman" w:hAnsi="Times New Roman" w:cs="Times New Roman"/>
          <w:sz w:val="24"/>
          <w:szCs w:val="24"/>
        </w:rPr>
      </w:pPr>
      <w:r w:rsidRPr="005479BF">
        <w:rPr>
          <w:rFonts w:ascii="Times New Roman" w:hAnsi="Times New Roman" w:cs="Times New Roman"/>
          <w:sz w:val="22"/>
          <w:szCs w:val="22"/>
        </w:rPr>
        <w:t>Asukkaalla on oikeus kääntyä myös eduskunnan oikeusasiamiehen (</w:t>
      </w:r>
      <w:hyperlink r:id="rId33" w:history="1">
        <w:r w:rsidRPr="005479BF">
          <w:rPr>
            <w:rStyle w:val="Hyperlinkki"/>
            <w:rFonts w:ascii="Times New Roman" w:hAnsi="Times New Roman" w:cs="Times New Roman"/>
            <w:sz w:val="22"/>
            <w:szCs w:val="22"/>
          </w:rPr>
          <w:t>www.oikeusasiamies.fi</w:t>
        </w:r>
      </w:hyperlink>
      <w:r w:rsidRPr="005479BF">
        <w:rPr>
          <w:rFonts w:ascii="Times New Roman" w:hAnsi="Times New Roman" w:cs="Times New Roman"/>
          <w:sz w:val="22"/>
          <w:szCs w:val="22"/>
        </w:rPr>
        <w:t>) puoleen, kun epäilee, että viranomainen tai virkamies ei ole</w:t>
      </w:r>
      <w:r w:rsidRPr="00AA0E92">
        <w:rPr>
          <w:rFonts w:asciiTheme="minorHAnsi" w:hAnsiTheme="minorHAnsi" w:cstheme="minorHAnsi"/>
          <w:sz w:val="24"/>
          <w:szCs w:val="24"/>
        </w:rPr>
        <w:t xml:space="preserve"> </w:t>
      </w:r>
      <w:r w:rsidRPr="005479BF">
        <w:rPr>
          <w:rFonts w:ascii="Times New Roman" w:hAnsi="Times New Roman" w:cs="Times New Roman"/>
          <w:sz w:val="24"/>
          <w:szCs w:val="24"/>
        </w:rPr>
        <w:t>noudattanut lakia tai täyttänyt velvollisuuksiaan tai jos kantaja epäilee, että perus- ja ihmisoikeudet eivät ole toteutuneet asianmukaisesti.</w:t>
      </w:r>
    </w:p>
    <w:p w14:paraId="38BDF530" w14:textId="77777777" w:rsidR="005479BF" w:rsidRPr="009B0122" w:rsidRDefault="005479BF" w:rsidP="005479BF">
      <w:pPr>
        <w:spacing w:after="0" w:line="276" w:lineRule="auto"/>
        <w:rPr>
          <w:rFonts w:ascii="Times New Roman" w:eastAsia="Arial" w:hAnsi="Times New Roman" w:cs="Times New Roman"/>
          <w:sz w:val="24"/>
          <w:szCs w:val="24"/>
          <w:highlight w:val="yellow"/>
          <w:lang w:val="fi-FI"/>
        </w:rPr>
      </w:pPr>
    </w:p>
    <w:p w14:paraId="6A7415F1" w14:textId="77777777" w:rsidR="005479BF" w:rsidRPr="009B0122" w:rsidRDefault="005479BF" w:rsidP="005479BF">
      <w:pPr>
        <w:spacing w:after="0" w:line="276" w:lineRule="auto"/>
        <w:rPr>
          <w:rFonts w:eastAsia="Arial" w:cs="Arial"/>
          <w:sz w:val="24"/>
          <w:szCs w:val="24"/>
          <w:highlight w:val="yellow"/>
          <w:lang w:val="fi-FI"/>
        </w:rPr>
      </w:pPr>
    </w:p>
    <w:p w14:paraId="6DB2DF70" w14:textId="03558C3E" w:rsidR="3856183D" w:rsidRPr="009B0122" w:rsidRDefault="3856183D" w:rsidP="006B47C4">
      <w:pPr>
        <w:spacing w:after="0" w:line="276" w:lineRule="auto"/>
        <w:rPr>
          <w:rFonts w:eastAsia="Arial" w:cs="Arial"/>
          <w:b/>
          <w:bCs/>
          <w:sz w:val="24"/>
          <w:szCs w:val="24"/>
          <w:lang w:val="fi-FI"/>
        </w:rPr>
      </w:pPr>
      <w:r w:rsidRPr="009B0122">
        <w:rPr>
          <w:rFonts w:eastAsia="Arial" w:cs="Arial"/>
          <w:b/>
          <w:bCs/>
          <w:sz w:val="24"/>
          <w:szCs w:val="24"/>
          <w:lang w:val="fi-FI"/>
        </w:rPr>
        <w:t>Miten varmistetaan palveluiden esteettömyys ja saavutettavuus?</w:t>
      </w:r>
    </w:p>
    <w:p w14:paraId="2DA71C68" w14:textId="77777777" w:rsidR="003F5E0A" w:rsidRPr="009B0122" w:rsidRDefault="003F5E0A" w:rsidP="006B47C4">
      <w:pPr>
        <w:spacing w:after="0" w:line="276" w:lineRule="auto"/>
        <w:rPr>
          <w:rFonts w:eastAsia="Arial" w:cs="Arial"/>
          <w:sz w:val="24"/>
          <w:szCs w:val="24"/>
          <w:highlight w:val="yellow"/>
          <w:lang w:val="fi-FI"/>
        </w:rPr>
      </w:pPr>
    </w:p>
    <w:p w14:paraId="467E0F55" w14:textId="453911FB" w:rsidR="003F5E0A" w:rsidRPr="009B0122" w:rsidRDefault="003F5E0A" w:rsidP="00F77FB2">
      <w:pPr>
        <w:spacing w:after="0" w:line="276" w:lineRule="auto"/>
        <w:jc w:val="both"/>
        <w:rPr>
          <w:rFonts w:ascii="Times New Roman" w:hAnsi="Times New Roman" w:cs="Times New Roman"/>
          <w:lang w:val="fi-FI"/>
        </w:rPr>
      </w:pPr>
      <w:r w:rsidRPr="009B0122">
        <w:rPr>
          <w:rFonts w:ascii="Times New Roman" w:hAnsi="Times New Roman" w:cs="Times New Roman"/>
          <w:lang w:val="fi-FI"/>
        </w:rPr>
        <w:t>Ympärivuorokautisessa palveluasumisessa esteettömyyden ja saavutettavuuden varmistaminen on keskeinen osa turvallista, toimivaa ja inhimillistä hoivaympäristöä. Rantakoti Lehdokki ja Orvokki on rakennettu ryhmäkotitarkoitukseen vammaisille ja ikääntyneille ja molemmat ovat esteettömiä. Pesutiloissa on tukikahvoja. Hissit ovat avaria.</w:t>
      </w:r>
      <w:r w:rsidR="00F77FB2" w:rsidRPr="009B0122">
        <w:rPr>
          <w:rFonts w:ascii="Times New Roman" w:hAnsi="Times New Roman" w:cs="Times New Roman"/>
          <w:lang w:val="fi-FI"/>
        </w:rPr>
        <w:t xml:space="preserve"> Asukkailla on kaikilla omat huoneet levähtämiseen. Asukkaiden toimintakyky ja </w:t>
      </w:r>
      <w:proofErr w:type="gramStart"/>
      <w:r w:rsidR="00F77FB2" w:rsidRPr="009B0122">
        <w:rPr>
          <w:rFonts w:ascii="Times New Roman" w:hAnsi="Times New Roman" w:cs="Times New Roman"/>
          <w:lang w:val="fi-FI"/>
        </w:rPr>
        <w:t>tarpeet  arvioidaan</w:t>
      </w:r>
      <w:proofErr w:type="gramEnd"/>
      <w:r w:rsidR="00F77FB2" w:rsidRPr="009B0122">
        <w:rPr>
          <w:rFonts w:ascii="Times New Roman" w:hAnsi="Times New Roman" w:cs="Times New Roman"/>
          <w:lang w:val="fi-FI"/>
        </w:rPr>
        <w:t xml:space="preserve"> ja huomioidaa</w:t>
      </w:r>
      <w:r w:rsidR="0077571F">
        <w:rPr>
          <w:rFonts w:ascii="Times New Roman" w:hAnsi="Times New Roman" w:cs="Times New Roman"/>
          <w:lang w:val="fi-FI"/>
        </w:rPr>
        <w:t>n</w:t>
      </w:r>
      <w:r w:rsidR="00F77FB2" w:rsidRPr="009B0122">
        <w:rPr>
          <w:rFonts w:ascii="Times New Roman" w:hAnsi="Times New Roman" w:cs="Times New Roman"/>
          <w:lang w:val="fi-FI"/>
        </w:rPr>
        <w:t xml:space="preserve"> arjen järjestelyissä. Hoiva, ruokailu, ulkoilu ja harrastukset järjestetään kaikkien saavutettaviksi.</w:t>
      </w:r>
      <w:r w:rsidR="0077571F">
        <w:rPr>
          <w:rFonts w:ascii="Times New Roman" w:hAnsi="Times New Roman" w:cs="Times New Roman"/>
          <w:lang w:val="fi-FI"/>
        </w:rPr>
        <w:t xml:space="preserve"> </w:t>
      </w:r>
      <w:r w:rsidR="00F77FB2" w:rsidRPr="009B0122">
        <w:rPr>
          <w:rFonts w:ascii="Times New Roman" w:hAnsi="Times New Roman" w:cs="Times New Roman"/>
          <w:lang w:val="fi-FI"/>
        </w:rPr>
        <w:t>Ulkotiloissa on penkkejä ja levähdyspaikkoja. Tarkoituksena on tukea jokaisen asukkaan itsenäisyyttä, turvallisuutta ja elämänlaatua.</w:t>
      </w:r>
    </w:p>
    <w:p w14:paraId="10A794F0" w14:textId="77777777" w:rsidR="00D305A0" w:rsidRPr="009B0122" w:rsidRDefault="00D305A0" w:rsidP="00F77FB2">
      <w:pPr>
        <w:spacing w:after="0" w:line="276" w:lineRule="auto"/>
        <w:jc w:val="both"/>
        <w:rPr>
          <w:rFonts w:ascii="Times New Roman" w:eastAsia="Arial" w:hAnsi="Times New Roman" w:cs="Times New Roman"/>
          <w:sz w:val="24"/>
          <w:szCs w:val="24"/>
          <w:highlight w:val="yellow"/>
          <w:lang w:val="fi-FI"/>
        </w:rPr>
      </w:pPr>
    </w:p>
    <w:p w14:paraId="03F1E518" w14:textId="62B80B96" w:rsidR="00075C8C" w:rsidRPr="009B0122" w:rsidRDefault="00075C8C" w:rsidP="006B47C4">
      <w:pPr>
        <w:spacing w:after="0" w:line="276" w:lineRule="auto"/>
        <w:rPr>
          <w:rFonts w:eastAsia="Arial" w:cs="Arial"/>
          <w:b/>
          <w:bCs/>
          <w:sz w:val="24"/>
          <w:szCs w:val="24"/>
          <w:lang w:val="fi-FI"/>
        </w:rPr>
      </w:pPr>
      <w:r w:rsidRPr="009B0122">
        <w:rPr>
          <w:rFonts w:eastAsia="Arial" w:cs="Arial"/>
          <w:b/>
          <w:bCs/>
          <w:sz w:val="24"/>
          <w:szCs w:val="24"/>
          <w:lang w:val="fi-FI"/>
        </w:rPr>
        <w:t xml:space="preserve">Miten varmistetaan </w:t>
      </w:r>
      <w:proofErr w:type="gramStart"/>
      <w:r w:rsidRPr="009B0122">
        <w:rPr>
          <w:rFonts w:eastAsia="Arial" w:cs="Arial"/>
          <w:b/>
          <w:bCs/>
          <w:sz w:val="24"/>
          <w:szCs w:val="24"/>
          <w:lang w:val="fi-FI"/>
        </w:rPr>
        <w:t>asiakkaiden  yhdenvertaisuus</w:t>
      </w:r>
      <w:proofErr w:type="gramEnd"/>
      <w:r w:rsidRPr="009B0122">
        <w:rPr>
          <w:rFonts w:eastAsia="Arial" w:cs="Arial"/>
          <w:b/>
          <w:bCs/>
          <w:sz w:val="24"/>
          <w:szCs w:val="24"/>
          <w:lang w:val="fi-FI"/>
        </w:rPr>
        <w:t xml:space="preserve"> ja syrjimättömyys?</w:t>
      </w:r>
    </w:p>
    <w:p w14:paraId="700054C5" w14:textId="77777777" w:rsidR="005479BF" w:rsidRDefault="005479BF" w:rsidP="005479BF">
      <w:pPr>
        <w:pStyle w:val="Luettelokappale"/>
        <w:spacing w:after="0" w:line="276" w:lineRule="auto"/>
        <w:ind w:left="1440"/>
        <w:rPr>
          <w:rFonts w:eastAsia="Arial" w:cs="Arial"/>
          <w:sz w:val="24"/>
          <w:szCs w:val="24"/>
          <w:highlight w:val="yellow"/>
        </w:rPr>
      </w:pPr>
    </w:p>
    <w:p w14:paraId="146CCACB" w14:textId="11AD6777" w:rsidR="005479BF" w:rsidRPr="009B0122" w:rsidRDefault="005479BF" w:rsidP="005479BF">
      <w:pPr>
        <w:spacing w:line="276" w:lineRule="auto"/>
        <w:jc w:val="both"/>
        <w:rPr>
          <w:rFonts w:ascii="Times New Roman" w:hAnsi="Times New Roman" w:cs="Times New Roman"/>
          <w:lang w:val="fi-FI"/>
        </w:rPr>
      </w:pPr>
      <w:r w:rsidRPr="009B0122">
        <w:rPr>
          <w:rFonts w:ascii="Times New Roman" w:eastAsia="Arial" w:hAnsi="Times New Roman" w:cs="Times New Roman"/>
          <w:lang w:val="fi-FI"/>
        </w:rPr>
        <w:lastRenderedPageBreak/>
        <w:t xml:space="preserve">Yhdistyksellä on oma henkilöstöpoliittinen tasa-arvo- ja yhdenvertaisuussuunnitelma, jota jokainen noudattaa. </w:t>
      </w:r>
      <w:r w:rsidRPr="009B0122">
        <w:rPr>
          <w:rFonts w:ascii="Times New Roman" w:hAnsi="Times New Roman" w:cs="Times New Roman"/>
          <w:lang w:val="fi-FI"/>
        </w:rPr>
        <w:t>Tasa-arvo ja yhdenvertaisuussuunnitelmaa arvioidaan vuosittain työsuojelutoimikunnan toimesta. Työsuojeluvaltuutettu huolehtii tasa-arvo ja yhdenvertaisuussuunnitelman tiedottamisesta henkilöstölle.</w:t>
      </w:r>
    </w:p>
    <w:p w14:paraId="3C2BDDC0" w14:textId="77777777" w:rsidR="005479BF" w:rsidRPr="009B0122" w:rsidRDefault="005479BF" w:rsidP="005479BF">
      <w:pPr>
        <w:spacing w:after="0" w:line="276" w:lineRule="auto"/>
        <w:rPr>
          <w:rFonts w:eastAsia="Arial" w:cs="Arial"/>
          <w:sz w:val="24"/>
          <w:szCs w:val="24"/>
          <w:highlight w:val="yellow"/>
          <w:lang w:val="fi-FI"/>
        </w:rPr>
      </w:pPr>
    </w:p>
    <w:p w14:paraId="3BF8A998" w14:textId="45F550D5" w:rsidR="009442DF" w:rsidRPr="009B0122" w:rsidRDefault="009442DF" w:rsidP="00031582">
      <w:pPr>
        <w:spacing w:after="0" w:line="276" w:lineRule="auto"/>
        <w:rPr>
          <w:rFonts w:eastAsia="Arial" w:cs="Arial"/>
          <w:b/>
          <w:bCs/>
          <w:sz w:val="24"/>
          <w:szCs w:val="24"/>
          <w:lang w:val="fi-FI"/>
        </w:rPr>
      </w:pPr>
      <w:r w:rsidRPr="009B0122">
        <w:rPr>
          <w:rFonts w:eastAsia="Arial" w:cs="Arial"/>
          <w:b/>
          <w:bCs/>
          <w:sz w:val="24"/>
          <w:szCs w:val="24"/>
          <w:lang w:val="fi-FI"/>
        </w:rPr>
        <w:t xml:space="preserve">Palvelutuotannossa tehdään päätöksiä esim. itsemääräämisoikeuden rajoittamisesta välttämättömissä tilanteissa. </w:t>
      </w:r>
    </w:p>
    <w:p w14:paraId="38123225" w14:textId="77777777" w:rsidR="00031582" w:rsidRPr="009B0122" w:rsidRDefault="00031582" w:rsidP="00031582">
      <w:pPr>
        <w:spacing w:after="0" w:line="276" w:lineRule="auto"/>
        <w:rPr>
          <w:rFonts w:eastAsia="Arial" w:cs="Arial"/>
          <w:sz w:val="24"/>
          <w:szCs w:val="24"/>
          <w:highlight w:val="yellow"/>
          <w:lang w:val="fi-FI"/>
        </w:rPr>
      </w:pPr>
    </w:p>
    <w:p w14:paraId="40FADA84" w14:textId="2869C8F5" w:rsidR="00642339" w:rsidRPr="009B0122" w:rsidRDefault="00642339" w:rsidP="00031582">
      <w:pPr>
        <w:autoSpaceDE w:val="0"/>
        <w:autoSpaceDN w:val="0"/>
        <w:adjustRightInd w:val="0"/>
        <w:spacing w:line="276" w:lineRule="auto"/>
        <w:jc w:val="both"/>
        <w:rPr>
          <w:rFonts w:ascii="Times New Roman" w:hAnsi="Times New Roman" w:cs="Times New Roman"/>
          <w:color w:val="1E1E1E"/>
          <w:lang w:val="fi-FI"/>
        </w:rPr>
      </w:pPr>
      <w:r w:rsidRPr="009B0122">
        <w:rPr>
          <w:rFonts w:ascii="Times New Roman" w:hAnsi="Times New Roman" w:cs="Times New Roman"/>
          <w:color w:val="1E1E1E"/>
          <w:lang w:val="fi-FI"/>
        </w:rPr>
        <w:t>Rantakoti Lehdokin asukkailla on käytössä rajoitustoimenpiteitä. Rajoitustoimenpiteistä on konsultoitu Vammaislääketieteen poliklinikkaa puolen vuoden välein, sekä vammaispalvelua. Päätökset arvioidaan uudestaan puolenvuoden välein</w:t>
      </w:r>
      <w:r w:rsidR="00D305A0" w:rsidRPr="009B0122">
        <w:rPr>
          <w:rFonts w:ascii="Times New Roman" w:hAnsi="Times New Roman" w:cs="Times New Roman"/>
          <w:color w:val="1E1E1E"/>
          <w:lang w:val="fi-FI"/>
        </w:rPr>
        <w:t xml:space="preserve"> tai tarpeen vaatiessa</w:t>
      </w:r>
      <w:r w:rsidRPr="009B0122">
        <w:rPr>
          <w:rFonts w:ascii="Times New Roman" w:hAnsi="Times New Roman" w:cs="Times New Roman"/>
          <w:color w:val="1E1E1E"/>
          <w:lang w:val="fi-FI"/>
        </w:rPr>
        <w:t>. Rajoitustoimenpidepäätöksistä on tehty dokumentit, jotka on päivitetty lain mukaisiksi.</w:t>
      </w:r>
      <w:r w:rsidR="00D305A0" w:rsidRPr="009B0122">
        <w:rPr>
          <w:rFonts w:ascii="Times New Roman" w:hAnsi="Times New Roman" w:cs="Times New Roman"/>
          <w:color w:val="1E1E1E"/>
          <w:lang w:val="fi-FI"/>
        </w:rPr>
        <w:t xml:space="preserve"> </w:t>
      </w:r>
      <w:r w:rsidR="00D305A0" w:rsidRPr="009B0122">
        <w:rPr>
          <w:rFonts w:ascii="Times New Roman" w:hAnsi="Times New Roman" w:cs="Times New Roman"/>
          <w:color w:val="000000"/>
          <w:lang w:val="fi-FI"/>
        </w:rPr>
        <w:t>Käytetty rajoitustoimi kirjataan päivittäiseen seurantaan ja toteuttamissuunnitelmaan</w:t>
      </w:r>
    </w:p>
    <w:p w14:paraId="15FD8993" w14:textId="3B931406" w:rsidR="00031582" w:rsidRDefault="00031582" w:rsidP="00031582">
      <w:pPr>
        <w:pStyle w:val="xxdefault"/>
        <w:shd w:val="clear" w:color="auto" w:fill="FFFFFF"/>
        <w:spacing w:before="0" w:beforeAutospacing="0" w:after="0" w:afterAutospacing="0" w:line="276" w:lineRule="auto"/>
        <w:jc w:val="both"/>
        <w:rPr>
          <w:color w:val="000000"/>
          <w:sz w:val="22"/>
          <w:szCs w:val="22"/>
        </w:rPr>
      </w:pPr>
      <w:r w:rsidRPr="00031582">
        <w:rPr>
          <w:color w:val="000000"/>
          <w:sz w:val="22"/>
          <w:szCs w:val="22"/>
        </w:rPr>
        <w:t xml:space="preserve">Rajoitustoimista sovitaan Rantakoti Orvokissa yhdessä asukkaan ja omaisen kanssa. Rajoitustoimilupa haetaan omalääkäriltä. Käytetty rajoitustoimi kirjataan päivittäiseen seurantaan ja toteuttamissuunnitelmaan. Rajoitustoimien tarpeellisuutta arvioidaan puolen vuoden välein tai tarpeen mukaan. </w:t>
      </w:r>
    </w:p>
    <w:p w14:paraId="63C54B6E" w14:textId="77777777" w:rsidR="00031582" w:rsidRDefault="00031582" w:rsidP="00031582">
      <w:pPr>
        <w:pStyle w:val="xxdefault"/>
        <w:shd w:val="clear" w:color="auto" w:fill="FFFFFF"/>
        <w:spacing w:before="0" w:beforeAutospacing="0" w:after="0" w:afterAutospacing="0" w:line="276" w:lineRule="auto"/>
        <w:jc w:val="both"/>
        <w:rPr>
          <w:color w:val="000000"/>
          <w:sz w:val="22"/>
          <w:szCs w:val="22"/>
        </w:rPr>
      </w:pPr>
    </w:p>
    <w:p w14:paraId="438D0493" w14:textId="3982904F" w:rsidR="00031582" w:rsidRPr="00031582" w:rsidRDefault="00031582" w:rsidP="00031582">
      <w:pPr>
        <w:pStyle w:val="xxdefault"/>
        <w:shd w:val="clear" w:color="auto" w:fill="FFFFFF"/>
        <w:spacing w:before="0" w:beforeAutospacing="0" w:after="0" w:afterAutospacing="0" w:line="276" w:lineRule="auto"/>
        <w:jc w:val="both"/>
        <w:rPr>
          <w:color w:val="000000"/>
          <w:sz w:val="22"/>
          <w:szCs w:val="22"/>
        </w:rPr>
      </w:pPr>
      <w:r>
        <w:rPr>
          <w:color w:val="000000"/>
          <w:sz w:val="22"/>
          <w:szCs w:val="22"/>
        </w:rPr>
        <w:t>Rajoitustoimenpiteitä käytetään ainoastaan asukkaan</w:t>
      </w:r>
      <w:r w:rsidR="00B65E8F">
        <w:rPr>
          <w:color w:val="000000"/>
          <w:sz w:val="22"/>
          <w:szCs w:val="22"/>
        </w:rPr>
        <w:t xml:space="preserve"> </w:t>
      </w:r>
      <w:r>
        <w:rPr>
          <w:color w:val="000000"/>
          <w:sz w:val="22"/>
          <w:szCs w:val="22"/>
        </w:rPr>
        <w:t>turvallisuuden varmistamiseksi silloin, kun muut keinot on todettu riittämättömiksi. Rajoitustoime</w:t>
      </w:r>
      <w:r w:rsidR="0077571F">
        <w:rPr>
          <w:color w:val="000000"/>
          <w:sz w:val="22"/>
          <w:szCs w:val="22"/>
        </w:rPr>
        <w:t>n</w:t>
      </w:r>
      <w:r>
        <w:rPr>
          <w:color w:val="000000"/>
          <w:sz w:val="22"/>
          <w:szCs w:val="22"/>
        </w:rPr>
        <w:t xml:space="preserve">piteet kirjataan Sofia-järjestelmään.  </w:t>
      </w:r>
      <w:r w:rsidR="000B4DB1">
        <w:rPr>
          <w:color w:val="000000"/>
          <w:sz w:val="22"/>
          <w:szCs w:val="22"/>
        </w:rPr>
        <w:t xml:space="preserve">Rajoitustoimenpiteistä keskustellaan aina asiakkaan, läheisten sekä hoitavan lääkärin kanssa. </w:t>
      </w:r>
    </w:p>
    <w:p w14:paraId="37C7166E" w14:textId="77777777" w:rsidR="00031582" w:rsidRPr="009B0122" w:rsidRDefault="00031582" w:rsidP="00031582">
      <w:pPr>
        <w:autoSpaceDE w:val="0"/>
        <w:autoSpaceDN w:val="0"/>
        <w:adjustRightInd w:val="0"/>
        <w:spacing w:line="276" w:lineRule="auto"/>
        <w:jc w:val="both"/>
        <w:rPr>
          <w:rFonts w:ascii="Times New Roman" w:hAnsi="Times New Roman" w:cs="Times New Roman"/>
          <w:color w:val="1E1E1E"/>
          <w:lang w:val="fi-FI"/>
        </w:rPr>
      </w:pPr>
    </w:p>
    <w:p w14:paraId="07435C83" w14:textId="77777777" w:rsidR="009D7A93" w:rsidRPr="00870D77" w:rsidRDefault="009D7A93" w:rsidP="009442DF">
      <w:pPr>
        <w:pStyle w:val="Luettelokappale"/>
        <w:spacing w:after="0" w:line="276" w:lineRule="auto"/>
        <w:ind w:left="1440"/>
        <w:rPr>
          <w:rFonts w:eastAsia="Arial" w:cs="Arial"/>
          <w:b/>
          <w:bCs/>
          <w:sz w:val="24"/>
          <w:szCs w:val="24"/>
          <w:highlight w:val="yellow"/>
        </w:rPr>
      </w:pPr>
    </w:p>
    <w:p w14:paraId="7ED47D4F" w14:textId="2AA01810" w:rsidR="1E1B426C" w:rsidRPr="009B0122" w:rsidRDefault="1E1B426C" w:rsidP="00B65E8F">
      <w:pPr>
        <w:spacing w:after="0" w:line="276" w:lineRule="auto"/>
        <w:rPr>
          <w:rFonts w:eastAsia="Arial" w:cs="Arial"/>
          <w:b/>
          <w:bCs/>
          <w:sz w:val="24"/>
          <w:szCs w:val="24"/>
          <w:lang w:val="fi-FI"/>
        </w:rPr>
      </w:pPr>
      <w:r w:rsidRPr="009B0122">
        <w:rPr>
          <w:rFonts w:eastAsia="Arial" w:cs="Arial"/>
          <w:b/>
          <w:bCs/>
          <w:sz w:val="24"/>
          <w:szCs w:val="24"/>
          <w:lang w:val="fi-FI"/>
        </w:rPr>
        <w:t xml:space="preserve">Miten varmistetaan asiakkaan </w:t>
      </w:r>
      <w:r w:rsidR="00695B10" w:rsidRPr="009B0122">
        <w:rPr>
          <w:rFonts w:eastAsia="Arial" w:cs="Arial"/>
          <w:b/>
          <w:bCs/>
          <w:sz w:val="24"/>
          <w:szCs w:val="24"/>
          <w:lang w:val="fi-FI"/>
        </w:rPr>
        <w:t>tai</w:t>
      </w:r>
      <w:r w:rsidRPr="009B0122">
        <w:rPr>
          <w:rFonts w:eastAsia="Arial" w:cs="Arial"/>
          <w:b/>
          <w:bCs/>
          <w:sz w:val="24"/>
          <w:szCs w:val="24"/>
          <w:lang w:val="fi-FI"/>
        </w:rPr>
        <w:t xml:space="preserve"> potilaan tiedonsaantioikeus ja osallisuus, jotta hänellä on tosiasiallinen mahdollisuus osallistua palvelujaan koskevaan suunnitteluun, päätöksentekoon ja toteuttamiseen</w:t>
      </w:r>
      <w:r w:rsidR="60482CD7" w:rsidRPr="009B0122">
        <w:rPr>
          <w:rFonts w:eastAsia="Arial" w:cs="Arial"/>
          <w:b/>
          <w:bCs/>
          <w:sz w:val="24"/>
          <w:szCs w:val="24"/>
          <w:lang w:val="fi-FI"/>
        </w:rPr>
        <w:t>?</w:t>
      </w:r>
    </w:p>
    <w:p w14:paraId="418CD25A" w14:textId="77777777" w:rsidR="000A3A50" w:rsidRPr="009B0122" w:rsidRDefault="000A3A50" w:rsidP="000A3A50">
      <w:pPr>
        <w:spacing w:after="0" w:line="276" w:lineRule="auto"/>
        <w:rPr>
          <w:rFonts w:eastAsia="Arial" w:cs="Arial"/>
          <w:sz w:val="24"/>
          <w:szCs w:val="24"/>
          <w:highlight w:val="yellow"/>
          <w:lang w:val="fi-FI"/>
        </w:rPr>
      </w:pPr>
    </w:p>
    <w:p w14:paraId="6324156A" w14:textId="537F565E" w:rsidR="000A3A50" w:rsidRPr="009B0122" w:rsidRDefault="006C09C0" w:rsidP="00B65E8F">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Asukas osallistuu palvelunsa ja hoitonsa suunnitteluun, ja hänen </w:t>
      </w:r>
      <w:r w:rsidR="00B65E8F" w:rsidRPr="009B0122">
        <w:rPr>
          <w:rFonts w:ascii="Times New Roman" w:eastAsia="Arial" w:hAnsi="Times New Roman" w:cs="Times New Roman"/>
          <w:lang w:val="fi-FI"/>
        </w:rPr>
        <w:t xml:space="preserve">kanssaan pyritään viestimään selkeästi ja ymmärrettävästi. Asukkaan mielipiteet huomioidaan palvelujen toteuttamisessa. Toteuttamissuunnitelmaa tehdessä kirjataan toiveet ja tavoitteet ylös. Omavalvontasuunnitelma on nähtävillä hoivakodissa ja asukas pystyy perehtymään </w:t>
      </w:r>
      <w:r w:rsidR="00D77395" w:rsidRPr="009B0122">
        <w:rPr>
          <w:rFonts w:ascii="Times New Roman" w:eastAsia="Arial" w:hAnsi="Times New Roman" w:cs="Times New Roman"/>
          <w:lang w:val="fi-FI"/>
        </w:rPr>
        <w:t>siihen</w:t>
      </w:r>
      <w:r w:rsidR="00B65E8F" w:rsidRPr="009B0122">
        <w:rPr>
          <w:rFonts w:ascii="Times New Roman" w:eastAsia="Arial" w:hAnsi="Times New Roman" w:cs="Times New Roman"/>
          <w:lang w:val="fi-FI"/>
        </w:rPr>
        <w:t xml:space="preserve"> omaistensa kanssa.</w:t>
      </w:r>
    </w:p>
    <w:p w14:paraId="178F01E1" w14:textId="77777777" w:rsidR="000A3A50" w:rsidRPr="009B0122" w:rsidRDefault="000A3A50" w:rsidP="000A3A50">
      <w:pPr>
        <w:spacing w:after="0" w:line="276" w:lineRule="auto"/>
        <w:rPr>
          <w:rFonts w:eastAsia="Arial" w:cs="Arial"/>
          <w:highlight w:val="yellow"/>
          <w:lang w:val="fi-FI"/>
        </w:rPr>
      </w:pPr>
    </w:p>
    <w:p w14:paraId="60B4D511" w14:textId="77777777" w:rsidR="000A3A50" w:rsidRPr="009B0122" w:rsidRDefault="000A3A50" w:rsidP="000A3A50">
      <w:pPr>
        <w:spacing w:after="0" w:line="276" w:lineRule="auto"/>
        <w:rPr>
          <w:rFonts w:eastAsia="Arial" w:cs="Arial"/>
          <w:sz w:val="24"/>
          <w:szCs w:val="24"/>
          <w:highlight w:val="yellow"/>
          <w:lang w:val="fi-FI"/>
        </w:rPr>
      </w:pPr>
    </w:p>
    <w:p w14:paraId="1AA1E35F" w14:textId="5AC7F6AD" w:rsidR="2AB64E49" w:rsidRPr="009B0122" w:rsidRDefault="2AB64E49" w:rsidP="000401A1">
      <w:pPr>
        <w:spacing w:after="0" w:line="276" w:lineRule="auto"/>
        <w:rPr>
          <w:rFonts w:eastAsia="Arial" w:cs="Arial"/>
          <w:b/>
          <w:bCs/>
          <w:sz w:val="24"/>
          <w:szCs w:val="24"/>
          <w:lang w:val="fi-FI"/>
        </w:rPr>
      </w:pPr>
      <w:r w:rsidRPr="009B0122">
        <w:rPr>
          <w:rFonts w:eastAsia="Arial" w:cs="Arial"/>
          <w:b/>
          <w:bCs/>
          <w:sz w:val="24"/>
          <w:szCs w:val="24"/>
          <w:lang w:val="fi-FI"/>
        </w:rPr>
        <w:t xml:space="preserve">Miten varmistetaan asiakkaan </w:t>
      </w:r>
      <w:r w:rsidR="00695B10" w:rsidRPr="009B0122">
        <w:rPr>
          <w:rFonts w:eastAsia="Arial" w:cs="Arial"/>
          <w:b/>
          <w:bCs/>
          <w:sz w:val="24"/>
          <w:szCs w:val="24"/>
          <w:lang w:val="fi-FI"/>
        </w:rPr>
        <w:t>tai</w:t>
      </w:r>
      <w:r w:rsidRPr="009B0122">
        <w:rPr>
          <w:rFonts w:eastAsia="Arial" w:cs="Arial"/>
          <w:b/>
          <w:bCs/>
          <w:sz w:val="24"/>
          <w:szCs w:val="24"/>
          <w:lang w:val="fi-FI"/>
        </w:rPr>
        <w:t xml:space="preserve"> potilaan kielellisten oikeuksien toteutuminen</w:t>
      </w:r>
      <w:r w:rsidR="64DCE9CF" w:rsidRPr="009B0122">
        <w:rPr>
          <w:rFonts w:eastAsia="Arial" w:cs="Arial"/>
          <w:b/>
          <w:bCs/>
          <w:sz w:val="24"/>
          <w:szCs w:val="24"/>
          <w:lang w:val="fi-FI"/>
        </w:rPr>
        <w:t>?</w:t>
      </w:r>
    </w:p>
    <w:p w14:paraId="58FA2E0E" w14:textId="77777777" w:rsidR="000401A1" w:rsidRDefault="000401A1" w:rsidP="000401A1">
      <w:pPr>
        <w:pStyle w:val="Luettelokappale"/>
        <w:spacing w:after="0" w:line="276" w:lineRule="auto"/>
        <w:ind w:left="1440"/>
        <w:rPr>
          <w:rFonts w:eastAsia="Arial" w:cs="Arial"/>
          <w:sz w:val="24"/>
          <w:szCs w:val="24"/>
          <w:highlight w:val="yellow"/>
        </w:rPr>
      </w:pPr>
    </w:p>
    <w:p w14:paraId="6080461C" w14:textId="5D043A0A" w:rsidR="000401A1" w:rsidRPr="009B0122" w:rsidRDefault="000401A1" w:rsidP="00002C2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Henkilöstöllä on riittävä suomen ja tarvittaessa ruotsin kielen taito.</w:t>
      </w:r>
      <w:r w:rsidR="009B0122">
        <w:rPr>
          <w:rFonts w:ascii="Times New Roman" w:eastAsia="Arial" w:hAnsi="Times New Roman" w:cs="Times New Roman"/>
          <w:lang w:val="fi-FI"/>
        </w:rPr>
        <w:t xml:space="preserve"> </w:t>
      </w:r>
      <w:r w:rsidRPr="009B0122">
        <w:rPr>
          <w:rFonts w:ascii="Times New Roman" w:eastAsia="Arial" w:hAnsi="Times New Roman" w:cs="Times New Roman"/>
          <w:lang w:val="fi-FI"/>
        </w:rPr>
        <w:t>Henkilöstö pystyy keskustelemaan asukkaiden, läheisten ja muun henkilökunnan kanssa, ymmärtämään asukkaiden ilmaisemia tarpeita sekä tekemään tarvittavat asukasasiakirjamerkinnät.</w:t>
      </w:r>
      <w:r w:rsidR="00D77395" w:rsidRPr="009B0122">
        <w:rPr>
          <w:rFonts w:ascii="Times New Roman" w:eastAsia="Arial" w:hAnsi="Times New Roman" w:cs="Times New Roman"/>
          <w:lang w:val="fi-FI"/>
        </w:rPr>
        <w:t xml:space="preserve"> Käytetään myös vaihtoehtoisa kommunikointimenetelmiä niiden kanssa, joilla on itsensä ilmaisemisen haasteita. </w:t>
      </w:r>
    </w:p>
    <w:p w14:paraId="5CF14AD6" w14:textId="77777777" w:rsidR="000401A1" w:rsidRPr="009B0122" w:rsidRDefault="000401A1" w:rsidP="00002C20">
      <w:pPr>
        <w:spacing w:after="0" w:line="276" w:lineRule="auto"/>
        <w:jc w:val="both"/>
        <w:rPr>
          <w:rFonts w:ascii="Times New Roman" w:eastAsia="Arial" w:hAnsi="Times New Roman" w:cs="Times New Roman"/>
          <w:sz w:val="24"/>
          <w:szCs w:val="24"/>
          <w:highlight w:val="yellow"/>
          <w:lang w:val="fi-FI"/>
        </w:rPr>
      </w:pPr>
    </w:p>
    <w:p w14:paraId="1B42F6B1" w14:textId="18CFB8A4" w:rsidR="00002C20" w:rsidRPr="009B0122" w:rsidRDefault="1E1B426C" w:rsidP="0023407A">
      <w:pPr>
        <w:spacing w:after="0" w:line="276" w:lineRule="auto"/>
        <w:rPr>
          <w:rFonts w:eastAsia="Arial" w:cs="Arial"/>
          <w:b/>
          <w:bCs/>
          <w:sz w:val="24"/>
          <w:szCs w:val="24"/>
          <w:lang w:val="fi-FI"/>
        </w:rPr>
      </w:pPr>
      <w:r w:rsidRPr="009B0122">
        <w:rPr>
          <w:rFonts w:eastAsia="Arial" w:cs="Arial"/>
          <w:b/>
          <w:bCs/>
          <w:sz w:val="24"/>
          <w:szCs w:val="24"/>
          <w:lang w:val="fi-FI"/>
        </w:rPr>
        <w:t xml:space="preserve">Miten varmistetaan asiakkaan </w:t>
      </w:r>
      <w:r w:rsidR="00695B10" w:rsidRPr="009B0122">
        <w:rPr>
          <w:rFonts w:eastAsia="Arial" w:cs="Arial"/>
          <w:b/>
          <w:bCs/>
          <w:sz w:val="24"/>
          <w:szCs w:val="24"/>
          <w:lang w:val="fi-FI"/>
        </w:rPr>
        <w:t>tai</w:t>
      </w:r>
      <w:r w:rsidRPr="009B0122">
        <w:rPr>
          <w:rFonts w:eastAsia="Arial" w:cs="Arial"/>
          <w:b/>
          <w:bCs/>
          <w:sz w:val="24"/>
          <w:szCs w:val="24"/>
          <w:lang w:val="fi-FI"/>
        </w:rPr>
        <w:t xml:space="preserve"> potilaan asiallinen kohtelu</w:t>
      </w:r>
      <w:r w:rsidR="00695B10" w:rsidRPr="009B0122">
        <w:rPr>
          <w:rFonts w:eastAsia="Arial" w:cs="Arial"/>
          <w:b/>
          <w:bCs/>
          <w:sz w:val="24"/>
          <w:szCs w:val="24"/>
          <w:lang w:val="fi-FI"/>
        </w:rPr>
        <w:t>?</w:t>
      </w:r>
      <w:r w:rsidRPr="009B0122">
        <w:rPr>
          <w:rFonts w:eastAsia="Arial" w:cs="Arial"/>
          <w:b/>
          <w:bCs/>
          <w:sz w:val="24"/>
          <w:szCs w:val="24"/>
          <w:lang w:val="fi-FI"/>
        </w:rPr>
        <w:t xml:space="preserve"> </w:t>
      </w:r>
      <w:r w:rsidR="00695B10" w:rsidRPr="009B0122">
        <w:rPr>
          <w:rFonts w:eastAsia="Arial" w:cs="Arial"/>
          <w:b/>
          <w:bCs/>
          <w:sz w:val="24"/>
          <w:szCs w:val="24"/>
          <w:lang w:val="fi-FI"/>
        </w:rPr>
        <w:t>M</w:t>
      </w:r>
      <w:r w:rsidRPr="009B0122">
        <w:rPr>
          <w:rFonts w:eastAsia="Arial" w:cs="Arial"/>
          <w:b/>
          <w:bCs/>
          <w:sz w:val="24"/>
          <w:szCs w:val="24"/>
          <w:lang w:val="fi-FI"/>
        </w:rPr>
        <w:t>iten menetellään, jos epäasiallista kohtelua havaitaan</w:t>
      </w:r>
      <w:r w:rsidR="62C53CCF" w:rsidRPr="009B0122">
        <w:rPr>
          <w:rFonts w:eastAsia="Arial" w:cs="Arial"/>
          <w:b/>
          <w:bCs/>
          <w:sz w:val="24"/>
          <w:szCs w:val="24"/>
          <w:lang w:val="fi-FI"/>
        </w:rPr>
        <w:t>?</w:t>
      </w:r>
    </w:p>
    <w:p w14:paraId="71C71140" w14:textId="77777777" w:rsidR="0023407A" w:rsidRPr="009B0122" w:rsidRDefault="0023407A" w:rsidP="0023407A">
      <w:pPr>
        <w:spacing w:after="0" w:line="276" w:lineRule="auto"/>
        <w:rPr>
          <w:rFonts w:eastAsia="Arial" w:cs="Arial"/>
          <w:sz w:val="24"/>
          <w:szCs w:val="24"/>
          <w:lang w:val="fi-FI"/>
        </w:rPr>
      </w:pPr>
    </w:p>
    <w:p w14:paraId="6B6D4D6B" w14:textId="656A4915" w:rsidR="00176E5A" w:rsidRPr="009B0122" w:rsidRDefault="00176E5A" w:rsidP="00176E5A">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Yksikössä kunnioitetaan jokaisen asiakkaan ihmisarvoa, yksityisyyttä ja itsemääräämisoikeutta. Henkilökunta toimii ammatillisesti ja asiakaslähtöisesti, noudattaen voimassa</w:t>
      </w:r>
      <w:r w:rsidR="0077571F">
        <w:rPr>
          <w:rFonts w:ascii="Times New Roman" w:eastAsia="Arial" w:hAnsi="Times New Roman" w:cs="Times New Roman"/>
          <w:lang w:val="fi-FI"/>
        </w:rPr>
        <w:t xml:space="preserve"> </w:t>
      </w:r>
      <w:r w:rsidRPr="009B0122">
        <w:rPr>
          <w:rFonts w:ascii="Times New Roman" w:eastAsia="Arial" w:hAnsi="Times New Roman" w:cs="Times New Roman"/>
          <w:lang w:val="fi-FI"/>
        </w:rPr>
        <w:t xml:space="preserve">olevia lakeja ja eettisiä ohjeita. Asiakkaiden </w:t>
      </w:r>
      <w:r w:rsidRPr="009B0122">
        <w:rPr>
          <w:rFonts w:ascii="Times New Roman" w:eastAsia="Arial" w:hAnsi="Times New Roman" w:cs="Times New Roman"/>
          <w:lang w:val="fi-FI"/>
        </w:rPr>
        <w:lastRenderedPageBreak/>
        <w:t>oikeusturva varmistetaan esimerkiksi avoimella vuorovaikutuksella, palautteen vastaanottamisella ja käsittelemisellä sekä kirjaamalla päätöksentekoa läpinäkyvästi.</w:t>
      </w:r>
    </w:p>
    <w:p w14:paraId="46AADDED" w14:textId="415767C1" w:rsidR="0023407A" w:rsidRPr="009B0122" w:rsidRDefault="00176E5A" w:rsidP="00176E5A">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Henkilökuntaa, asukkaita ja omaisia on ohjeistettu ilmoittamaan epäkohdista välittömästi. Ohjeet ja yhteystiedot epäkohtailmoitusten tekemiseen löytyvät yksikön ilmoitustaululta. Henkilökunta ohjaa ja neuvoo tarvittaessa ilmoituksen tekemisessä. Epäkohtiin puututaan välittömästi ja ne pyritään korjaamaan omavalvonnallisin toimenpitein. </w:t>
      </w:r>
      <w:r w:rsidR="0023407A" w:rsidRPr="009B0122">
        <w:rPr>
          <w:rFonts w:ascii="Times New Roman" w:eastAsia="Arial" w:hAnsi="Times New Roman" w:cs="Times New Roman"/>
          <w:lang w:val="fi-FI"/>
        </w:rPr>
        <w:t>Epäasiallisen kohtelun havaitsemisessa ja siihen puuttumisessa n</w:t>
      </w:r>
      <w:r w:rsidR="009C5E44" w:rsidRPr="009B0122">
        <w:rPr>
          <w:rFonts w:ascii="Times New Roman" w:eastAsia="Arial" w:hAnsi="Times New Roman" w:cs="Times New Roman"/>
          <w:lang w:val="fi-FI"/>
        </w:rPr>
        <w:t>o</w:t>
      </w:r>
      <w:r w:rsidR="0023407A" w:rsidRPr="009B0122">
        <w:rPr>
          <w:rFonts w:ascii="Times New Roman" w:eastAsia="Arial" w:hAnsi="Times New Roman" w:cs="Times New Roman"/>
          <w:lang w:val="fi-FI"/>
        </w:rPr>
        <w:t>udatetaan valvontalain 29</w:t>
      </w:r>
      <w:r w:rsidR="009C5E44" w:rsidRPr="009B0122">
        <w:rPr>
          <w:rFonts w:ascii="Times New Roman" w:eastAsia="Arial" w:hAnsi="Times New Roman" w:cs="Times New Roman"/>
          <w:lang w:val="fi-FI"/>
        </w:rPr>
        <w:t>§ määräyksiä palv</w:t>
      </w:r>
      <w:r w:rsidR="00EB2826" w:rsidRPr="009B0122">
        <w:rPr>
          <w:rFonts w:ascii="Times New Roman" w:eastAsia="Arial" w:hAnsi="Times New Roman" w:cs="Times New Roman"/>
          <w:lang w:val="fi-FI"/>
        </w:rPr>
        <w:t>el</w:t>
      </w:r>
      <w:r w:rsidR="009C5E44" w:rsidRPr="009B0122">
        <w:rPr>
          <w:rFonts w:ascii="Times New Roman" w:eastAsia="Arial" w:hAnsi="Times New Roman" w:cs="Times New Roman"/>
          <w:lang w:val="fi-FI"/>
        </w:rPr>
        <w:t>untuottajan ja henkilökunnan ilmoitusvelvollisuudesta.</w:t>
      </w:r>
      <w:r w:rsidR="00EB2826" w:rsidRPr="009B0122">
        <w:rPr>
          <w:rFonts w:ascii="Times New Roman" w:eastAsia="Arial" w:hAnsi="Times New Roman" w:cs="Times New Roman"/>
          <w:lang w:val="fi-FI"/>
        </w:rPr>
        <w:t xml:space="preserve"> </w:t>
      </w:r>
    </w:p>
    <w:p w14:paraId="58D402FF" w14:textId="77777777" w:rsidR="00176E5A" w:rsidRPr="009B0122" w:rsidRDefault="00176E5A" w:rsidP="00176E5A">
      <w:pPr>
        <w:spacing w:after="0" w:line="276" w:lineRule="auto"/>
        <w:jc w:val="both"/>
        <w:rPr>
          <w:rFonts w:ascii="Times New Roman" w:eastAsia="Arial" w:hAnsi="Times New Roman" w:cs="Times New Roman"/>
          <w:lang w:val="fi-FI"/>
        </w:rPr>
      </w:pPr>
    </w:p>
    <w:p w14:paraId="37D28059" w14:textId="268923BD" w:rsidR="00EB2826" w:rsidRPr="009B0122" w:rsidRDefault="00EB2826" w:rsidP="00EB282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Palveluntuottajalla ja sen henkilökunnalla on lakiin (Laki sosiaali- ja terveydenhuollon valvonnasta, § 29) kirjattu ilmoitusvelvollisuus epäkohdasta tai sen mahdollisesta uhasta asiakkaan sosiaali- tai terveydenhuollon palvelun toteuttamisessa. Epäkohdan tai muun lainvastaisuuden havainnut työntekijä on velvollinen toimiaan tilanteessa</w:t>
      </w:r>
    </w:p>
    <w:p w14:paraId="7A401630" w14:textId="7BDA85B0" w:rsidR="00EB2826" w:rsidRPr="009B0122" w:rsidRDefault="00EB2826" w:rsidP="00EB282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hyvinvointialueen ohjeistuksen mukaisesti ja hänen tulee tehdä havainnostaan menettelyohjeen mukainen, kirjallinen ilmoitus viiveettä vastuuhenkilölle. Vastuuhenkilön on ryhdyttävä epäkohtailmoituksen </w:t>
      </w:r>
      <w:proofErr w:type="gramStart"/>
      <w:r w:rsidRPr="009B0122">
        <w:rPr>
          <w:rFonts w:ascii="Times New Roman" w:eastAsia="Arial" w:hAnsi="Times New Roman" w:cs="Times New Roman"/>
          <w:lang w:val="fi-FI"/>
        </w:rPr>
        <w:t>johdosta</w:t>
      </w:r>
      <w:proofErr w:type="gramEnd"/>
      <w:r w:rsidRPr="009B0122">
        <w:rPr>
          <w:rFonts w:ascii="Times New Roman" w:eastAsia="Arial" w:hAnsi="Times New Roman" w:cs="Times New Roman"/>
          <w:lang w:val="fi-FI"/>
        </w:rPr>
        <w:t xml:space="preserve"> välittömiin toimenpiteisiin epäkohdan korjaamiseksi. Vastuuhenkilön on tiedotettava epäkohdasta ja sen käsittelyn</w:t>
      </w:r>
    </w:p>
    <w:p w14:paraId="4D0CE3D4" w14:textId="6AB7D035" w:rsidR="00EB2826" w:rsidRPr="009B0122" w:rsidRDefault="00EB2826" w:rsidP="00EB282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toimenpiteistä hyvinvointialueen tulosaluejohtajaa hyvinvointialueen ohjaaman menettelytavan mukaisesti kirjallisesti. Vastuuhenkilö vastaa siitä, että henkilökunta tuntee ilmoitusvelvollisuuden ja osaa toimia ilmoitusta edellyttävissä tilanteissa oikein.</w:t>
      </w:r>
    </w:p>
    <w:p w14:paraId="52186635" w14:textId="77777777" w:rsidR="00176E5A" w:rsidRPr="009B0122" w:rsidRDefault="00176E5A" w:rsidP="00EB2826">
      <w:pPr>
        <w:spacing w:after="0" w:line="276" w:lineRule="auto"/>
        <w:jc w:val="both"/>
        <w:rPr>
          <w:rFonts w:ascii="Times New Roman" w:eastAsia="Arial" w:hAnsi="Times New Roman" w:cs="Times New Roman"/>
          <w:lang w:val="fi-FI"/>
        </w:rPr>
      </w:pPr>
    </w:p>
    <w:p w14:paraId="5EF75941" w14:textId="5A9CF374" w:rsidR="00EB2826" w:rsidRPr="009B0122" w:rsidRDefault="00EB2826" w:rsidP="00EB282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Palveluntuottaja kehittää toimintaansa ja omavalvontaansa epäkohtailmoituksien käsittelyssä ilmenneiden kehittämistarpeiden mukaisesti.</w:t>
      </w:r>
    </w:p>
    <w:p w14:paraId="36528034" w14:textId="77777777" w:rsidR="0023407A" w:rsidRPr="009C5E44" w:rsidRDefault="0023407A" w:rsidP="009C5E44">
      <w:pPr>
        <w:pStyle w:val="Luettelokappale"/>
        <w:spacing w:after="0" w:line="276" w:lineRule="auto"/>
        <w:ind w:left="1440"/>
        <w:jc w:val="both"/>
        <w:rPr>
          <w:rFonts w:ascii="Times New Roman" w:eastAsia="Arial" w:hAnsi="Times New Roman" w:cs="Times New Roman"/>
          <w:highlight w:val="yellow"/>
        </w:rPr>
      </w:pPr>
    </w:p>
    <w:p w14:paraId="064C97BC" w14:textId="77777777" w:rsidR="00002C20" w:rsidRPr="00FC2CAE" w:rsidRDefault="00002C20" w:rsidP="00002C20">
      <w:pPr>
        <w:pStyle w:val="Luettelokappale"/>
        <w:spacing w:after="0" w:line="276" w:lineRule="auto"/>
        <w:ind w:left="1440"/>
        <w:rPr>
          <w:rFonts w:eastAsia="Arial" w:cs="Arial"/>
          <w:sz w:val="24"/>
          <w:szCs w:val="24"/>
          <w:highlight w:val="yellow"/>
        </w:rPr>
      </w:pPr>
    </w:p>
    <w:p w14:paraId="353AA961" w14:textId="1D54773A" w:rsidR="1E1B426C" w:rsidRPr="009B0122" w:rsidRDefault="1E1B426C" w:rsidP="007A1174">
      <w:pPr>
        <w:spacing w:after="0" w:line="276" w:lineRule="auto"/>
        <w:rPr>
          <w:rFonts w:eastAsia="Arial" w:cs="Arial"/>
          <w:b/>
          <w:bCs/>
          <w:sz w:val="24"/>
          <w:szCs w:val="24"/>
          <w:lang w:val="fi-FI"/>
        </w:rPr>
      </w:pPr>
      <w:r w:rsidRPr="009B0122">
        <w:rPr>
          <w:rFonts w:eastAsia="Arial" w:cs="Arial"/>
          <w:b/>
          <w:bCs/>
          <w:sz w:val="24"/>
          <w:szCs w:val="24"/>
          <w:lang w:val="fi-FI"/>
        </w:rPr>
        <w:t xml:space="preserve">Miten varmistetaan asiakkaan </w:t>
      </w:r>
      <w:r w:rsidR="00695B10" w:rsidRPr="009B0122">
        <w:rPr>
          <w:rFonts w:eastAsia="Arial" w:cs="Arial"/>
          <w:b/>
          <w:bCs/>
          <w:sz w:val="24"/>
          <w:szCs w:val="24"/>
          <w:lang w:val="fi-FI"/>
        </w:rPr>
        <w:t>tai</w:t>
      </w:r>
      <w:r w:rsidRPr="009B0122">
        <w:rPr>
          <w:rFonts w:eastAsia="Arial" w:cs="Arial"/>
          <w:b/>
          <w:bCs/>
          <w:sz w:val="24"/>
          <w:szCs w:val="24"/>
          <w:lang w:val="fi-FI"/>
        </w:rPr>
        <w:t xml:space="preserve"> potilaan informointi hänen käytettävissään olevista oikeusturvakeinoista</w:t>
      </w:r>
      <w:r w:rsidR="6B09F294" w:rsidRPr="009B0122">
        <w:rPr>
          <w:rFonts w:eastAsia="Arial" w:cs="Arial"/>
          <w:b/>
          <w:bCs/>
          <w:sz w:val="24"/>
          <w:szCs w:val="24"/>
          <w:lang w:val="fi-FI"/>
        </w:rPr>
        <w:t>?</w:t>
      </w:r>
    </w:p>
    <w:p w14:paraId="1729B3FD" w14:textId="77777777" w:rsidR="00002C20" w:rsidRPr="009B0122" w:rsidRDefault="00002C20" w:rsidP="00002C20">
      <w:pPr>
        <w:spacing w:after="0" w:line="276" w:lineRule="auto"/>
        <w:rPr>
          <w:rFonts w:eastAsia="Arial" w:cs="Arial"/>
          <w:sz w:val="24"/>
          <w:szCs w:val="24"/>
          <w:highlight w:val="yellow"/>
          <w:lang w:val="fi-FI"/>
        </w:rPr>
      </w:pPr>
    </w:p>
    <w:p w14:paraId="3BE954B7" w14:textId="312DB48C" w:rsidR="00002C20" w:rsidRPr="009B0122" w:rsidRDefault="00B13DC0" w:rsidP="00B13DC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Asukasta informoidaan sosiaali- ja potilasvastaavan palv</w:t>
      </w:r>
      <w:r w:rsidR="006F13F4" w:rsidRPr="009B0122">
        <w:rPr>
          <w:rFonts w:ascii="Times New Roman" w:eastAsia="Arial" w:hAnsi="Times New Roman" w:cs="Times New Roman"/>
          <w:lang w:val="fi-FI"/>
        </w:rPr>
        <w:t>e</w:t>
      </w:r>
      <w:r w:rsidRPr="009B0122">
        <w:rPr>
          <w:rFonts w:ascii="Times New Roman" w:eastAsia="Arial" w:hAnsi="Times New Roman" w:cs="Times New Roman"/>
          <w:lang w:val="fi-FI"/>
        </w:rPr>
        <w:t>luista. Yhteystiedot ovat nähtävillä ilmoitustaululla.</w:t>
      </w:r>
    </w:p>
    <w:p w14:paraId="53D3227D" w14:textId="77777777" w:rsidR="00002C20" w:rsidRPr="009B0122" w:rsidRDefault="00002C20" w:rsidP="00002C20">
      <w:pPr>
        <w:spacing w:after="0" w:line="276" w:lineRule="auto"/>
        <w:rPr>
          <w:rFonts w:eastAsia="Arial" w:cs="Arial"/>
          <w:sz w:val="24"/>
          <w:szCs w:val="24"/>
          <w:highlight w:val="yellow"/>
          <w:lang w:val="fi-FI"/>
        </w:rPr>
      </w:pPr>
    </w:p>
    <w:p w14:paraId="738E6AD3" w14:textId="3C4E7DE4" w:rsidR="1E1B426C" w:rsidRPr="009B0122" w:rsidRDefault="1E1B426C" w:rsidP="007A1174">
      <w:pPr>
        <w:spacing w:after="0" w:line="276" w:lineRule="auto"/>
        <w:rPr>
          <w:rFonts w:eastAsia="Arial" w:cs="Arial"/>
          <w:b/>
          <w:bCs/>
          <w:sz w:val="24"/>
          <w:szCs w:val="24"/>
          <w:highlight w:val="yellow"/>
          <w:lang w:val="fi-FI"/>
        </w:rPr>
      </w:pPr>
      <w:bookmarkStart w:id="71" w:name="_Hlk203917816"/>
      <w:r w:rsidRPr="009B0122">
        <w:rPr>
          <w:rFonts w:eastAsia="Arial" w:cs="Arial"/>
          <w:b/>
          <w:bCs/>
          <w:sz w:val="24"/>
          <w:szCs w:val="24"/>
          <w:lang w:val="fi-FI"/>
        </w:rPr>
        <w:t xml:space="preserve">Miten varmistetaan asiakkaiden </w:t>
      </w:r>
      <w:r w:rsidR="00695B10" w:rsidRPr="009B0122">
        <w:rPr>
          <w:rFonts w:eastAsia="Arial" w:cs="Arial"/>
          <w:b/>
          <w:bCs/>
          <w:sz w:val="24"/>
          <w:szCs w:val="24"/>
          <w:lang w:val="fi-FI"/>
        </w:rPr>
        <w:t>tai</w:t>
      </w:r>
      <w:r w:rsidRPr="009B0122">
        <w:rPr>
          <w:rFonts w:eastAsia="Arial" w:cs="Arial"/>
          <w:b/>
          <w:bCs/>
          <w:sz w:val="24"/>
          <w:szCs w:val="24"/>
          <w:lang w:val="fi-FI"/>
        </w:rPr>
        <w:t xml:space="preserve"> potilaiden itsemääräämisoikeuden toteutuminen</w:t>
      </w:r>
      <w:bookmarkEnd w:id="71"/>
      <w:r w:rsidR="00695B10" w:rsidRPr="009B0122">
        <w:rPr>
          <w:rFonts w:eastAsia="Arial" w:cs="Arial"/>
          <w:b/>
          <w:bCs/>
          <w:sz w:val="24"/>
          <w:szCs w:val="24"/>
          <w:lang w:val="fi-FI"/>
        </w:rPr>
        <w:t>?</w:t>
      </w:r>
      <w:r w:rsidRPr="009B0122">
        <w:rPr>
          <w:rFonts w:eastAsia="Arial" w:cs="Arial"/>
          <w:b/>
          <w:bCs/>
          <w:sz w:val="24"/>
          <w:szCs w:val="24"/>
          <w:lang w:val="fi-FI"/>
        </w:rPr>
        <w:t xml:space="preserve"> </w:t>
      </w:r>
      <w:r w:rsidR="00695B10" w:rsidRPr="009B0122">
        <w:rPr>
          <w:rFonts w:eastAsia="Arial" w:cs="Arial"/>
          <w:b/>
          <w:bCs/>
          <w:sz w:val="24"/>
          <w:szCs w:val="24"/>
          <w:lang w:val="fi-FI"/>
        </w:rPr>
        <w:t>M</w:t>
      </w:r>
      <w:r w:rsidRPr="009B0122">
        <w:rPr>
          <w:rFonts w:eastAsia="Arial" w:cs="Arial"/>
          <w:b/>
          <w:bCs/>
          <w:sz w:val="24"/>
          <w:szCs w:val="24"/>
          <w:lang w:val="fi-FI"/>
        </w:rPr>
        <w:t xml:space="preserve">itkä ovat asiakkaan </w:t>
      </w:r>
      <w:r w:rsidR="00695B10" w:rsidRPr="009B0122">
        <w:rPr>
          <w:rFonts w:eastAsia="Arial" w:cs="Arial"/>
          <w:b/>
          <w:bCs/>
          <w:sz w:val="24"/>
          <w:szCs w:val="24"/>
          <w:lang w:val="fi-FI"/>
        </w:rPr>
        <w:t>tai</w:t>
      </w:r>
      <w:r w:rsidRPr="009B0122">
        <w:rPr>
          <w:rFonts w:eastAsia="Arial" w:cs="Arial"/>
          <w:b/>
          <w:bCs/>
          <w:sz w:val="24"/>
          <w:szCs w:val="24"/>
          <w:lang w:val="fi-FI"/>
        </w:rPr>
        <w:t xml:space="preserve"> potilaan itsemääräämisoikeuden rajoittamista koskevat periaatteet</w:t>
      </w:r>
      <w:r w:rsidR="00695B10" w:rsidRPr="009B0122">
        <w:rPr>
          <w:rFonts w:eastAsia="Arial" w:cs="Arial"/>
          <w:b/>
          <w:bCs/>
          <w:sz w:val="24"/>
          <w:szCs w:val="24"/>
          <w:lang w:val="fi-FI"/>
        </w:rPr>
        <w:t>?</w:t>
      </w:r>
      <w:r w:rsidRPr="009B0122">
        <w:rPr>
          <w:rFonts w:eastAsia="Arial" w:cs="Arial"/>
          <w:b/>
          <w:bCs/>
          <w:sz w:val="24"/>
          <w:szCs w:val="24"/>
          <w:lang w:val="fi-FI"/>
        </w:rPr>
        <w:t xml:space="preserve"> </w:t>
      </w:r>
      <w:r w:rsidR="00695B10" w:rsidRPr="009B0122">
        <w:rPr>
          <w:rFonts w:eastAsia="Arial" w:cs="Arial"/>
          <w:b/>
          <w:bCs/>
          <w:sz w:val="24"/>
          <w:szCs w:val="24"/>
          <w:lang w:val="fi-FI"/>
        </w:rPr>
        <w:t>Mitkä ovat</w:t>
      </w:r>
      <w:r w:rsidRPr="009B0122">
        <w:rPr>
          <w:rFonts w:eastAsia="Arial" w:cs="Arial"/>
          <w:b/>
          <w:bCs/>
          <w:sz w:val="24"/>
          <w:szCs w:val="24"/>
          <w:lang w:val="fi-FI"/>
        </w:rPr>
        <w:t xml:space="preserve"> rajoitusten konkreettiset menettelytavat</w:t>
      </w:r>
      <w:r w:rsidR="6029CCC5" w:rsidRPr="009B0122">
        <w:rPr>
          <w:rFonts w:eastAsia="Arial" w:cs="Arial"/>
          <w:b/>
          <w:bCs/>
          <w:sz w:val="24"/>
          <w:szCs w:val="24"/>
          <w:lang w:val="fi-FI"/>
        </w:rPr>
        <w:t>?</w:t>
      </w:r>
      <w:r w:rsidRPr="009B0122">
        <w:rPr>
          <w:rFonts w:eastAsia="Arial" w:cs="Arial"/>
          <w:b/>
          <w:bCs/>
          <w:sz w:val="24"/>
          <w:szCs w:val="24"/>
          <w:lang w:val="fi-FI"/>
        </w:rPr>
        <w:t xml:space="preserve"> </w:t>
      </w:r>
    </w:p>
    <w:p w14:paraId="0E04DF5F" w14:textId="77777777" w:rsidR="004A6167" w:rsidRPr="009B0122" w:rsidRDefault="004A6167" w:rsidP="004A6167">
      <w:pPr>
        <w:spacing w:after="0" w:line="276" w:lineRule="auto"/>
        <w:rPr>
          <w:rFonts w:eastAsia="Arial" w:cs="Arial"/>
          <w:sz w:val="24"/>
          <w:szCs w:val="24"/>
          <w:highlight w:val="yellow"/>
          <w:lang w:val="fi-FI"/>
        </w:rPr>
      </w:pPr>
    </w:p>
    <w:p w14:paraId="46475CAD"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Sosiaalihuollon palveluissa jokaisella on oikeus tehdä omaa elämäänsä koskevia valintoja ja päätöksiä.</w:t>
      </w:r>
    </w:p>
    <w:p w14:paraId="5C4824EE" w14:textId="75385C54" w:rsid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Henkilökunnan tehtävänä on kunnioittaa ja vahvistaa asiakkaan itsemääräämisoikeutta ja</w:t>
      </w:r>
      <w:r>
        <w:rPr>
          <w:rFonts w:ascii="Times New Roman" w:hAnsi="Times New Roman" w:cs="Times New Roman"/>
          <w:lang w:val="fi-FI"/>
        </w:rPr>
        <w:t xml:space="preserve"> </w:t>
      </w:r>
      <w:r w:rsidRPr="004A6167">
        <w:rPr>
          <w:rFonts w:ascii="Times New Roman" w:hAnsi="Times New Roman" w:cs="Times New Roman"/>
          <w:lang w:val="fi-FI"/>
        </w:rPr>
        <w:t>tukea hänen osallistumistaan palvelujensa suunnitteluun ja toteuttamiseen. Itsemääräämisoikeuteen</w:t>
      </w:r>
      <w:r>
        <w:rPr>
          <w:rFonts w:ascii="Times New Roman" w:hAnsi="Times New Roman" w:cs="Times New Roman"/>
          <w:lang w:val="fi-FI"/>
        </w:rPr>
        <w:t xml:space="preserve"> </w:t>
      </w:r>
      <w:r w:rsidRPr="004A6167">
        <w:rPr>
          <w:rFonts w:ascii="Times New Roman" w:hAnsi="Times New Roman" w:cs="Times New Roman"/>
          <w:lang w:val="fi-FI"/>
        </w:rPr>
        <w:t>kuuluu myös se, että asiakkaalla on oikeus tehdä muiden mielestä vääriä valintoja.</w:t>
      </w:r>
    </w:p>
    <w:p w14:paraId="07E729FA"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p>
    <w:p w14:paraId="56BD997F"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Jos asiakas ei sairauden tai muun vastaavan syyn vuoksi pysty ilmaisemaan mielipidettään, asiakkaan</w:t>
      </w:r>
    </w:p>
    <w:p w14:paraId="42B69193"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tahtoa pitää selvittää yhdessä hänen laillisen edustajansa, omaisensa tai läheisensä kanssa.</w:t>
      </w:r>
    </w:p>
    <w:p w14:paraId="70FB9894"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Asiakasta koskeva asia pitää käsitellä ja ratkaista siten, että ensisijaisesti huomioidaan asiakkaan</w:t>
      </w:r>
    </w:p>
    <w:p w14:paraId="7F196058" w14:textId="77777777" w:rsid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etu.</w:t>
      </w:r>
    </w:p>
    <w:p w14:paraId="1CF0BFF8" w14:textId="77777777" w:rsidR="00176E5A" w:rsidRPr="004A6167" w:rsidRDefault="00176E5A" w:rsidP="00176E5A">
      <w:pPr>
        <w:autoSpaceDE w:val="0"/>
        <w:autoSpaceDN w:val="0"/>
        <w:adjustRightInd w:val="0"/>
        <w:spacing w:after="0" w:line="276" w:lineRule="auto"/>
        <w:jc w:val="both"/>
        <w:rPr>
          <w:rFonts w:ascii="Times New Roman" w:hAnsi="Times New Roman" w:cs="Times New Roman"/>
          <w:lang w:val="fi-FI"/>
        </w:rPr>
      </w:pPr>
    </w:p>
    <w:p w14:paraId="0B921678"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Jokaiselle asiakkaalle laaditaan palvelukohtainen toteuttamissuunnitelma, jota päivitetään vähintään</w:t>
      </w:r>
    </w:p>
    <w:p w14:paraId="7E74AEDD" w14:textId="60B04595"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6 kuukauden välein</w:t>
      </w:r>
      <w:r w:rsidR="00176E5A">
        <w:rPr>
          <w:rFonts w:ascii="Times New Roman" w:hAnsi="Times New Roman" w:cs="Times New Roman"/>
          <w:lang w:val="fi-FI"/>
        </w:rPr>
        <w:t xml:space="preserve"> tai tarpeen mukaan.</w:t>
      </w:r>
      <w:r w:rsidRPr="004A6167">
        <w:rPr>
          <w:rFonts w:ascii="Times New Roman" w:hAnsi="Times New Roman" w:cs="Times New Roman"/>
          <w:lang w:val="fi-FI"/>
        </w:rPr>
        <w:t xml:space="preserve"> Toteuttamissuunnitelmaan sisältyy asiakkaan itsemääräämisoikeuden</w:t>
      </w:r>
    </w:p>
    <w:p w14:paraId="5D655A1B" w14:textId="77777777" w:rsidR="004A6167" w:rsidRPr="004A6167" w:rsidRDefault="004A6167" w:rsidP="00176E5A">
      <w:pPr>
        <w:autoSpaceDE w:val="0"/>
        <w:autoSpaceDN w:val="0"/>
        <w:adjustRightInd w:val="0"/>
        <w:spacing w:after="0" w:line="276" w:lineRule="auto"/>
        <w:jc w:val="both"/>
        <w:rPr>
          <w:rFonts w:ascii="Times New Roman" w:hAnsi="Times New Roman" w:cs="Times New Roman"/>
          <w:lang w:val="fi-FI"/>
        </w:rPr>
      </w:pPr>
      <w:r w:rsidRPr="004A6167">
        <w:rPr>
          <w:rFonts w:ascii="Times New Roman" w:hAnsi="Times New Roman" w:cs="Times New Roman"/>
          <w:lang w:val="fi-FI"/>
        </w:rPr>
        <w:t>tukemista koskevat osiot. Toteuttamissuunnitelmaan kirjataan myös asiakkaan puhetta tukevat ja</w:t>
      </w:r>
    </w:p>
    <w:p w14:paraId="67EA8F31" w14:textId="143EA789" w:rsidR="004A6167" w:rsidRDefault="004A6167" w:rsidP="00176E5A">
      <w:pPr>
        <w:spacing w:after="0" w:line="276" w:lineRule="auto"/>
        <w:jc w:val="both"/>
        <w:rPr>
          <w:rFonts w:ascii="Times New Roman" w:hAnsi="Times New Roman" w:cs="Times New Roman"/>
          <w:lang w:val="fi-FI"/>
        </w:rPr>
      </w:pPr>
      <w:r w:rsidRPr="004A6167">
        <w:rPr>
          <w:rFonts w:ascii="Times New Roman" w:hAnsi="Times New Roman" w:cs="Times New Roman"/>
          <w:lang w:val="fi-FI"/>
        </w:rPr>
        <w:t>korvaavat kommunikaatiomenetelmät.</w:t>
      </w:r>
    </w:p>
    <w:p w14:paraId="2DBA72E5" w14:textId="77777777" w:rsidR="00A341F0" w:rsidRDefault="00A341F0" w:rsidP="00176E5A">
      <w:pPr>
        <w:spacing w:after="0" w:line="276" w:lineRule="auto"/>
        <w:jc w:val="both"/>
        <w:rPr>
          <w:rFonts w:ascii="Times New Roman" w:hAnsi="Times New Roman" w:cs="Times New Roman"/>
          <w:lang w:val="fi-FI"/>
        </w:rPr>
      </w:pPr>
    </w:p>
    <w:p w14:paraId="1645AF69" w14:textId="77777777" w:rsidR="00A341F0" w:rsidRPr="009B0122" w:rsidRDefault="00A341F0" w:rsidP="00176E5A">
      <w:pPr>
        <w:spacing w:after="0" w:line="276" w:lineRule="auto"/>
        <w:jc w:val="both"/>
        <w:rPr>
          <w:rFonts w:ascii="Times New Roman" w:eastAsia="Arial" w:hAnsi="Times New Roman" w:cs="Times New Roman"/>
          <w:highlight w:val="yellow"/>
          <w:lang w:val="fi-FI"/>
        </w:rPr>
      </w:pPr>
    </w:p>
    <w:p w14:paraId="6622265E" w14:textId="77777777" w:rsidR="004A6167" w:rsidRPr="009B0122" w:rsidRDefault="004A6167" w:rsidP="00176E5A">
      <w:pPr>
        <w:spacing w:after="0" w:line="276" w:lineRule="auto"/>
        <w:jc w:val="both"/>
        <w:rPr>
          <w:rFonts w:eastAsia="Arial" w:cs="Arial"/>
          <w:b/>
          <w:bCs/>
          <w:sz w:val="24"/>
          <w:szCs w:val="24"/>
          <w:highlight w:val="yellow"/>
          <w:lang w:val="fi-FI"/>
        </w:rPr>
      </w:pPr>
    </w:p>
    <w:p w14:paraId="17DE7745" w14:textId="515F10BA" w:rsidR="1E1B426C" w:rsidRPr="009B0122" w:rsidRDefault="1E1B426C" w:rsidP="00171C32">
      <w:pPr>
        <w:spacing w:after="0" w:line="276" w:lineRule="auto"/>
        <w:rPr>
          <w:rFonts w:eastAsia="Arial" w:cs="Arial"/>
          <w:b/>
          <w:bCs/>
          <w:sz w:val="24"/>
          <w:szCs w:val="24"/>
          <w:lang w:val="fi-FI"/>
        </w:rPr>
      </w:pPr>
      <w:r w:rsidRPr="009B0122">
        <w:rPr>
          <w:rFonts w:eastAsia="Arial" w:cs="Arial"/>
          <w:b/>
          <w:bCs/>
          <w:sz w:val="24"/>
          <w:szCs w:val="24"/>
          <w:lang w:val="fi-FI"/>
        </w:rPr>
        <w:t xml:space="preserve">Mitkä ovat asiakkaan </w:t>
      </w:r>
      <w:r w:rsidR="00695B10" w:rsidRPr="009B0122">
        <w:rPr>
          <w:rFonts w:eastAsia="Arial" w:cs="Arial"/>
          <w:b/>
          <w:bCs/>
          <w:sz w:val="24"/>
          <w:szCs w:val="24"/>
          <w:lang w:val="fi-FI"/>
        </w:rPr>
        <w:t>tai</w:t>
      </w:r>
      <w:r w:rsidRPr="009B0122">
        <w:rPr>
          <w:rFonts w:eastAsia="Arial" w:cs="Arial"/>
          <w:b/>
          <w:bCs/>
          <w:sz w:val="24"/>
          <w:szCs w:val="24"/>
          <w:lang w:val="fi-FI"/>
        </w:rPr>
        <w:t xml:space="preserve"> potilaan lakisääteisten palvelua koskevien suunnitelmie</w:t>
      </w:r>
      <w:r w:rsidR="00695B10" w:rsidRPr="009B0122">
        <w:rPr>
          <w:rFonts w:eastAsia="Arial" w:cs="Arial"/>
          <w:b/>
          <w:bCs/>
          <w:sz w:val="24"/>
          <w:szCs w:val="24"/>
          <w:lang w:val="fi-FI"/>
        </w:rPr>
        <w:t>n</w:t>
      </w:r>
      <w:r w:rsidRPr="009B0122">
        <w:rPr>
          <w:rFonts w:eastAsia="Arial" w:cs="Arial"/>
          <w:b/>
          <w:bCs/>
          <w:sz w:val="24"/>
          <w:szCs w:val="24"/>
          <w:lang w:val="fi-FI"/>
        </w:rPr>
        <w:t xml:space="preserve"> laadinnan ja päivittämisen menettelytavat</w:t>
      </w:r>
      <w:r w:rsidR="0BA8C6F1" w:rsidRPr="009B0122">
        <w:rPr>
          <w:rFonts w:eastAsia="Arial" w:cs="Arial"/>
          <w:b/>
          <w:bCs/>
          <w:sz w:val="24"/>
          <w:szCs w:val="24"/>
          <w:lang w:val="fi-FI"/>
        </w:rPr>
        <w:t>?</w:t>
      </w:r>
      <w:r w:rsidR="00695B10" w:rsidRPr="009B0122">
        <w:rPr>
          <w:rFonts w:eastAsia="Arial" w:cs="Arial"/>
          <w:b/>
          <w:bCs/>
          <w:sz w:val="24"/>
          <w:szCs w:val="24"/>
          <w:lang w:val="fi-FI"/>
        </w:rPr>
        <w:t xml:space="preserve"> </w:t>
      </w:r>
    </w:p>
    <w:p w14:paraId="05AEFFE2" w14:textId="77777777" w:rsidR="00171C32" w:rsidRPr="009B0122" w:rsidRDefault="00171C32" w:rsidP="00171C32">
      <w:pPr>
        <w:spacing w:after="0" w:line="276" w:lineRule="auto"/>
        <w:rPr>
          <w:rFonts w:eastAsia="Arial" w:cs="Arial"/>
          <w:sz w:val="24"/>
          <w:szCs w:val="24"/>
          <w:lang w:val="fi-FI"/>
        </w:rPr>
      </w:pPr>
    </w:p>
    <w:p w14:paraId="152F96FF" w14:textId="3A673BC0" w:rsidR="0008296F" w:rsidRPr="009B0122" w:rsidRDefault="0008296F" w:rsidP="00B95694">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Jokaiselle ympärivuorokautisen palveluasumisen asiakkaalle laaditaan hyvinvointialueen asiakasohjauksen asiakassuunnitelmaan perustuva yksilöllinen palvelun toteuttamissuunnitelma viimeistään kuukauden kuluessa muutosta. Suunnitelma tarkistetaan ja arvioidaan säännöllisesti, vähintään kuuden (6) kuukauden välein sekä aina</w:t>
      </w:r>
    </w:p>
    <w:p w14:paraId="657E9C24" w14:textId="4AB755EC" w:rsidR="0008296F" w:rsidRPr="009B0122" w:rsidRDefault="0008296F" w:rsidP="00B95694">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asiakkaan palvelutarpeen ja tilanteen muuttuessa. Asiakkaan toteuttamissuunnitelmaan kirjataan toimenpiteet, joilla tuetaan ja edistetään hänen itsenäistä suoriutumistaan arjen päivittäistoiminnoissa ja vahvistetaan itsemääräämisoikeutta. Suunnitelmasta käy ilmi asiakkaan arjen toiminnoissa tarvitseman avun sisältö, tarve ja tavoitteet riittävän yksityiskohtaisesti niin, että asiakkaan turvallinen ja tavoitteiden mukainen palvelu voidaan</w:t>
      </w:r>
    </w:p>
    <w:p w14:paraId="7F9CE948" w14:textId="138085B2" w:rsidR="00171C32" w:rsidRPr="009B0122" w:rsidRDefault="0008296F" w:rsidP="00B95694">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suunnitelman perusteella toteuttaa käytännössä.</w:t>
      </w:r>
    </w:p>
    <w:p w14:paraId="5DC1B945" w14:textId="77777777" w:rsidR="00171C32" w:rsidRPr="009B0122" w:rsidRDefault="00171C32" w:rsidP="00B95694">
      <w:pPr>
        <w:spacing w:after="0" w:line="276" w:lineRule="auto"/>
        <w:jc w:val="both"/>
        <w:rPr>
          <w:rFonts w:ascii="Times New Roman" w:eastAsia="Arial" w:hAnsi="Times New Roman" w:cs="Times New Roman"/>
          <w:b/>
          <w:bCs/>
          <w:highlight w:val="yellow"/>
          <w:lang w:val="fi-FI"/>
        </w:rPr>
      </w:pPr>
    </w:p>
    <w:p w14:paraId="76E7E607" w14:textId="750214F3" w:rsidR="00DC70B2" w:rsidRPr="009B0122" w:rsidRDefault="1E1B426C" w:rsidP="00171C32">
      <w:pPr>
        <w:spacing w:after="0" w:line="276" w:lineRule="auto"/>
        <w:rPr>
          <w:rFonts w:eastAsia="Arial" w:cs="Arial"/>
          <w:b/>
          <w:bCs/>
          <w:sz w:val="24"/>
          <w:szCs w:val="24"/>
          <w:lang w:val="fi-FI"/>
        </w:rPr>
      </w:pPr>
      <w:r w:rsidRPr="009B0122">
        <w:rPr>
          <w:rFonts w:eastAsia="Arial" w:cs="Arial"/>
          <w:b/>
          <w:bCs/>
          <w:sz w:val="24"/>
          <w:szCs w:val="24"/>
          <w:lang w:val="fi-FI"/>
        </w:rPr>
        <w:t>Miten varmistetaan, että palveluyksikön henkilökunta toimii asiakkaalle laadittavien suunnitelmien mukaisest</w:t>
      </w:r>
      <w:r w:rsidR="00695B10" w:rsidRPr="009B0122">
        <w:rPr>
          <w:rFonts w:eastAsia="Arial" w:cs="Arial"/>
          <w:b/>
          <w:bCs/>
          <w:sz w:val="24"/>
          <w:szCs w:val="24"/>
          <w:lang w:val="fi-FI"/>
        </w:rPr>
        <w:t>i?</w:t>
      </w:r>
      <w:r w:rsidRPr="009B0122">
        <w:rPr>
          <w:rFonts w:eastAsia="Arial" w:cs="Arial"/>
          <w:b/>
          <w:bCs/>
          <w:sz w:val="24"/>
          <w:szCs w:val="24"/>
          <w:lang w:val="fi-FI"/>
        </w:rPr>
        <w:t xml:space="preserve"> </w:t>
      </w:r>
      <w:r w:rsidR="00695B10" w:rsidRPr="009B0122">
        <w:rPr>
          <w:rFonts w:eastAsia="Arial" w:cs="Arial"/>
          <w:b/>
          <w:bCs/>
          <w:sz w:val="24"/>
          <w:szCs w:val="24"/>
          <w:lang w:val="fi-FI"/>
        </w:rPr>
        <w:t>M</w:t>
      </w:r>
      <w:r w:rsidRPr="009B0122">
        <w:rPr>
          <w:rFonts w:eastAsia="Arial" w:cs="Arial"/>
          <w:b/>
          <w:bCs/>
          <w:sz w:val="24"/>
          <w:szCs w:val="24"/>
          <w:lang w:val="fi-FI"/>
        </w:rPr>
        <w:t>iten suunnitelmien toteutumista ja päivittämistä seurataan</w:t>
      </w:r>
      <w:r w:rsidR="038BACB3" w:rsidRPr="009B0122">
        <w:rPr>
          <w:rFonts w:eastAsia="Arial" w:cs="Arial"/>
          <w:b/>
          <w:bCs/>
          <w:sz w:val="24"/>
          <w:szCs w:val="24"/>
          <w:lang w:val="fi-FI"/>
        </w:rPr>
        <w:t>?</w:t>
      </w:r>
    </w:p>
    <w:p w14:paraId="643EBC53" w14:textId="77777777" w:rsidR="000C79E2" w:rsidRPr="009B0122" w:rsidRDefault="000C79E2" w:rsidP="00171C32">
      <w:pPr>
        <w:spacing w:after="0" w:line="276" w:lineRule="auto"/>
        <w:rPr>
          <w:rFonts w:eastAsia="Arial" w:cs="Arial"/>
          <w:sz w:val="24"/>
          <w:szCs w:val="24"/>
          <w:highlight w:val="yellow"/>
          <w:lang w:val="fi-FI"/>
        </w:rPr>
      </w:pPr>
    </w:p>
    <w:p w14:paraId="65D1C518" w14:textId="77777777" w:rsidR="00BF7284" w:rsidRDefault="00991D98" w:rsidP="002B328D">
      <w:pPr>
        <w:spacing w:after="0" w:line="276" w:lineRule="auto"/>
        <w:jc w:val="both"/>
        <w:rPr>
          <w:rFonts w:ascii="Times New Roman" w:eastAsia="Arial" w:hAnsi="Times New Roman" w:cs="Times New Roman"/>
          <w:lang w:val="fi-FI"/>
        </w:rPr>
      </w:pPr>
      <w:r>
        <w:rPr>
          <w:rFonts w:ascii="Times New Roman" w:eastAsia="Arial" w:hAnsi="Times New Roman" w:cs="Times New Roman"/>
          <w:lang w:val="fi-FI"/>
        </w:rPr>
        <w:t>Hoitaja laatii asukkaalle yh</w:t>
      </w:r>
      <w:r w:rsidR="00BF7284">
        <w:rPr>
          <w:rFonts w:ascii="Times New Roman" w:eastAsia="Arial" w:hAnsi="Times New Roman" w:cs="Times New Roman"/>
          <w:lang w:val="fi-FI"/>
        </w:rPr>
        <w:t>t</w:t>
      </w:r>
      <w:r>
        <w:rPr>
          <w:rFonts w:ascii="Times New Roman" w:eastAsia="Arial" w:hAnsi="Times New Roman" w:cs="Times New Roman"/>
          <w:lang w:val="fi-FI"/>
        </w:rPr>
        <w:t>eistyössä asukkaan sekä läheisten kanssa toteuttamissuunnitelman</w:t>
      </w:r>
      <w:r w:rsidR="00BF7284">
        <w:rPr>
          <w:rFonts w:ascii="Times New Roman" w:eastAsia="Arial" w:hAnsi="Times New Roman" w:cs="Times New Roman"/>
          <w:lang w:val="fi-FI"/>
        </w:rPr>
        <w:t xml:space="preserve">, </w:t>
      </w:r>
      <w:r>
        <w:rPr>
          <w:rFonts w:ascii="Times New Roman" w:eastAsia="Arial" w:hAnsi="Times New Roman" w:cs="Times New Roman"/>
          <w:lang w:val="fi-FI"/>
        </w:rPr>
        <w:t xml:space="preserve">joka pohjaa Kymen </w:t>
      </w:r>
      <w:proofErr w:type="spellStart"/>
      <w:r>
        <w:rPr>
          <w:rFonts w:ascii="Times New Roman" w:eastAsia="Arial" w:hAnsi="Times New Roman" w:cs="Times New Roman"/>
          <w:lang w:val="fi-FI"/>
        </w:rPr>
        <w:t>HVA:n</w:t>
      </w:r>
      <w:proofErr w:type="spellEnd"/>
      <w:r w:rsidR="00BF7284">
        <w:rPr>
          <w:rFonts w:ascii="Times New Roman" w:eastAsia="Arial" w:hAnsi="Times New Roman" w:cs="Times New Roman"/>
          <w:lang w:val="fi-FI"/>
        </w:rPr>
        <w:t xml:space="preserve"> asiakasohjaajan lähettämään asiakassuunnitelmaan.</w:t>
      </w:r>
      <w:r>
        <w:rPr>
          <w:rFonts w:ascii="Times New Roman" w:eastAsia="Arial" w:hAnsi="Times New Roman" w:cs="Times New Roman"/>
          <w:lang w:val="fi-FI"/>
        </w:rPr>
        <w:t xml:space="preserve"> </w:t>
      </w:r>
      <w:r w:rsidR="0008296F" w:rsidRPr="009B0122">
        <w:rPr>
          <w:rFonts w:ascii="Times New Roman" w:eastAsia="Arial" w:hAnsi="Times New Roman" w:cs="Times New Roman"/>
          <w:lang w:val="fi-FI"/>
        </w:rPr>
        <w:t>Asiakas</w:t>
      </w:r>
      <w:r w:rsidR="00BF7284">
        <w:rPr>
          <w:rFonts w:ascii="Times New Roman" w:eastAsia="Arial" w:hAnsi="Times New Roman" w:cs="Times New Roman"/>
          <w:lang w:val="fi-FI"/>
        </w:rPr>
        <w:t>, läheinen</w:t>
      </w:r>
      <w:r w:rsidR="0008296F" w:rsidRPr="009B0122">
        <w:rPr>
          <w:rFonts w:ascii="Times New Roman" w:eastAsia="Arial" w:hAnsi="Times New Roman" w:cs="Times New Roman"/>
          <w:lang w:val="fi-FI"/>
        </w:rPr>
        <w:t xml:space="preserve"> ja henkilökunta käyvät yhdessä läpi laaditun toteuttamissuunnitelman, josta asiakas saa itselleen tulostetun kappalee</w:t>
      </w:r>
      <w:r w:rsidR="00BF7284">
        <w:rPr>
          <w:rFonts w:ascii="Times New Roman" w:eastAsia="Arial" w:hAnsi="Times New Roman" w:cs="Times New Roman"/>
          <w:lang w:val="fi-FI"/>
        </w:rPr>
        <w:t>n</w:t>
      </w:r>
      <w:r w:rsidR="0008296F" w:rsidRPr="009B0122">
        <w:rPr>
          <w:rFonts w:ascii="Times New Roman" w:eastAsia="Arial" w:hAnsi="Times New Roman" w:cs="Times New Roman"/>
          <w:lang w:val="fi-FI"/>
        </w:rPr>
        <w:t>. Yksityinen palveluntuottaja toimittaa kirjallisen toteuttamissuunnitelman sähköisenä</w:t>
      </w:r>
      <w:r w:rsidR="000C79E2" w:rsidRPr="009B0122">
        <w:rPr>
          <w:rFonts w:ascii="Times New Roman" w:eastAsia="Arial" w:hAnsi="Times New Roman" w:cs="Times New Roman"/>
          <w:lang w:val="fi-FI"/>
        </w:rPr>
        <w:t xml:space="preserve"> </w:t>
      </w:r>
      <w:r w:rsidR="0008296F" w:rsidRPr="009B0122">
        <w:rPr>
          <w:rFonts w:ascii="Times New Roman" w:eastAsia="Arial" w:hAnsi="Times New Roman" w:cs="Times New Roman"/>
          <w:lang w:val="fi-FI"/>
        </w:rPr>
        <w:t xml:space="preserve">asiakasohjaajalle viiveettä sen laatimisesta, kunnes asiakastiedot siirtyvät Kanta -järjestelmän kautta. </w:t>
      </w:r>
      <w:r w:rsidR="000C79E2" w:rsidRPr="009B0122">
        <w:rPr>
          <w:rFonts w:ascii="Times New Roman" w:eastAsia="Arial" w:hAnsi="Times New Roman" w:cs="Times New Roman"/>
          <w:lang w:val="fi-FI"/>
        </w:rPr>
        <w:t xml:space="preserve">Kymijoen Hoiva ry:ssä </w:t>
      </w:r>
      <w:r w:rsidR="0008296F" w:rsidRPr="009B0122">
        <w:rPr>
          <w:rFonts w:ascii="Times New Roman" w:eastAsia="Arial" w:hAnsi="Times New Roman" w:cs="Times New Roman"/>
          <w:lang w:val="fi-FI"/>
        </w:rPr>
        <w:t xml:space="preserve">on </w:t>
      </w:r>
      <w:r w:rsidR="000C79E2" w:rsidRPr="009B0122">
        <w:rPr>
          <w:rFonts w:ascii="Times New Roman" w:eastAsia="Arial" w:hAnsi="Times New Roman" w:cs="Times New Roman"/>
          <w:lang w:val="fi-FI"/>
        </w:rPr>
        <w:t>k</w:t>
      </w:r>
      <w:r w:rsidR="0008296F" w:rsidRPr="009B0122">
        <w:rPr>
          <w:rFonts w:ascii="Times New Roman" w:eastAsia="Arial" w:hAnsi="Times New Roman" w:cs="Times New Roman"/>
          <w:lang w:val="fi-FI"/>
        </w:rPr>
        <w:t>äytössään salattu sähköposti</w:t>
      </w:r>
      <w:r w:rsidR="000C79E2" w:rsidRPr="009B0122">
        <w:rPr>
          <w:rFonts w:ascii="Times New Roman" w:eastAsia="Arial" w:hAnsi="Times New Roman" w:cs="Times New Roman"/>
          <w:lang w:val="fi-FI"/>
        </w:rPr>
        <w:t xml:space="preserve"> </w:t>
      </w:r>
      <w:r w:rsidR="0008296F" w:rsidRPr="009B0122">
        <w:rPr>
          <w:rFonts w:ascii="Times New Roman" w:eastAsia="Arial" w:hAnsi="Times New Roman" w:cs="Times New Roman"/>
          <w:lang w:val="fi-FI"/>
        </w:rPr>
        <w:t>asiakasasioista viestimiseen.</w:t>
      </w:r>
      <w:r w:rsidR="009B0122">
        <w:rPr>
          <w:rFonts w:ascii="Times New Roman" w:eastAsia="Arial" w:hAnsi="Times New Roman" w:cs="Times New Roman"/>
          <w:lang w:val="fi-FI"/>
        </w:rPr>
        <w:t xml:space="preserve"> </w:t>
      </w:r>
    </w:p>
    <w:p w14:paraId="5E704944" w14:textId="0960C69E" w:rsidR="0008296F" w:rsidRPr="009B0122" w:rsidRDefault="00176E5A" w:rsidP="002B328D">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Suunnitelmaa toteutetaan käytännössä päivittäisessä hoitotyössä ja suunnitelman toteutuminen dokumentoidaan päivittäisiin asiakaskirjauksiin.</w:t>
      </w:r>
      <w:r w:rsidR="00A341F0" w:rsidRPr="009B0122">
        <w:rPr>
          <w:rFonts w:ascii="Times New Roman" w:eastAsia="Arial" w:hAnsi="Times New Roman" w:cs="Times New Roman"/>
          <w:lang w:val="fi-FI"/>
        </w:rPr>
        <w:t xml:space="preserve"> Toteutumista seurataan kirjaamisten perusteella ja esihenkilö varmistaa sekä valvoo että hoitotyö toteutuu sovittujen suunnitelmien mukaisesti.</w:t>
      </w:r>
      <w:r w:rsidR="00D203B0">
        <w:rPr>
          <w:rFonts w:ascii="Times New Roman" w:eastAsia="Arial" w:hAnsi="Times New Roman" w:cs="Times New Roman"/>
          <w:lang w:val="fi-FI"/>
        </w:rPr>
        <w:t xml:space="preserve"> Henkilökunta perehdytetään asukkaiden suunnitelmiin ja suunnitelmia käydään läpi viikoittain, vähintään kuukausittain asukkaan tilanteen muuttuessa. Toteuttamissuunnitelmia päivitetään sen mukaan</w:t>
      </w:r>
      <w:r w:rsidR="00BF7284">
        <w:rPr>
          <w:rFonts w:ascii="Times New Roman" w:eastAsia="Arial" w:hAnsi="Times New Roman" w:cs="Times New Roman"/>
          <w:lang w:val="fi-FI"/>
        </w:rPr>
        <w:t xml:space="preserve">, </w:t>
      </w:r>
      <w:r w:rsidR="00D203B0">
        <w:rPr>
          <w:rFonts w:ascii="Times New Roman" w:eastAsia="Arial" w:hAnsi="Times New Roman" w:cs="Times New Roman"/>
          <w:lang w:val="fi-FI"/>
        </w:rPr>
        <w:t xml:space="preserve">kun asukkaan </w:t>
      </w:r>
      <w:r w:rsidR="00991D98">
        <w:rPr>
          <w:rFonts w:ascii="Times New Roman" w:eastAsia="Arial" w:hAnsi="Times New Roman" w:cs="Times New Roman"/>
          <w:lang w:val="fi-FI"/>
        </w:rPr>
        <w:t xml:space="preserve">tarve vaatii tai oma mieltymys muuttuu. Hoitajille on ohjeistettu ajatusmalli, jossa asukkaalta kysytään toteuttamissuunnitelman tekovaiheessa, että miten asukas haluaa häntä itseään hoidettavan. Arviointi suunnitelman toteutumisesta on jatkuvaa. </w:t>
      </w:r>
    </w:p>
    <w:p w14:paraId="1E1143AC" w14:textId="77777777" w:rsidR="00171C32" w:rsidRPr="009B0122" w:rsidRDefault="00171C32" w:rsidP="002B328D">
      <w:pPr>
        <w:spacing w:after="0" w:line="276" w:lineRule="auto"/>
        <w:jc w:val="both"/>
        <w:rPr>
          <w:rFonts w:ascii="Times New Roman" w:eastAsia="Arial" w:hAnsi="Times New Roman" w:cs="Times New Roman"/>
          <w:highlight w:val="yellow"/>
          <w:lang w:val="fi-FI"/>
        </w:rPr>
      </w:pPr>
    </w:p>
    <w:p w14:paraId="467B0F01" w14:textId="77777777" w:rsidR="00171C32" w:rsidRPr="009B0122" w:rsidRDefault="00171C32" w:rsidP="00171C32">
      <w:pPr>
        <w:spacing w:after="0" w:line="276" w:lineRule="auto"/>
        <w:rPr>
          <w:rFonts w:eastAsia="Arial" w:cs="Arial"/>
          <w:sz w:val="24"/>
          <w:szCs w:val="24"/>
          <w:highlight w:val="yellow"/>
          <w:lang w:val="fi-FI"/>
        </w:rPr>
      </w:pPr>
    </w:p>
    <w:p w14:paraId="4D76303A" w14:textId="0262F0DE" w:rsidR="00235404" w:rsidRPr="009B0122" w:rsidRDefault="00235404" w:rsidP="00171C32">
      <w:pPr>
        <w:spacing w:after="0" w:line="276" w:lineRule="auto"/>
        <w:rPr>
          <w:rFonts w:eastAsia="Arial" w:cs="Arial"/>
          <w:b/>
          <w:bCs/>
          <w:sz w:val="24"/>
          <w:szCs w:val="24"/>
          <w:lang w:val="fi-FI"/>
        </w:rPr>
      </w:pPr>
      <w:r w:rsidRPr="009B0122">
        <w:rPr>
          <w:rFonts w:eastAsia="Arial" w:cs="Arial"/>
          <w:b/>
          <w:bCs/>
          <w:sz w:val="24"/>
          <w:szCs w:val="24"/>
          <w:lang w:val="fi-FI"/>
        </w:rPr>
        <w:t>Miten palveluyksikön palveluja saavilta asiakkailta sekä heidän omaisiltaan ja läheisiltään kerätään säännöllisesti palautetta</w:t>
      </w:r>
      <w:r w:rsidR="0EF73B9A" w:rsidRPr="009B0122">
        <w:rPr>
          <w:rFonts w:eastAsia="Arial" w:cs="Arial"/>
          <w:b/>
          <w:bCs/>
          <w:sz w:val="24"/>
          <w:szCs w:val="24"/>
          <w:lang w:val="fi-FI"/>
        </w:rPr>
        <w:t>?</w:t>
      </w:r>
      <w:r w:rsidRPr="009B0122">
        <w:rPr>
          <w:rFonts w:eastAsia="Arial" w:cs="Arial"/>
          <w:b/>
          <w:bCs/>
          <w:sz w:val="24"/>
          <w:szCs w:val="24"/>
          <w:lang w:val="fi-FI"/>
        </w:rPr>
        <w:t xml:space="preserve"> </w:t>
      </w:r>
    </w:p>
    <w:p w14:paraId="626B9328" w14:textId="77777777" w:rsidR="002B328D" w:rsidRPr="009B0122" w:rsidRDefault="002B328D" w:rsidP="00171C32">
      <w:pPr>
        <w:spacing w:after="0" w:line="276" w:lineRule="auto"/>
        <w:rPr>
          <w:rFonts w:eastAsia="Arial" w:cs="Arial"/>
          <w:sz w:val="24"/>
          <w:szCs w:val="24"/>
          <w:lang w:val="fi-FI"/>
        </w:rPr>
      </w:pPr>
    </w:p>
    <w:p w14:paraId="20D7D972" w14:textId="18AD45B0" w:rsidR="002B328D" w:rsidRPr="009B0122" w:rsidRDefault="002B328D" w:rsidP="002B328D">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Säännölliset asukaspalautteet kerätään vuosittain. yksiköissä on myös palautelaatikko, jonka välityksellä voi antaa palautetta. Asukkailta ja läheisiltä saadaan palautetta myös keskustelujen lomassa. </w:t>
      </w:r>
    </w:p>
    <w:p w14:paraId="3AB0C191" w14:textId="77777777" w:rsidR="00832A35" w:rsidRPr="009B0122" w:rsidRDefault="00832A35" w:rsidP="002B328D">
      <w:pPr>
        <w:spacing w:after="0" w:line="276" w:lineRule="auto"/>
        <w:jc w:val="both"/>
        <w:rPr>
          <w:rFonts w:ascii="Times New Roman" w:eastAsia="Arial" w:hAnsi="Times New Roman" w:cs="Times New Roman"/>
          <w:lang w:val="fi-FI"/>
        </w:rPr>
      </w:pPr>
    </w:p>
    <w:p w14:paraId="7F51788B" w14:textId="191EDEF8" w:rsidR="00DC70B2" w:rsidRPr="009B0122" w:rsidRDefault="00DC70B2" w:rsidP="00BA4AF6">
      <w:pPr>
        <w:spacing w:after="0" w:line="276" w:lineRule="auto"/>
        <w:rPr>
          <w:rFonts w:eastAsia="Arial" w:cs="Arial"/>
          <w:b/>
          <w:bCs/>
          <w:sz w:val="24"/>
          <w:szCs w:val="24"/>
          <w:lang w:val="fi-FI"/>
        </w:rPr>
      </w:pPr>
      <w:r w:rsidRPr="009B0122">
        <w:rPr>
          <w:rFonts w:eastAsia="Arial" w:cs="Arial"/>
          <w:b/>
          <w:bCs/>
          <w:sz w:val="24"/>
          <w:szCs w:val="24"/>
          <w:lang w:val="fi-FI"/>
        </w:rPr>
        <w:t>Mitkä ovat muistutusten käsittelyä koskevat menettelytavat</w:t>
      </w:r>
      <w:r w:rsidR="00695B10" w:rsidRPr="009B0122">
        <w:rPr>
          <w:rFonts w:eastAsia="Arial" w:cs="Arial"/>
          <w:b/>
          <w:bCs/>
          <w:sz w:val="24"/>
          <w:szCs w:val="24"/>
          <w:lang w:val="fi-FI"/>
        </w:rPr>
        <w:t>?</w:t>
      </w:r>
      <w:r w:rsidRPr="009B0122">
        <w:rPr>
          <w:rFonts w:eastAsia="Arial" w:cs="Arial"/>
          <w:b/>
          <w:bCs/>
          <w:sz w:val="24"/>
          <w:szCs w:val="24"/>
          <w:lang w:val="fi-FI"/>
        </w:rPr>
        <w:t xml:space="preserve"> </w:t>
      </w:r>
      <w:r w:rsidR="00695B10" w:rsidRPr="009B0122">
        <w:rPr>
          <w:rFonts w:eastAsia="Arial" w:cs="Arial"/>
          <w:b/>
          <w:bCs/>
          <w:sz w:val="24"/>
          <w:szCs w:val="24"/>
          <w:lang w:val="fi-FI"/>
        </w:rPr>
        <w:t>M</w:t>
      </w:r>
      <w:r w:rsidRPr="009B0122">
        <w:rPr>
          <w:rFonts w:eastAsia="Arial" w:cs="Arial"/>
          <w:b/>
          <w:bCs/>
          <w:sz w:val="24"/>
          <w:szCs w:val="24"/>
          <w:lang w:val="fi-FI"/>
        </w:rPr>
        <w:t>iten varmistetaan, että muistutukset käsitellään asianmukaisesti</w:t>
      </w:r>
      <w:r w:rsidR="4EB50D89" w:rsidRPr="009B0122">
        <w:rPr>
          <w:rFonts w:eastAsia="Arial" w:cs="Arial"/>
          <w:b/>
          <w:bCs/>
          <w:sz w:val="24"/>
          <w:szCs w:val="24"/>
          <w:lang w:val="fi-FI"/>
        </w:rPr>
        <w:t>?</w:t>
      </w:r>
    </w:p>
    <w:p w14:paraId="458AA6CB" w14:textId="77777777" w:rsidR="00BA4AF6" w:rsidRPr="009B0122" w:rsidRDefault="00BA4AF6" w:rsidP="00BA4AF6">
      <w:pPr>
        <w:spacing w:after="0" w:line="276" w:lineRule="auto"/>
        <w:rPr>
          <w:rFonts w:eastAsia="Arial" w:cs="Arial"/>
          <w:b/>
          <w:bCs/>
          <w:sz w:val="24"/>
          <w:szCs w:val="24"/>
          <w:highlight w:val="yellow"/>
          <w:lang w:val="fi-FI"/>
        </w:rPr>
      </w:pPr>
    </w:p>
    <w:p w14:paraId="0040B125" w14:textId="77777777" w:rsidR="00BA4AF6" w:rsidRPr="002D44B8" w:rsidRDefault="00BA4AF6" w:rsidP="002D44B8">
      <w:pPr>
        <w:pStyle w:val="Arial9"/>
        <w:spacing w:line="276" w:lineRule="auto"/>
        <w:jc w:val="both"/>
        <w:rPr>
          <w:rFonts w:ascii="Times New Roman" w:hAnsi="Times New Roman" w:cs="Times New Roman"/>
          <w:sz w:val="22"/>
          <w:szCs w:val="22"/>
        </w:rPr>
      </w:pPr>
      <w:r w:rsidRPr="002D44B8">
        <w:rPr>
          <w:rFonts w:ascii="Times New Roman" w:hAnsi="Times New Roman" w:cs="Times New Roman"/>
          <w:sz w:val="22"/>
          <w:szCs w:val="22"/>
        </w:rPr>
        <w:t>Hoitoon tai kohteluun tyytymätön asukas tai hänen omaisensa voi tehdä muistutuksen. Muistutus</w:t>
      </w:r>
    </w:p>
    <w:p w14:paraId="4CD88194" w14:textId="77777777" w:rsidR="00BA4AF6" w:rsidRPr="002D44B8" w:rsidRDefault="00BA4AF6" w:rsidP="002D44B8">
      <w:pPr>
        <w:pStyle w:val="Arial9"/>
        <w:spacing w:line="276" w:lineRule="auto"/>
        <w:jc w:val="both"/>
        <w:rPr>
          <w:rFonts w:ascii="Times New Roman" w:hAnsi="Times New Roman" w:cs="Times New Roman"/>
          <w:sz w:val="22"/>
          <w:szCs w:val="22"/>
        </w:rPr>
      </w:pPr>
      <w:r w:rsidRPr="002D44B8">
        <w:rPr>
          <w:rFonts w:ascii="Times New Roman" w:hAnsi="Times New Roman" w:cs="Times New Roman"/>
          <w:sz w:val="22"/>
          <w:szCs w:val="22"/>
        </w:rPr>
        <w:lastRenderedPageBreak/>
        <w:t xml:space="preserve">toimitetaan Kymen </w:t>
      </w:r>
      <w:proofErr w:type="spellStart"/>
      <w:r w:rsidRPr="002D44B8">
        <w:rPr>
          <w:rFonts w:ascii="Times New Roman" w:hAnsi="Times New Roman" w:cs="Times New Roman"/>
          <w:sz w:val="22"/>
          <w:szCs w:val="22"/>
        </w:rPr>
        <w:t>HVA:n</w:t>
      </w:r>
      <w:proofErr w:type="spellEnd"/>
      <w:r w:rsidRPr="002D44B8">
        <w:rPr>
          <w:rFonts w:ascii="Times New Roman" w:hAnsi="Times New Roman" w:cs="Times New Roman"/>
          <w:sz w:val="22"/>
          <w:szCs w:val="22"/>
        </w:rPr>
        <w:t xml:space="preserve"> kirjaamoon ja osoitetaan asianomaisen toimintayksikön johtajalle ja ostopalveluyksiköiden osalta tilaajalle. Muistutukseen vastataan aina kirjallisesti kuukauden kuluessa sen saapumisesta. Vastauksessa tulee käydä ilmi, mihin toimenpiteisiin muistutuksen takia on mahdollisesti ryhdytty tai miten asia on tarkoitus hoitaa. Asian käsittelyssä on kuultava asianosaista.</w:t>
      </w:r>
    </w:p>
    <w:p w14:paraId="28EFD9E5" w14:textId="77777777" w:rsidR="00BA4AF6" w:rsidRPr="002D44B8" w:rsidRDefault="00BA4AF6" w:rsidP="002D44B8">
      <w:pPr>
        <w:pStyle w:val="Arial9"/>
        <w:spacing w:line="276" w:lineRule="auto"/>
        <w:jc w:val="both"/>
        <w:rPr>
          <w:rFonts w:ascii="Times New Roman" w:hAnsi="Times New Roman" w:cs="Times New Roman"/>
          <w:sz w:val="22"/>
          <w:szCs w:val="22"/>
        </w:rPr>
      </w:pPr>
    </w:p>
    <w:p w14:paraId="333093BA" w14:textId="1984E981" w:rsidR="00BA4AF6" w:rsidRPr="002D44B8" w:rsidRDefault="00BA4AF6" w:rsidP="002D44B8">
      <w:pPr>
        <w:pStyle w:val="Arial9"/>
        <w:spacing w:line="276" w:lineRule="auto"/>
        <w:jc w:val="both"/>
        <w:rPr>
          <w:rFonts w:ascii="Times New Roman" w:hAnsi="Times New Roman" w:cs="Times New Roman"/>
          <w:sz w:val="22"/>
          <w:szCs w:val="22"/>
        </w:rPr>
      </w:pPr>
      <w:r w:rsidRPr="002D44B8">
        <w:rPr>
          <w:rFonts w:ascii="Times New Roman" w:hAnsi="Times New Roman" w:cs="Times New Roman"/>
          <w:sz w:val="22"/>
          <w:szCs w:val="22"/>
        </w:rPr>
        <w:t xml:space="preserve">Toimintayksikön johtaja käsittelee asian muistutuksen kohteena olleen työntekijän/työntekijöiden kanssa. Tarvittaessa järjestetään yhteinen keskustelutilaisuus, jossa ovat paikalla muistutuksen tekijä, muistutuksen kohde ja toimintayksikön johtaja. Muistutusta koskevaan vastaukseen ei ole valitusoikeutta, mutta muistutuksen teko ei rajoita potilaan oikeutta kannella valvovalle viranomaiselle. Muistutuksen tekoon käytettävä lomake löytyy </w:t>
      </w:r>
      <w:proofErr w:type="spellStart"/>
      <w:r w:rsidRPr="002D44B8">
        <w:rPr>
          <w:rFonts w:ascii="Times New Roman" w:hAnsi="Times New Roman" w:cs="Times New Roman"/>
          <w:sz w:val="22"/>
          <w:szCs w:val="22"/>
        </w:rPr>
        <w:t>Kymenhva</w:t>
      </w:r>
      <w:proofErr w:type="spellEnd"/>
      <w:r w:rsidRPr="002D44B8">
        <w:rPr>
          <w:rFonts w:ascii="Times New Roman" w:hAnsi="Times New Roman" w:cs="Times New Roman"/>
          <w:sz w:val="22"/>
          <w:szCs w:val="22"/>
        </w:rPr>
        <w:t xml:space="preserve"> sivulta: </w:t>
      </w:r>
    </w:p>
    <w:p w14:paraId="69A02354" w14:textId="77777777" w:rsidR="00BA4AF6" w:rsidRPr="002D44B8" w:rsidRDefault="00BA4AF6" w:rsidP="002D44B8">
      <w:pPr>
        <w:pStyle w:val="Arial9"/>
        <w:spacing w:line="276" w:lineRule="auto"/>
        <w:jc w:val="both"/>
        <w:rPr>
          <w:rFonts w:ascii="Times New Roman" w:hAnsi="Times New Roman" w:cs="Times New Roman"/>
          <w:sz w:val="22"/>
          <w:szCs w:val="22"/>
        </w:rPr>
      </w:pPr>
      <w:hyperlink r:id="rId34" w:history="1">
        <w:r w:rsidRPr="002D44B8">
          <w:rPr>
            <w:rStyle w:val="Hyperlinkki"/>
            <w:rFonts w:ascii="Times New Roman" w:hAnsi="Times New Roman" w:cs="Times New Roman"/>
            <w:sz w:val="22"/>
            <w:szCs w:val="22"/>
          </w:rPr>
          <w:t>https://kymenhva.fi/ajanvaraus-ja-asiointi/asiakkaan-ja-potilaan-oikeudet/tyytymattomyys-palveluun-tai-hoitoon/</w:t>
        </w:r>
      </w:hyperlink>
      <w:r w:rsidRPr="002D44B8">
        <w:rPr>
          <w:rFonts w:ascii="Times New Roman" w:hAnsi="Times New Roman" w:cs="Times New Roman"/>
          <w:sz w:val="22"/>
          <w:szCs w:val="22"/>
        </w:rPr>
        <w:t xml:space="preserve"> </w:t>
      </w:r>
    </w:p>
    <w:p w14:paraId="3F7848C6" w14:textId="77777777" w:rsidR="00BA4AF6" w:rsidRPr="002D44B8" w:rsidRDefault="00BA4AF6" w:rsidP="002D44B8">
      <w:pPr>
        <w:pStyle w:val="Arial9"/>
        <w:spacing w:line="276" w:lineRule="auto"/>
        <w:jc w:val="both"/>
        <w:rPr>
          <w:rFonts w:ascii="Times New Roman" w:hAnsi="Times New Roman" w:cs="Times New Roman"/>
          <w:sz w:val="22"/>
          <w:szCs w:val="22"/>
        </w:rPr>
      </w:pPr>
    </w:p>
    <w:p w14:paraId="6539D2CF" w14:textId="483420EF" w:rsidR="00BA4AF6" w:rsidRPr="002D44B8" w:rsidRDefault="00BA4AF6" w:rsidP="002D44B8">
      <w:pPr>
        <w:pStyle w:val="Arial9"/>
        <w:spacing w:line="276" w:lineRule="auto"/>
        <w:jc w:val="both"/>
        <w:rPr>
          <w:rFonts w:ascii="Times New Roman" w:hAnsi="Times New Roman" w:cs="Times New Roman"/>
          <w:sz w:val="22"/>
          <w:szCs w:val="22"/>
        </w:rPr>
      </w:pPr>
      <w:bookmarkStart w:id="72" w:name="_Hlk203993864"/>
      <w:r w:rsidRPr="002D44B8">
        <w:rPr>
          <w:rFonts w:ascii="Times New Roman" w:hAnsi="Times New Roman" w:cs="Times New Roman"/>
          <w:sz w:val="22"/>
          <w:szCs w:val="22"/>
        </w:rPr>
        <w:t>Muistutuksen lisäksi potilas tai omainen voi tehdä kantelun aluehallintoviranomaiselle (www.avi.fi) tai sosiaali- ja terveysalan lupa- ja valvontavirastolle (www.valvira.fi). Kantelun voi tehdä, vaikka olisi jo tehnyt muistutuksen hoitopaikkaan tai hakemuksen potilasvakuutuskeskukselle.</w:t>
      </w:r>
    </w:p>
    <w:p w14:paraId="7659438F" w14:textId="77777777" w:rsidR="00BA4AF6" w:rsidRPr="00BA4AF6" w:rsidRDefault="00BA4AF6" w:rsidP="00BA4AF6">
      <w:pPr>
        <w:pStyle w:val="Arial9"/>
        <w:spacing w:line="276" w:lineRule="auto"/>
        <w:jc w:val="both"/>
        <w:rPr>
          <w:rFonts w:ascii="Times New Roman" w:hAnsi="Times New Roman" w:cs="Times New Roman"/>
          <w:sz w:val="22"/>
          <w:szCs w:val="22"/>
        </w:rPr>
      </w:pPr>
    </w:p>
    <w:p w14:paraId="62F69505" w14:textId="0D839006" w:rsidR="00BA4AF6" w:rsidRPr="00BA4AF6" w:rsidRDefault="00BA4AF6" w:rsidP="00BA4AF6">
      <w:pPr>
        <w:pStyle w:val="Arial9"/>
        <w:spacing w:line="276" w:lineRule="auto"/>
        <w:rPr>
          <w:rFonts w:ascii="Times New Roman" w:hAnsi="Times New Roman" w:cs="Times New Roman"/>
          <w:sz w:val="22"/>
          <w:szCs w:val="22"/>
        </w:rPr>
      </w:pPr>
      <w:r w:rsidRPr="00BA4AF6">
        <w:rPr>
          <w:rFonts w:ascii="Times New Roman" w:hAnsi="Times New Roman" w:cs="Times New Roman"/>
          <w:sz w:val="22"/>
          <w:szCs w:val="22"/>
        </w:rPr>
        <w:t>Potilasvakuutuskeskus (www.potilasvakuutuskeskus.fi) arvioi vahinkojen korvaamisesta</w:t>
      </w:r>
      <w:r>
        <w:rPr>
          <w:rFonts w:ascii="Times New Roman" w:hAnsi="Times New Roman" w:cs="Times New Roman"/>
          <w:sz w:val="22"/>
          <w:szCs w:val="22"/>
        </w:rPr>
        <w:t xml:space="preserve"> </w:t>
      </w:r>
      <w:r w:rsidRPr="00BA4AF6">
        <w:rPr>
          <w:rFonts w:ascii="Times New Roman" w:hAnsi="Times New Roman" w:cs="Times New Roman"/>
          <w:sz w:val="22"/>
          <w:szCs w:val="22"/>
        </w:rPr>
        <w:t>potilaslain mukaisesti.</w:t>
      </w:r>
    </w:p>
    <w:p w14:paraId="28BFC094" w14:textId="77777777" w:rsidR="00BA4AF6" w:rsidRPr="00BA4AF6" w:rsidRDefault="00BA4AF6" w:rsidP="00BA4AF6">
      <w:pPr>
        <w:pStyle w:val="Arial9"/>
        <w:spacing w:line="276" w:lineRule="auto"/>
        <w:rPr>
          <w:rFonts w:ascii="Times New Roman" w:hAnsi="Times New Roman" w:cs="Times New Roman"/>
          <w:sz w:val="22"/>
          <w:szCs w:val="22"/>
        </w:rPr>
      </w:pPr>
    </w:p>
    <w:p w14:paraId="7D97C014" w14:textId="4443DAAC" w:rsidR="00BA4AF6" w:rsidRPr="00BA4AF6" w:rsidRDefault="00BA4AF6" w:rsidP="00BA4AF6">
      <w:pPr>
        <w:pStyle w:val="Arial9"/>
        <w:spacing w:line="276" w:lineRule="auto"/>
        <w:jc w:val="both"/>
        <w:rPr>
          <w:rFonts w:ascii="Times New Roman" w:hAnsi="Times New Roman" w:cs="Times New Roman"/>
          <w:sz w:val="22"/>
          <w:szCs w:val="22"/>
        </w:rPr>
      </w:pPr>
      <w:r w:rsidRPr="00BA4AF6">
        <w:rPr>
          <w:rFonts w:ascii="Times New Roman" w:hAnsi="Times New Roman" w:cs="Times New Roman"/>
          <w:sz w:val="22"/>
          <w:szCs w:val="22"/>
        </w:rPr>
        <w:t>Potilaalla on oikeus kääntyä myös eduskunnan oikeusasiamiehen (</w:t>
      </w:r>
      <w:hyperlink r:id="rId35" w:history="1">
        <w:r w:rsidRPr="00556BD3">
          <w:rPr>
            <w:rStyle w:val="Hyperlinkki"/>
            <w:rFonts w:ascii="Times New Roman" w:hAnsi="Times New Roman" w:cs="Times New Roman"/>
            <w:sz w:val="22"/>
            <w:szCs w:val="22"/>
          </w:rPr>
          <w:t>www.oikeusasiamies.fi</w:t>
        </w:r>
      </w:hyperlink>
      <w:r w:rsidRPr="00BA4AF6">
        <w:rPr>
          <w:rFonts w:ascii="Times New Roman" w:hAnsi="Times New Roman" w:cs="Times New Roman"/>
          <w:sz w:val="22"/>
          <w:szCs w:val="22"/>
        </w:rPr>
        <w:t>)</w:t>
      </w:r>
      <w:r>
        <w:rPr>
          <w:rFonts w:ascii="Times New Roman" w:hAnsi="Times New Roman" w:cs="Times New Roman"/>
          <w:sz w:val="22"/>
          <w:szCs w:val="22"/>
        </w:rPr>
        <w:t xml:space="preserve"> </w:t>
      </w:r>
      <w:r w:rsidRPr="00BA4AF6">
        <w:rPr>
          <w:rFonts w:ascii="Times New Roman" w:hAnsi="Times New Roman" w:cs="Times New Roman"/>
          <w:sz w:val="22"/>
          <w:szCs w:val="22"/>
        </w:rPr>
        <w:t>puoleen, kun epäilee, että viranomainen tai virkamies ei ole noudattanut lakia tai täyttänyt</w:t>
      </w:r>
      <w:r>
        <w:rPr>
          <w:rFonts w:ascii="Times New Roman" w:hAnsi="Times New Roman" w:cs="Times New Roman"/>
          <w:sz w:val="22"/>
          <w:szCs w:val="22"/>
        </w:rPr>
        <w:t xml:space="preserve"> </w:t>
      </w:r>
      <w:r w:rsidRPr="00BA4AF6">
        <w:rPr>
          <w:rFonts w:ascii="Times New Roman" w:hAnsi="Times New Roman" w:cs="Times New Roman"/>
          <w:sz w:val="22"/>
          <w:szCs w:val="22"/>
        </w:rPr>
        <w:t>velvollisuuksiaan tai jos kantaja epäilee, että perus- ja ihmisoikeudet eivät ole toteutuneet</w:t>
      </w:r>
      <w:r>
        <w:rPr>
          <w:rFonts w:ascii="Times New Roman" w:hAnsi="Times New Roman" w:cs="Times New Roman"/>
          <w:sz w:val="22"/>
          <w:szCs w:val="22"/>
        </w:rPr>
        <w:t xml:space="preserve"> </w:t>
      </w:r>
      <w:r w:rsidRPr="00BA4AF6">
        <w:rPr>
          <w:rFonts w:ascii="Times New Roman" w:hAnsi="Times New Roman" w:cs="Times New Roman"/>
          <w:sz w:val="22"/>
          <w:szCs w:val="22"/>
        </w:rPr>
        <w:t>asianmukaisesti.</w:t>
      </w:r>
    </w:p>
    <w:p w14:paraId="41B0A804" w14:textId="77777777" w:rsidR="00BA4AF6" w:rsidRPr="009B0122" w:rsidRDefault="00BA4AF6" w:rsidP="00BA4AF6">
      <w:pPr>
        <w:spacing w:line="276" w:lineRule="auto"/>
        <w:jc w:val="both"/>
        <w:rPr>
          <w:rFonts w:ascii="Times New Roman" w:hAnsi="Times New Roman" w:cs="Times New Roman"/>
          <w:lang w:val="fi-FI"/>
        </w:rPr>
      </w:pPr>
    </w:p>
    <w:p w14:paraId="312A78E5" w14:textId="77777777" w:rsidR="00BA4AF6" w:rsidRPr="00BA4AF6" w:rsidRDefault="00BA4AF6" w:rsidP="00BA4AF6">
      <w:pPr>
        <w:pStyle w:val="Arial9"/>
        <w:spacing w:line="276" w:lineRule="auto"/>
        <w:rPr>
          <w:rFonts w:ascii="Times New Roman" w:hAnsi="Times New Roman" w:cs="Times New Roman"/>
          <w:sz w:val="22"/>
          <w:szCs w:val="22"/>
        </w:rPr>
      </w:pPr>
      <w:bookmarkStart w:id="73" w:name="_Hlk61608380"/>
      <w:r w:rsidRPr="00BA4AF6">
        <w:rPr>
          <w:rFonts w:ascii="Times New Roman" w:hAnsi="Times New Roman" w:cs="Times New Roman"/>
          <w:sz w:val="22"/>
          <w:szCs w:val="22"/>
        </w:rPr>
        <w:t>Muistutukseen vastataan aina kirjallisesti kuukauden kuluessa sen saapumisesta.</w:t>
      </w:r>
    </w:p>
    <w:bookmarkEnd w:id="73"/>
    <w:p w14:paraId="56C4B8F5" w14:textId="77777777" w:rsidR="00BA4AF6" w:rsidRPr="009B0122" w:rsidRDefault="00BA4AF6" w:rsidP="00BA4AF6">
      <w:pPr>
        <w:spacing w:after="0" w:line="276" w:lineRule="auto"/>
        <w:rPr>
          <w:rFonts w:ascii="Times New Roman" w:eastAsia="Arial" w:hAnsi="Times New Roman" w:cs="Times New Roman"/>
          <w:highlight w:val="yellow"/>
          <w:lang w:val="fi-FI"/>
        </w:rPr>
      </w:pPr>
    </w:p>
    <w:p w14:paraId="7E33BD1C" w14:textId="77777777" w:rsidR="00BA4AF6" w:rsidRPr="009B0122" w:rsidRDefault="00BA4AF6" w:rsidP="00BA4AF6">
      <w:pPr>
        <w:spacing w:after="0" w:line="276" w:lineRule="auto"/>
        <w:rPr>
          <w:rFonts w:ascii="Times New Roman" w:eastAsia="Arial" w:hAnsi="Times New Roman" w:cs="Times New Roman"/>
          <w:highlight w:val="yellow"/>
          <w:lang w:val="fi-FI"/>
        </w:rPr>
      </w:pPr>
    </w:p>
    <w:p w14:paraId="47458259" w14:textId="77777777" w:rsidR="00BA4AF6" w:rsidRPr="009B0122" w:rsidRDefault="00BA4AF6" w:rsidP="00BA4AF6">
      <w:pPr>
        <w:spacing w:after="0" w:line="276" w:lineRule="auto"/>
        <w:rPr>
          <w:rFonts w:ascii="Times New Roman" w:eastAsia="Arial" w:hAnsi="Times New Roman" w:cs="Times New Roman"/>
          <w:b/>
          <w:bCs/>
          <w:highlight w:val="yellow"/>
          <w:lang w:val="fi-FI"/>
        </w:rPr>
      </w:pPr>
    </w:p>
    <w:bookmarkEnd w:id="72"/>
    <w:p w14:paraId="5C752A6B" w14:textId="505CA151" w:rsidR="00C521B6" w:rsidRPr="009B0122" w:rsidRDefault="00C521B6" w:rsidP="00BA4AF6">
      <w:pPr>
        <w:spacing w:after="0" w:line="276" w:lineRule="auto"/>
        <w:rPr>
          <w:rFonts w:eastAsia="Arial" w:cs="Arial"/>
          <w:b/>
          <w:bCs/>
          <w:sz w:val="24"/>
          <w:szCs w:val="24"/>
          <w:lang w:val="fi-FI"/>
        </w:rPr>
      </w:pPr>
      <w:r w:rsidRPr="009B0122">
        <w:rPr>
          <w:rFonts w:eastAsia="Arial" w:cs="Arial"/>
          <w:b/>
          <w:bCs/>
          <w:sz w:val="24"/>
          <w:szCs w:val="24"/>
          <w:lang w:val="fi-FI"/>
        </w:rPr>
        <w:t>Mitkä ovat kanteluiden käsittelyä koskevat menettelytavat</w:t>
      </w:r>
      <w:r w:rsidR="00695B10" w:rsidRPr="009B0122">
        <w:rPr>
          <w:rFonts w:eastAsia="Arial" w:cs="Arial"/>
          <w:b/>
          <w:bCs/>
          <w:sz w:val="24"/>
          <w:szCs w:val="24"/>
          <w:lang w:val="fi-FI"/>
        </w:rPr>
        <w:t>?</w:t>
      </w:r>
      <w:r w:rsidRPr="009B0122">
        <w:rPr>
          <w:rFonts w:eastAsia="Arial" w:cs="Arial"/>
          <w:b/>
          <w:bCs/>
          <w:sz w:val="24"/>
          <w:szCs w:val="24"/>
          <w:lang w:val="fi-FI"/>
        </w:rPr>
        <w:t xml:space="preserve"> </w:t>
      </w:r>
      <w:r w:rsidR="00695B10" w:rsidRPr="009B0122">
        <w:rPr>
          <w:rFonts w:eastAsia="Arial" w:cs="Arial"/>
          <w:b/>
          <w:bCs/>
          <w:sz w:val="24"/>
          <w:szCs w:val="24"/>
          <w:lang w:val="fi-FI"/>
        </w:rPr>
        <w:t>M</w:t>
      </w:r>
      <w:r w:rsidRPr="009B0122">
        <w:rPr>
          <w:rFonts w:eastAsia="Arial" w:cs="Arial"/>
          <w:b/>
          <w:bCs/>
          <w:sz w:val="24"/>
          <w:szCs w:val="24"/>
          <w:lang w:val="fi-FI"/>
        </w:rPr>
        <w:t>iten varmistetaan, että kantelut käsitellään asianmukaisesti</w:t>
      </w:r>
      <w:r w:rsidR="333BD494" w:rsidRPr="009B0122">
        <w:rPr>
          <w:rFonts w:eastAsia="Arial" w:cs="Arial"/>
          <w:b/>
          <w:bCs/>
          <w:sz w:val="24"/>
          <w:szCs w:val="24"/>
          <w:lang w:val="fi-FI"/>
        </w:rPr>
        <w:t>?</w:t>
      </w:r>
    </w:p>
    <w:p w14:paraId="3C28CC56" w14:textId="77777777" w:rsidR="00BA4AF6" w:rsidRPr="009B0122" w:rsidRDefault="00BA4AF6" w:rsidP="00BA4AF6">
      <w:pPr>
        <w:spacing w:after="0" w:line="276" w:lineRule="auto"/>
        <w:rPr>
          <w:rFonts w:eastAsia="Arial" w:cs="Arial"/>
          <w:sz w:val="24"/>
          <w:szCs w:val="24"/>
          <w:lang w:val="fi-FI"/>
        </w:rPr>
      </w:pPr>
    </w:p>
    <w:p w14:paraId="56EC73F2" w14:textId="77777777" w:rsidR="00BA4AF6" w:rsidRPr="00BA4AF6" w:rsidRDefault="00BA4AF6" w:rsidP="00BA4AF6">
      <w:pPr>
        <w:spacing w:after="0" w:line="276" w:lineRule="auto"/>
        <w:rPr>
          <w:rFonts w:ascii="Times New Roman" w:eastAsia="Arial" w:hAnsi="Times New Roman" w:cs="Times New Roman"/>
          <w:lang w:val="fi-FI"/>
        </w:rPr>
      </w:pPr>
      <w:r w:rsidRPr="00BA4AF6">
        <w:rPr>
          <w:rFonts w:ascii="Times New Roman" w:eastAsia="Arial" w:hAnsi="Times New Roman" w:cs="Times New Roman"/>
          <w:lang w:val="fi-FI"/>
        </w:rPr>
        <w:t>Muistutuksen lisäksi potilas tai omainen voi tehdä kantelun aluehallintoviranomaiselle (www.avi.fi) tai sosiaali- ja terveysalan lupa- ja valvontavirastolle (www.valvira.fi). Kantelun voi tehdä, vaikka olisi jo tehnyt muistutuksen hoitopaikkaan tai hakemuksen potilasvakuutuskeskukselle.</w:t>
      </w:r>
    </w:p>
    <w:p w14:paraId="4828DDB6" w14:textId="77777777" w:rsidR="00BA4AF6" w:rsidRPr="00BA4AF6" w:rsidRDefault="00BA4AF6" w:rsidP="00BA4AF6">
      <w:pPr>
        <w:spacing w:after="0" w:line="276" w:lineRule="auto"/>
        <w:rPr>
          <w:rFonts w:ascii="Times New Roman" w:eastAsia="Arial" w:hAnsi="Times New Roman" w:cs="Times New Roman"/>
          <w:lang w:val="fi-FI"/>
        </w:rPr>
      </w:pPr>
    </w:p>
    <w:p w14:paraId="62CE5DF1" w14:textId="77777777" w:rsidR="00BA4AF6" w:rsidRPr="00BA4AF6" w:rsidRDefault="00BA4AF6" w:rsidP="00BA4AF6">
      <w:pPr>
        <w:spacing w:after="0" w:line="276" w:lineRule="auto"/>
        <w:rPr>
          <w:rFonts w:ascii="Times New Roman" w:eastAsia="Arial" w:hAnsi="Times New Roman" w:cs="Times New Roman"/>
          <w:lang w:val="fi-FI"/>
        </w:rPr>
      </w:pPr>
      <w:r w:rsidRPr="00BA4AF6">
        <w:rPr>
          <w:rFonts w:ascii="Times New Roman" w:eastAsia="Arial" w:hAnsi="Times New Roman" w:cs="Times New Roman"/>
          <w:lang w:val="fi-FI"/>
        </w:rPr>
        <w:t>Potilasvakuutuskeskus (www.potilasvakuutuskeskus.fi) arvioi vahinkojen korvaamisesta potilaslain mukaisesti.</w:t>
      </w:r>
    </w:p>
    <w:p w14:paraId="21F6C3B0" w14:textId="77777777" w:rsidR="00BA4AF6" w:rsidRPr="00BA4AF6" w:rsidRDefault="00BA4AF6" w:rsidP="00BA4AF6">
      <w:pPr>
        <w:spacing w:after="0" w:line="276" w:lineRule="auto"/>
        <w:rPr>
          <w:rFonts w:ascii="Times New Roman" w:eastAsia="Arial" w:hAnsi="Times New Roman" w:cs="Times New Roman"/>
          <w:lang w:val="fi-FI"/>
        </w:rPr>
      </w:pPr>
    </w:p>
    <w:p w14:paraId="12BE0850" w14:textId="77777777" w:rsidR="00BA4AF6" w:rsidRPr="00BA4AF6" w:rsidRDefault="00BA4AF6" w:rsidP="00BA4AF6">
      <w:pPr>
        <w:spacing w:after="0" w:line="276" w:lineRule="auto"/>
        <w:rPr>
          <w:rFonts w:ascii="Times New Roman" w:eastAsia="Arial" w:hAnsi="Times New Roman" w:cs="Times New Roman"/>
          <w:lang w:val="fi-FI"/>
        </w:rPr>
      </w:pPr>
      <w:r w:rsidRPr="00BA4AF6">
        <w:rPr>
          <w:rFonts w:ascii="Times New Roman" w:eastAsia="Arial" w:hAnsi="Times New Roman" w:cs="Times New Roman"/>
          <w:lang w:val="fi-FI"/>
        </w:rPr>
        <w:t>Potilaalla on oikeus kääntyä myös eduskunnan oikeusasiamiehen (</w:t>
      </w:r>
      <w:hyperlink r:id="rId36" w:history="1">
        <w:r w:rsidRPr="00BA4AF6">
          <w:rPr>
            <w:rStyle w:val="Hyperlinkki"/>
            <w:rFonts w:ascii="Times New Roman" w:eastAsia="Arial" w:hAnsi="Times New Roman" w:cs="Times New Roman"/>
            <w:lang w:val="fi-FI"/>
          </w:rPr>
          <w:t>www.oikeusasiamies.fi</w:t>
        </w:r>
      </w:hyperlink>
      <w:r w:rsidRPr="00BA4AF6">
        <w:rPr>
          <w:rFonts w:ascii="Times New Roman" w:eastAsia="Arial" w:hAnsi="Times New Roman" w:cs="Times New Roman"/>
          <w:lang w:val="fi-FI"/>
        </w:rPr>
        <w:t>) puoleen, kun epäilee, että viranomainen tai virkamies ei ole noudattanut lakia tai täyttänyt velvollisuuksiaan tai jos kantaja epäilee, että perus- ja ihmisoikeudet eivät ole toteutuneet asianmukaisesti.</w:t>
      </w:r>
    </w:p>
    <w:p w14:paraId="1F51A295" w14:textId="77777777" w:rsidR="00BA4AF6" w:rsidRPr="009B0122" w:rsidRDefault="00BA4AF6" w:rsidP="00BA4AF6">
      <w:pPr>
        <w:spacing w:after="0" w:line="276" w:lineRule="auto"/>
        <w:rPr>
          <w:rFonts w:ascii="Times New Roman" w:eastAsia="Arial" w:hAnsi="Times New Roman" w:cs="Times New Roman"/>
          <w:lang w:val="fi-FI"/>
        </w:rPr>
      </w:pPr>
    </w:p>
    <w:p w14:paraId="19D6E67A" w14:textId="77777777" w:rsidR="00BA4AF6" w:rsidRPr="00BA4AF6" w:rsidRDefault="00BA4AF6" w:rsidP="00BA4AF6">
      <w:pPr>
        <w:spacing w:after="0" w:line="276" w:lineRule="auto"/>
        <w:rPr>
          <w:rFonts w:ascii="Times New Roman" w:eastAsia="Arial" w:hAnsi="Times New Roman" w:cs="Times New Roman"/>
          <w:lang w:val="fi-FI"/>
        </w:rPr>
      </w:pPr>
      <w:r w:rsidRPr="00BA4AF6">
        <w:rPr>
          <w:rFonts w:ascii="Times New Roman" w:eastAsia="Arial" w:hAnsi="Times New Roman" w:cs="Times New Roman"/>
          <w:lang w:val="fi-FI"/>
        </w:rPr>
        <w:t>Muistutukseen vastataan aina kirjallisesti kuukauden kuluessa sen saapumisesta.</w:t>
      </w:r>
    </w:p>
    <w:p w14:paraId="6454A093" w14:textId="77777777" w:rsidR="00BA4AF6" w:rsidRPr="009B0122" w:rsidRDefault="00BA4AF6" w:rsidP="00BA4AF6">
      <w:pPr>
        <w:spacing w:after="0" w:line="276" w:lineRule="auto"/>
        <w:rPr>
          <w:rFonts w:ascii="Times New Roman" w:eastAsia="Arial" w:hAnsi="Times New Roman" w:cs="Times New Roman"/>
          <w:highlight w:val="yellow"/>
          <w:lang w:val="fi-FI"/>
        </w:rPr>
      </w:pPr>
    </w:p>
    <w:p w14:paraId="1DA10178" w14:textId="77777777" w:rsidR="00BA4AF6" w:rsidRPr="009B0122" w:rsidRDefault="00BA4AF6" w:rsidP="00BA4AF6">
      <w:pPr>
        <w:spacing w:after="0" w:line="276" w:lineRule="auto"/>
        <w:rPr>
          <w:rFonts w:eastAsia="Arial" w:cs="Arial"/>
          <w:sz w:val="24"/>
          <w:szCs w:val="24"/>
          <w:highlight w:val="yellow"/>
          <w:lang w:val="fi-FI"/>
        </w:rPr>
      </w:pPr>
    </w:p>
    <w:p w14:paraId="21DF2E62" w14:textId="0CA5765F" w:rsidR="00C521B6" w:rsidRPr="009B0122" w:rsidRDefault="00C521B6" w:rsidP="00BA4AF6">
      <w:pPr>
        <w:spacing w:after="0" w:line="276" w:lineRule="auto"/>
        <w:rPr>
          <w:rFonts w:eastAsia="Arial" w:cs="Arial"/>
          <w:b/>
          <w:bCs/>
          <w:sz w:val="24"/>
          <w:szCs w:val="24"/>
          <w:lang w:val="fi-FI"/>
        </w:rPr>
      </w:pPr>
      <w:r w:rsidRPr="009B0122">
        <w:rPr>
          <w:rFonts w:eastAsia="Arial" w:cs="Arial"/>
          <w:b/>
          <w:bCs/>
          <w:sz w:val="24"/>
          <w:szCs w:val="24"/>
          <w:lang w:val="fi-FI"/>
        </w:rPr>
        <w:t>Mitkä ovat potilasvahinkoilmoitusten käsittelyä koskevat menettelytavat</w:t>
      </w:r>
      <w:r w:rsidR="00695B10" w:rsidRPr="009B0122">
        <w:rPr>
          <w:rFonts w:eastAsia="Arial" w:cs="Arial"/>
          <w:b/>
          <w:bCs/>
          <w:sz w:val="24"/>
          <w:szCs w:val="24"/>
          <w:lang w:val="fi-FI"/>
        </w:rPr>
        <w:t>?</w:t>
      </w:r>
      <w:r w:rsidRPr="009B0122">
        <w:rPr>
          <w:rFonts w:eastAsia="Arial" w:cs="Arial"/>
          <w:b/>
          <w:bCs/>
          <w:sz w:val="24"/>
          <w:szCs w:val="24"/>
          <w:lang w:val="fi-FI"/>
        </w:rPr>
        <w:t xml:space="preserve"> </w:t>
      </w:r>
      <w:r w:rsidR="00695B10" w:rsidRPr="009B0122">
        <w:rPr>
          <w:rFonts w:eastAsia="Arial" w:cs="Arial"/>
          <w:b/>
          <w:bCs/>
          <w:sz w:val="24"/>
          <w:szCs w:val="24"/>
          <w:lang w:val="fi-FI"/>
        </w:rPr>
        <w:t>M</w:t>
      </w:r>
      <w:r w:rsidRPr="009B0122">
        <w:rPr>
          <w:rFonts w:eastAsia="Arial" w:cs="Arial"/>
          <w:b/>
          <w:bCs/>
          <w:sz w:val="24"/>
          <w:szCs w:val="24"/>
          <w:lang w:val="fi-FI"/>
        </w:rPr>
        <w:t>iten varmistetaan, että ilmoitukset käsitellään asianmukaisesti</w:t>
      </w:r>
      <w:r w:rsidR="58F1A89C" w:rsidRPr="009B0122">
        <w:rPr>
          <w:rFonts w:eastAsia="Arial" w:cs="Arial"/>
          <w:b/>
          <w:bCs/>
          <w:sz w:val="24"/>
          <w:szCs w:val="24"/>
          <w:lang w:val="fi-FI"/>
        </w:rPr>
        <w:t>?</w:t>
      </w:r>
    </w:p>
    <w:p w14:paraId="7F54EE7D" w14:textId="77777777" w:rsidR="001B2BB3" w:rsidRPr="009B0122" w:rsidRDefault="001B2BB3" w:rsidP="00BA4AF6">
      <w:pPr>
        <w:spacing w:after="0" w:line="276" w:lineRule="auto"/>
        <w:rPr>
          <w:rFonts w:eastAsia="Arial" w:cs="Arial"/>
          <w:sz w:val="24"/>
          <w:szCs w:val="24"/>
          <w:highlight w:val="yellow"/>
          <w:lang w:val="fi-FI"/>
        </w:rPr>
      </w:pPr>
    </w:p>
    <w:p w14:paraId="6C113780" w14:textId="7DABF2C1" w:rsidR="001B2BB3" w:rsidRPr="009B0122" w:rsidRDefault="001B2BB3" w:rsidP="00BA4AF6">
      <w:pPr>
        <w:spacing w:after="0" w:line="276" w:lineRule="auto"/>
        <w:rPr>
          <w:rFonts w:ascii="Times New Roman" w:eastAsia="Arial" w:hAnsi="Times New Roman" w:cs="Times New Roman"/>
          <w:highlight w:val="yellow"/>
          <w:lang w:val="fi-FI"/>
        </w:rPr>
      </w:pPr>
      <w:r w:rsidRPr="009B0122">
        <w:rPr>
          <w:rFonts w:ascii="Times New Roman" w:eastAsia="Arial" w:hAnsi="Times New Roman" w:cs="Times New Roman"/>
          <w:lang w:val="fi-FI"/>
        </w:rPr>
        <w:lastRenderedPageBreak/>
        <w:t>Potilasvahinkoilmoituk</w:t>
      </w:r>
      <w:r w:rsidR="009B0122">
        <w:rPr>
          <w:rFonts w:ascii="Times New Roman" w:eastAsia="Arial" w:hAnsi="Times New Roman" w:cs="Times New Roman"/>
          <w:lang w:val="fi-FI"/>
        </w:rPr>
        <w:t>s</w:t>
      </w:r>
      <w:r w:rsidRPr="009B0122">
        <w:rPr>
          <w:rFonts w:ascii="Times New Roman" w:eastAsia="Arial" w:hAnsi="Times New Roman" w:cs="Times New Roman"/>
          <w:lang w:val="fi-FI"/>
        </w:rPr>
        <w:t>en käsittely tapahtuu yhteistyössä Potilasvakuutuskeskuksen kanssa</w:t>
      </w:r>
    </w:p>
    <w:p w14:paraId="717AB1C8" w14:textId="45B4C462" w:rsidR="00006E0C" w:rsidRPr="00FC2CAE" w:rsidRDefault="00006E0C" w:rsidP="25E2C0E2">
      <w:pPr>
        <w:spacing w:after="0" w:line="276" w:lineRule="auto"/>
        <w:rPr>
          <w:rFonts w:eastAsia="Arial" w:cs="Arial"/>
          <w:highlight w:val="yellow"/>
          <w:lang w:val="fi-FI"/>
        </w:rPr>
      </w:pPr>
    </w:p>
    <w:p w14:paraId="07D8C25E" w14:textId="550C8488" w:rsidR="3872A1D0" w:rsidRPr="00F108EA" w:rsidRDefault="3872A1D0" w:rsidP="3872A1D0">
      <w:pPr>
        <w:spacing w:after="0" w:line="276" w:lineRule="auto"/>
        <w:rPr>
          <w:rFonts w:eastAsia="Arial" w:cs="Arial"/>
          <w:sz w:val="24"/>
          <w:szCs w:val="24"/>
          <w:lang w:val="fi-FI"/>
        </w:rPr>
      </w:pPr>
    </w:p>
    <w:p w14:paraId="7D6C108D" w14:textId="6012B70E" w:rsidR="00C1684C" w:rsidRPr="00F108EA" w:rsidRDefault="00FD48CB" w:rsidP="00C1684C">
      <w:pPr>
        <w:pStyle w:val="Kuvaotsikko"/>
        <w:keepNext/>
        <w:rPr>
          <w:rFonts w:cs="Arial"/>
          <w:lang w:val="fi-FI"/>
        </w:rPr>
      </w:pPr>
      <w:r w:rsidRPr="00F108EA">
        <w:rPr>
          <w:rFonts w:cs="Arial"/>
          <w:sz w:val="24"/>
          <w:szCs w:val="24"/>
          <w:lang w:val="fi-FI"/>
        </w:rPr>
        <w:t>Taulukko 5:</w:t>
      </w:r>
      <w:r w:rsidRPr="00F108EA">
        <w:rPr>
          <w:rFonts w:cs="Arial"/>
          <w:lang w:val="fi-FI"/>
        </w:rPr>
        <w:t xml:space="preserve"> </w:t>
      </w:r>
      <w:r w:rsidRPr="00F108EA">
        <w:rPr>
          <w:rFonts w:eastAsia="Arial" w:cs="Arial"/>
          <w:sz w:val="24"/>
          <w:szCs w:val="24"/>
          <w:lang w:val="fi-FI"/>
        </w:rPr>
        <w:t xml:space="preserve">Palveluyksikön toiminnan keskeisimpien </w:t>
      </w:r>
      <w:r w:rsidRPr="00F108EA">
        <w:rPr>
          <w:rFonts w:eastAsia="Arial" w:cs="Arial"/>
          <w:b/>
          <w:bCs/>
          <w:sz w:val="24"/>
          <w:szCs w:val="24"/>
          <w:lang w:val="fi-FI"/>
        </w:rPr>
        <w:t xml:space="preserve">yhdenvertaisuutta, osallisuutta sekä asiakkaan </w:t>
      </w:r>
      <w:r w:rsidR="00695B10">
        <w:rPr>
          <w:rFonts w:eastAsia="Arial" w:cs="Arial"/>
          <w:b/>
          <w:bCs/>
          <w:sz w:val="24"/>
          <w:szCs w:val="24"/>
          <w:lang w:val="fi-FI"/>
        </w:rPr>
        <w:t>tai</w:t>
      </w:r>
      <w:r w:rsidRPr="00F108EA">
        <w:rPr>
          <w:rFonts w:eastAsia="Arial" w:cs="Arial"/>
          <w:b/>
          <w:bCs/>
          <w:sz w:val="24"/>
          <w:szCs w:val="24"/>
          <w:lang w:val="fi-FI"/>
        </w:rPr>
        <w:t xml:space="preserve"> potilaan asemaa ja oikeuksia</w:t>
      </w:r>
      <w:r w:rsidRPr="00F108EA">
        <w:rPr>
          <w:rFonts w:eastAsia="Arial" w:cs="Arial"/>
          <w:sz w:val="24"/>
          <w:szCs w:val="24"/>
          <w:lang w:val="fi-FI"/>
        </w:rPr>
        <w:t xml:space="preserve"> koskevien riskien tunnistaminen, arviointi ja hallinta</w:t>
      </w:r>
    </w:p>
    <w:tbl>
      <w:tblPr>
        <w:tblStyle w:val="Vaaleataulukkoruudukko"/>
        <w:tblW w:w="10035"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F108EA" w14:paraId="17449DF7" w14:textId="77777777" w:rsidTr="00AD5F0A">
        <w:trPr>
          <w:trHeight w:val="300"/>
          <w:tblHeader/>
        </w:trPr>
        <w:tc>
          <w:tcPr>
            <w:tcW w:w="3345" w:type="dxa"/>
          </w:tcPr>
          <w:p w14:paraId="48B6DCD6" w14:textId="13BFA6EC" w:rsidR="6A9617F7" w:rsidRPr="00F108EA" w:rsidRDefault="0E42534F" w:rsidP="20E08D4F">
            <w:pPr>
              <w:rPr>
                <w:rFonts w:eastAsia="Arial" w:cs="Arial"/>
                <w:color w:val="70AD47" w:themeColor="accent6"/>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5" w:type="dxa"/>
          </w:tcPr>
          <w:p w14:paraId="771A0BFF" w14:textId="447413F7" w:rsidR="6A9617F7" w:rsidRPr="00F108EA" w:rsidRDefault="0E42534F" w:rsidP="20E08D4F">
            <w:pPr>
              <w:rPr>
                <w:rFonts w:eastAsia="Arial" w:cs="Arial"/>
                <w:color w:val="70AD47" w:themeColor="accent6"/>
                <w:sz w:val="24"/>
                <w:szCs w:val="24"/>
                <w:lang w:val="fi-FI"/>
              </w:rPr>
            </w:pPr>
            <w:r w:rsidRPr="00F108EA">
              <w:rPr>
                <w:rFonts w:eastAsia="Arial" w:cs="Arial"/>
                <w:sz w:val="24"/>
                <w:szCs w:val="24"/>
                <w:lang w:val="fi-FI"/>
              </w:rPr>
              <w:t>Riskin arviointi (suuruus ja vaikutus)</w:t>
            </w:r>
          </w:p>
        </w:tc>
        <w:tc>
          <w:tcPr>
            <w:tcW w:w="3345" w:type="dxa"/>
          </w:tcPr>
          <w:p w14:paraId="283C23AC" w14:textId="4897C75B" w:rsidR="6A9617F7" w:rsidRPr="00F108EA" w:rsidRDefault="0E42534F" w:rsidP="20E08D4F">
            <w:pPr>
              <w:rPr>
                <w:rFonts w:eastAsia="Arial" w:cs="Arial"/>
                <w:color w:val="70AD47" w:themeColor="accent6"/>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6A9617F7" w:rsidRPr="00BB420D" w14:paraId="7B4D59F6" w14:textId="77777777" w:rsidTr="00AD5F0A">
        <w:trPr>
          <w:trHeight w:val="300"/>
          <w:tblHeader/>
        </w:trPr>
        <w:tc>
          <w:tcPr>
            <w:tcW w:w="3345" w:type="dxa"/>
          </w:tcPr>
          <w:p w14:paraId="2CF8A2E2" w14:textId="45016F7C" w:rsidR="6A9617F7" w:rsidRPr="009B0122" w:rsidRDefault="001B2BB3" w:rsidP="20E08D4F">
            <w:pPr>
              <w:rPr>
                <w:rFonts w:eastAsia="Arial" w:cs="Arial"/>
                <w:color w:val="70AD47" w:themeColor="accent6"/>
                <w:sz w:val="24"/>
                <w:szCs w:val="24"/>
                <w:lang w:val="fi-FI"/>
              </w:rPr>
            </w:pPr>
            <w:r w:rsidRPr="009B0122">
              <w:rPr>
                <w:rFonts w:eastAsia="Arial" w:cs="Arial"/>
                <w:color w:val="000000" w:themeColor="text1"/>
                <w:sz w:val="24"/>
                <w:szCs w:val="24"/>
                <w:lang w:val="fi-FI"/>
              </w:rPr>
              <w:t>Asukas ei pysty osallistumaan riittävästi omien palvelujensa suunnitteluun- puheen tuottamisessa ja ymmärtämisessä vaikeuksia</w:t>
            </w:r>
          </w:p>
        </w:tc>
        <w:tc>
          <w:tcPr>
            <w:tcW w:w="3345" w:type="dxa"/>
          </w:tcPr>
          <w:p w14:paraId="54E3F6B7" w14:textId="5E3ADA99" w:rsidR="6A9617F7" w:rsidRPr="009B0122" w:rsidRDefault="001B2BB3" w:rsidP="20E08D4F">
            <w:pPr>
              <w:rPr>
                <w:rFonts w:eastAsia="Arial" w:cs="Arial"/>
                <w:color w:val="70AD47" w:themeColor="accent6"/>
                <w:sz w:val="24"/>
                <w:szCs w:val="24"/>
                <w:lang w:val="fi-FI"/>
              </w:rPr>
            </w:pPr>
            <w:r w:rsidRPr="009B0122">
              <w:rPr>
                <w:rFonts w:eastAsia="Arial" w:cs="Arial"/>
                <w:color w:val="000000" w:themeColor="text1"/>
                <w:sz w:val="24"/>
                <w:szCs w:val="24"/>
                <w:lang w:val="fi-FI"/>
              </w:rPr>
              <w:t>Keskisuuri- voi vaikuttaa palvelujen toteutumiseen</w:t>
            </w:r>
          </w:p>
        </w:tc>
        <w:tc>
          <w:tcPr>
            <w:tcW w:w="3345" w:type="dxa"/>
          </w:tcPr>
          <w:p w14:paraId="1EE3CC9D" w14:textId="1E62F8B4" w:rsidR="6A9617F7" w:rsidRPr="009B0122" w:rsidRDefault="001B2BB3" w:rsidP="20E08D4F">
            <w:pPr>
              <w:rPr>
                <w:rFonts w:eastAsia="Arial" w:cs="Arial"/>
                <w:color w:val="000000" w:themeColor="text1"/>
                <w:sz w:val="24"/>
                <w:szCs w:val="24"/>
                <w:lang w:val="fi-FI"/>
              </w:rPr>
            </w:pPr>
            <w:r w:rsidRPr="009B0122">
              <w:rPr>
                <w:rFonts w:eastAsia="Arial" w:cs="Arial"/>
                <w:color w:val="000000" w:themeColor="text1"/>
                <w:sz w:val="24"/>
                <w:szCs w:val="24"/>
                <w:lang w:val="fi-FI"/>
              </w:rPr>
              <w:t>Kommunikoinnin selkeyteen kiinnitetään huomiota</w:t>
            </w:r>
          </w:p>
          <w:p w14:paraId="30B6E3EA" w14:textId="77777777" w:rsidR="001B2BB3" w:rsidRPr="009B0122" w:rsidRDefault="001B2BB3" w:rsidP="20E08D4F">
            <w:pPr>
              <w:rPr>
                <w:rFonts w:eastAsia="Arial" w:cs="Arial"/>
                <w:color w:val="000000" w:themeColor="text1"/>
                <w:sz w:val="24"/>
                <w:szCs w:val="24"/>
                <w:lang w:val="fi-FI"/>
              </w:rPr>
            </w:pPr>
            <w:r w:rsidRPr="009B0122">
              <w:rPr>
                <w:rFonts w:eastAsia="Arial" w:cs="Arial"/>
                <w:color w:val="000000" w:themeColor="text1"/>
                <w:sz w:val="24"/>
                <w:szCs w:val="24"/>
                <w:lang w:val="fi-FI"/>
              </w:rPr>
              <w:t>Asukkaiden mielipiteitä kartoitetaan (RAI)</w:t>
            </w:r>
          </w:p>
          <w:p w14:paraId="264BE0E1" w14:textId="77777777" w:rsidR="001B2BB3" w:rsidRPr="009B0122" w:rsidRDefault="001B2BB3" w:rsidP="20E08D4F">
            <w:pPr>
              <w:rPr>
                <w:rFonts w:eastAsia="Arial" w:cs="Arial"/>
                <w:color w:val="000000" w:themeColor="text1"/>
                <w:sz w:val="24"/>
                <w:szCs w:val="24"/>
                <w:lang w:val="fi-FI"/>
              </w:rPr>
            </w:pPr>
            <w:r w:rsidRPr="009B0122">
              <w:rPr>
                <w:rFonts w:eastAsia="Arial" w:cs="Arial"/>
                <w:color w:val="000000" w:themeColor="text1"/>
                <w:sz w:val="24"/>
                <w:szCs w:val="24"/>
                <w:lang w:val="fi-FI"/>
              </w:rPr>
              <w:t>Asukkaita kannustetaan antamaan palautetta</w:t>
            </w:r>
          </w:p>
          <w:p w14:paraId="2965648A" w14:textId="324A65D2" w:rsidR="001B2BB3" w:rsidRPr="009B0122" w:rsidRDefault="001B2BB3" w:rsidP="20E08D4F">
            <w:pPr>
              <w:rPr>
                <w:rFonts w:eastAsia="Arial" w:cs="Arial"/>
                <w:color w:val="70AD47" w:themeColor="accent6"/>
                <w:sz w:val="24"/>
                <w:szCs w:val="24"/>
                <w:lang w:val="fi-FI"/>
              </w:rPr>
            </w:pPr>
            <w:r w:rsidRPr="009B0122">
              <w:rPr>
                <w:rFonts w:eastAsia="Arial" w:cs="Arial"/>
                <w:color w:val="000000" w:themeColor="text1"/>
                <w:sz w:val="24"/>
                <w:szCs w:val="24"/>
                <w:lang w:val="fi-FI"/>
              </w:rPr>
              <w:t>Asukaspalavereja järjestetään säännöllisesti</w:t>
            </w:r>
          </w:p>
        </w:tc>
      </w:tr>
      <w:tr w:rsidR="6A9617F7" w:rsidRPr="00BB420D" w14:paraId="43979FDC" w14:textId="77777777" w:rsidTr="00AD5F0A">
        <w:trPr>
          <w:trHeight w:val="300"/>
          <w:tblHeader/>
        </w:trPr>
        <w:tc>
          <w:tcPr>
            <w:tcW w:w="3345" w:type="dxa"/>
          </w:tcPr>
          <w:p w14:paraId="2BD458EB" w14:textId="1A626D57" w:rsidR="6A9617F7" w:rsidRPr="009B0122" w:rsidRDefault="001310DF" w:rsidP="20E08D4F">
            <w:pPr>
              <w:rPr>
                <w:rFonts w:eastAsia="Arial" w:cs="Arial"/>
                <w:color w:val="70AD47" w:themeColor="accent6"/>
                <w:sz w:val="24"/>
                <w:szCs w:val="24"/>
                <w:lang w:val="fi-FI"/>
              </w:rPr>
            </w:pPr>
            <w:r>
              <w:rPr>
                <w:rFonts w:eastAsia="Arial" w:cs="Arial"/>
                <w:color w:val="70AD47" w:themeColor="accent6"/>
                <w:sz w:val="24"/>
                <w:szCs w:val="24"/>
                <w:lang w:val="fi-FI"/>
              </w:rPr>
              <w:t>Hoitaja ei toimi asukaslähtöisesti</w:t>
            </w:r>
          </w:p>
        </w:tc>
        <w:tc>
          <w:tcPr>
            <w:tcW w:w="3345" w:type="dxa"/>
          </w:tcPr>
          <w:p w14:paraId="1678558C" w14:textId="15E66AA2" w:rsidR="6A9617F7" w:rsidRPr="009B0122" w:rsidRDefault="001310DF" w:rsidP="20E08D4F">
            <w:pPr>
              <w:rPr>
                <w:rFonts w:eastAsia="Arial" w:cs="Arial"/>
                <w:color w:val="70AD47" w:themeColor="accent6"/>
                <w:sz w:val="24"/>
                <w:szCs w:val="24"/>
                <w:lang w:val="fi-FI"/>
              </w:rPr>
            </w:pPr>
            <w:r>
              <w:rPr>
                <w:rFonts w:eastAsia="Arial" w:cs="Arial"/>
                <w:color w:val="70AD47" w:themeColor="accent6"/>
                <w:sz w:val="24"/>
                <w:szCs w:val="24"/>
                <w:lang w:val="fi-FI"/>
              </w:rPr>
              <w:t>keskisuuri</w:t>
            </w:r>
          </w:p>
        </w:tc>
        <w:tc>
          <w:tcPr>
            <w:tcW w:w="3345" w:type="dxa"/>
          </w:tcPr>
          <w:p w14:paraId="3FDD5594" w14:textId="0CE262B9" w:rsidR="6A9617F7" w:rsidRPr="009B0122" w:rsidRDefault="001310DF" w:rsidP="20E08D4F">
            <w:pPr>
              <w:rPr>
                <w:rFonts w:eastAsia="Arial" w:cs="Arial"/>
                <w:color w:val="70AD47" w:themeColor="accent6"/>
                <w:sz w:val="24"/>
                <w:szCs w:val="24"/>
                <w:lang w:val="fi-FI"/>
              </w:rPr>
            </w:pPr>
            <w:r>
              <w:rPr>
                <w:rFonts w:eastAsia="Arial" w:cs="Arial"/>
                <w:color w:val="70AD47" w:themeColor="accent6"/>
                <w:sz w:val="24"/>
                <w:szCs w:val="24"/>
                <w:lang w:val="fi-FI"/>
              </w:rPr>
              <w:t>Asukaslähtöisyys on kaiken perusta, ohjataan sekä koulutetaan asukaslähtöisyyteen, muistutetaan itsemääräämisoikeudesta sekä valvotaan sen toteutumista, keskustellaan vallankäytöstä hoitajan taholta.</w:t>
            </w:r>
          </w:p>
        </w:tc>
      </w:tr>
      <w:tr w:rsidR="6A9617F7" w:rsidRPr="00BB420D" w14:paraId="5432524C" w14:textId="77777777" w:rsidTr="00AD5F0A">
        <w:trPr>
          <w:trHeight w:val="300"/>
          <w:tblHeader/>
        </w:trPr>
        <w:tc>
          <w:tcPr>
            <w:tcW w:w="3345" w:type="dxa"/>
          </w:tcPr>
          <w:p w14:paraId="234B496B" w14:textId="0076F193" w:rsidR="6A9617F7" w:rsidRPr="009B0122" w:rsidRDefault="6A9617F7" w:rsidP="20E08D4F">
            <w:pPr>
              <w:rPr>
                <w:rFonts w:eastAsia="Arial" w:cs="Arial"/>
                <w:color w:val="70AD47" w:themeColor="accent6"/>
                <w:sz w:val="24"/>
                <w:szCs w:val="24"/>
                <w:lang w:val="fi-FI"/>
              </w:rPr>
            </w:pPr>
          </w:p>
        </w:tc>
        <w:tc>
          <w:tcPr>
            <w:tcW w:w="3345" w:type="dxa"/>
          </w:tcPr>
          <w:p w14:paraId="58805743" w14:textId="0076F193" w:rsidR="6A9617F7" w:rsidRPr="009B0122" w:rsidRDefault="6A9617F7" w:rsidP="20E08D4F">
            <w:pPr>
              <w:rPr>
                <w:rFonts w:eastAsia="Arial" w:cs="Arial"/>
                <w:color w:val="70AD47" w:themeColor="accent6"/>
                <w:sz w:val="24"/>
                <w:szCs w:val="24"/>
                <w:lang w:val="fi-FI"/>
              </w:rPr>
            </w:pPr>
          </w:p>
        </w:tc>
        <w:tc>
          <w:tcPr>
            <w:tcW w:w="3345" w:type="dxa"/>
          </w:tcPr>
          <w:p w14:paraId="6D48C43D" w14:textId="0076F193" w:rsidR="6A9617F7" w:rsidRPr="009B0122" w:rsidRDefault="6A9617F7" w:rsidP="20E08D4F">
            <w:pPr>
              <w:rPr>
                <w:rFonts w:eastAsia="Arial" w:cs="Arial"/>
                <w:color w:val="70AD47" w:themeColor="accent6"/>
                <w:sz w:val="24"/>
                <w:szCs w:val="24"/>
                <w:lang w:val="fi-FI"/>
              </w:rPr>
            </w:pPr>
          </w:p>
        </w:tc>
      </w:tr>
      <w:tr w:rsidR="6A9617F7" w:rsidRPr="00BB420D" w14:paraId="15CD2259" w14:textId="77777777" w:rsidTr="00AD5F0A">
        <w:trPr>
          <w:trHeight w:val="300"/>
          <w:tblHeader/>
        </w:trPr>
        <w:tc>
          <w:tcPr>
            <w:tcW w:w="3345" w:type="dxa"/>
          </w:tcPr>
          <w:p w14:paraId="6EB4CDDA" w14:textId="0076F193" w:rsidR="6A9617F7" w:rsidRPr="009B0122" w:rsidRDefault="6A9617F7" w:rsidP="20E08D4F">
            <w:pPr>
              <w:rPr>
                <w:rFonts w:eastAsia="Arial" w:cs="Arial"/>
                <w:color w:val="70AD47" w:themeColor="accent6"/>
                <w:sz w:val="24"/>
                <w:szCs w:val="24"/>
                <w:lang w:val="fi-FI"/>
              </w:rPr>
            </w:pPr>
          </w:p>
        </w:tc>
        <w:tc>
          <w:tcPr>
            <w:tcW w:w="3345" w:type="dxa"/>
          </w:tcPr>
          <w:p w14:paraId="4CE361A9" w14:textId="0076F193" w:rsidR="6A9617F7" w:rsidRPr="009B0122" w:rsidRDefault="6A9617F7" w:rsidP="20E08D4F">
            <w:pPr>
              <w:rPr>
                <w:rFonts w:eastAsia="Arial" w:cs="Arial"/>
                <w:color w:val="70AD47" w:themeColor="accent6"/>
                <w:sz w:val="24"/>
                <w:szCs w:val="24"/>
                <w:lang w:val="fi-FI"/>
              </w:rPr>
            </w:pPr>
          </w:p>
        </w:tc>
        <w:tc>
          <w:tcPr>
            <w:tcW w:w="3345" w:type="dxa"/>
          </w:tcPr>
          <w:p w14:paraId="28E49598" w14:textId="0076F193" w:rsidR="6A9617F7" w:rsidRPr="009B0122" w:rsidRDefault="6A9617F7" w:rsidP="20E08D4F">
            <w:pPr>
              <w:rPr>
                <w:rFonts w:eastAsia="Arial" w:cs="Arial"/>
                <w:color w:val="70AD47" w:themeColor="accent6"/>
                <w:sz w:val="24"/>
                <w:szCs w:val="24"/>
                <w:lang w:val="fi-FI"/>
              </w:rPr>
            </w:pPr>
          </w:p>
        </w:tc>
      </w:tr>
      <w:tr w:rsidR="3872A1D0" w:rsidRPr="00BB420D" w14:paraId="30ADE0BA" w14:textId="77777777" w:rsidTr="00AD5F0A">
        <w:trPr>
          <w:trHeight w:val="300"/>
          <w:tblHeader/>
        </w:trPr>
        <w:tc>
          <w:tcPr>
            <w:tcW w:w="3345" w:type="dxa"/>
          </w:tcPr>
          <w:p w14:paraId="6AE12086" w14:textId="160C4699" w:rsidR="3872A1D0" w:rsidRPr="009B0122" w:rsidRDefault="3872A1D0" w:rsidP="3872A1D0">
            <w:pPr>
              <w:rPr>
                <w:rFonts w:eastAsia="Arial" w:cs="Arial"/>
                <w:sz w:val="24"/>
                <w:szCs w:val="24"/>
                <w:lang w:val="fi-FI"/>
              </w:rPr>
            </w:pPr>
          </w:p>
        </w:tc>
        <w:tc>
          <w:tcPr>
            <w:tcW w:w="3345" w:type="dxa"/>
          </w:tcPr>
          <w:p w14:paraId="06506C08" w14:textId="5452EA83" w:rsidR="3872A1D0" w:rsidRPr="009B0122" w:rsidRDefault="3872A1D0" w:rsidP="3872A1D0">
            <w:pPr>
              <w:rPr>
                <w:rFonts w:eastAsia="Arial" w:cs="Arial"/>
                <w:sz w:val="24"/>
                <w:szCs w:val="24"/>
                <w:lang w:val="fi-FI"/>
              </w:rPr>
            </w:pPr>
          </w:p>
        </w:tc>
        <w:tc>
          <w:tcPr>
            <w:tcW w:w="3345" w:type="dxa"/>
          </w:tcPr>
          <w:p w14:paraId="545C576B" w14:textId="2A79CD97" w:rsidR="3872A1D0" w:rsidRPr="009B0122" w:rsidRDefault="3872A1D0" w:rsidP="3872A1D0">
            <w:pPr>
              <w:rPr>
                <w:rFonts w:eastAsia="Arial" w:cs="Arial"/>
                <w:sz w:val="24"/>
                <w:szCs w:val="24"/>
                <w:lang w:val="fi-FI"/>
              </w:rPr>
            </w:pPr>
          </w:p>
        </w:tc>
      </w:tr>
    </w:tbl>
    <w:p w14:paraId="7CC1C983" w14:textId="36837EA1" w:rsidR="6A9617F7" w:rsidRPr="009B0122" w:rsidRDefault="6A9617F7" w:rsidP="20E08D4F">
      <w:pPr>
        <w:spacing w:after="0" w:line="276" w:lineRule="auto"/>
        <w:rPr>
          <w:rFonts w:eastAsia="Arial" w:cs="Arial"/>
          <w:color w:val="70AD47" w:themeColor="accent6"/>
          <w:sz w:val="24"/>
          <w:szCs w:val="24"/>
          <w:lang w:val="fi-FI"/>
        </w:rPr>
      </w:pPr>
    </w:p>
    <w:p w14:paraId="1002A4D5" w14:textId="77777777" w:rsidR="001B2BB3" w:rsidRPr="00C26B0F" w:rsidRDefault="599011B1" w:rsidP="001B2BB3">
      <w:pPr>
        <w:pStyle w:val="Otsikko1"/>
        <w:spacing w:line="276" w:lineRule="auto"/>
        <w:rPr>
          <w:rFonts w:eastAsia="Arial" w:cs="Arial"/>
          <w:b/>
          <w:bCs/>
          <w:lang w:val="fi-FI"/>
        </w:rPr>
      </w:pPr>
      <w:bookmarkStart w:id="74" w:name="_Toc1562178527"/>
      <w:bookmarkStart w:id="75" w:name="_Toc175740441"/>
      <w:bookmarkStart w:id="76" w:name="_Toc175741904"/>
      <w:bookmarkStart w:id="77" w:name="_Toc175741968"/>
      <w:bookmarkStart w:id="78" w:name="_Toc233869239"/>
      <w:r w:rsidRPr="00C26B0F">
        <w:rPr>
          <w:rFonts w:eastAsia="Arial" w:cs="Arial"/>
          <w:b/>
          <w:bCs/>
          <w:lang w:val="fi-FI"/>
        </w:rPr>
        <w:t>4</w:t>
      </w:r>
      <w:r w:rsidR="3082BD62" w:rsidRPr="00C26B0F">
        <w:rPr>
          <w:rFonts w:eastAsia="Arial" w:cs="Arial"/>
          <w:b/>
          <w:bCs/>
          <w:lang w:val="fi-FI"/>
        </w:rPr>
        <w:t xml:space="preserve">. </w:t>
      </w:r>
      <w:r w:rsidR="7D27462D" w:rsidRPr="00C26B0F">
        <w:rPr>
          <w:rFonts w:eastAsia="Arial" w:cs="Arial"/>
          <w:b/>
          <w:bCs/>
          <w:lang w:val="fi-FI"/>
        </w:rPr>
        <w:t xml:space="preserve">Havaittujen puutteiden ja epäkohtien </w:t>
      </w:r>
      <w:r w:rsidR="3AC59683" w:rsidRPr="00C26B0F">
        <w:rPr>
          <w:rFonts w:eastAsia="Arial" w:cs="Arial"/>
          <w:b/>
          <w:bCs/>
          <w:lang w:val="fi-FI"/>
        </w:rPr>
        <w:t xml:space="preserve">käsittely </w:t>
      </w:r>
      <w:r w:rsidR="00695B10" w:rsidRPr="00C26B0F">
        <w:rPr>
          <w:rFonts w:eastAsia="Arial" w:cs="Arial"/>
          <w:b/>
          <w:bCs/>
          <w:lang w:val="fi-FI"/>
        </w:rPr>
        <w:t>sekä</w:t>
      </w:r>
      <w:r w:rsidR="3AC59683" w:rsidRPr="00C26B0F">
        <w:rPr>
          <w:rFonts w:eastAsia="Arial" w:cs="Arial"/>
          <w:b/>
          <w:bCs/>
          <w:lang w:val="fi-FI"/>
        </w:rPr>
        <w:t xml:space="preserve"> </w:t>
      </w:r>
      <w:r w:rsidR="2EF09FC9" w:rsidRPr="00C26B0F">
        <w:rPr>
          <w:rFonts w:eastAsia="Arial" w:cs="Arial"/>
          <w:b/>
          <w:bCs/>
          <w:lang w:val="fi-FI"/>
        </w:rPr>
        <w:t xml:space="preserve">toiminnan </w:t>
      </w:r>
      <w:r w:rsidR="3AC59683" w:rsidRPr="00C26B0F">
        <w:rPr>
          <w:rFonts w:eastAsia="Arial" w:cs="Arial"/>
          <w:b/>
          <w:bCs/>
          <w:lang w:val="fi-FI"/>
        </w:rPr>
        <w:t>kehittäminen</w:t>
      </w:r>
      <w:bookmarkStart w:id="79" w:name="_Toc1810894369"/>
      <w:bookmarkStart w:id="80" w:name="_Toc175740442"/>
      <w:bookmarkStart w:id="81" w:name="_Toc175741905"/>
      <w:bookmarkStart w:id="82" w:name="_Toc175741969"/>
      <w:bookmarkEnd w:id="74"/>
      <w:bookmarkEnd w:id="75"/>
      <w:bookmarkEnd w:id="76"/>
      <w:bookmarkEnd w:id="77"/>
      <w:bookmarkEnd w:id="78"/>
    </w:p>
    <w:bookmarkEnd w:id="79"/>
    <w:bookmarkEnd w:id="80"/>
    <w:bookmarkEnd w:id="81"/>
    <w:bookmarkEnd w:id="82"/>
    <w:p w14:paraId="7A73D36F" w14:textId="77777777" w:rsidR="001B2BB3" w:rsidRPr="00974DF8" w:rsidRDefault="001B2BB3" w:rsidP="001B2BB3">
      <w:pPr>
        <w:rPr>
          <w:lang w:val="fi-FI"/>
        </w:rPr>
      </w:pPr>
    </w:p>
    <w:p w14:paraId="413923E4" w14:textId="48834F12" w:rsidR="009442DF" w:rsidRPr="009B0122" w:rsidRDefault="0053317F" w:rsidP="00974DF8">
      <w:pPr>
        <w:spacing w:after="0" w:line="276" w:lineRule="auto"/>
        <w:rPr>
          <w:rFonts w:eastAsia="Arial" w:cs="Arial"/>
          <w:b/>
          <w:bCs/>
          <w:sz w:val="24"/>
          <w:szCs w:val="24"/>
          <w:lang w:val="fi-FI"/>
        </w:rPr>
      </w:pPr>
      <w:r w:rsidRPr="009B0122">
        <w:rPr>
          <w:rFonts w:eastAsia="Arial" w:cs="Arial"/>
          <w:b/>
          <w:bCs/>
          <w:sz w:val="24"/>
          <w:szCs w:val="24"/>
          <w:lang w:val="fi-FI"/>
        </w:rPr>
        <w:t xml:space="preserve">Miten palveluntuottaja raportoi </w:t>
      </w:r>
      <w:r w:rsidR="00B265BE" w:rsidRPr="009B0122">
        <w:rPr>
          <w:rFonts w:eastAsia="Arial" w:cs="Arial"/>
          <w:b/>
          <w:bCs/>
          <w:sz w:val="24"/>
          <w:szCs w:val="24"/>
          <w:lang w:val="fi-FI"/>
        </w:rPr>
        <w:t xml:space="preserve">keskeisimmät riskit palvelun järjestäjälle/tilaajalle </w:t>
      </w:r>
      <w:r w:rsidRPr="009B0122">
        <w:rPr>
          <w:rFonts w:eastAsia="Arial" w:cs="Arial"/>
          <w:b/>
          <w:bCs/>
          <w:sz w:val="24"/>
          <w:szCs w:val="24"/>
          <w:lang w:val="fi-FI"/>
        </w:rPr>
        <w:t>vuorovaikutteisen yhteistyön menettelyissä</w:t>
      </w:r>
      <w:r w:rsidR="009442DF" w:rsidRPr="009B0122">
        <w:rPr>
          <w:rFonts w:eastAsia="Arial" w:cs="Arial"/>
          <w:b/>
          <w:bCs/>
          <w:sz w:val="24"/>
          <w:szCs w:val="24"/>
          <w:lang w:val="fi-FI"/>
        </w:rPr>
        <w:t>?</w:t>
      </w:r>
      <w:r w:rsidR="001B2BB3" w:rsidRPr="009B0122">
        <w:rPr>
          <w:rFonts w:eastAsia="Arial" w:cs="Arial"/>
          <w:b/>
          <w:bCs/>
          <w:sz w:val="24"/>
          <w:szCs w:val="24"/>
          <w:lang w:val="fi-FI"/>
        </w:rPr>
        <w:t xml:space="preserve"> </w:t>
      </w:r>
    </w:p>
    <w:p w14:paraId="51159068" w14:textId="77777777" w:rsidR="00974DF8" w:rsidRPr="009B0122" w:rsidRDefault="00974DF8" w:rsidP="00974DF8">
      <w:pPr>
        <w:spacing w:after="0" w:line="276" w:lineRule="auto"/>
        <w:rPr>
          <w:rFonts w:eastAsia="Arial" w:cs="Arial"/>
          <w:sz w:val="24"/>
          <w:szCs w:val="24"/>
          <w:lang w:val="fi-FI"/>
        </w:rPr>
      </w:pPr>
    </w:p>
    <w:p w14:paraId="11486EA7" w14:textId="703FE258" w:rsidR="001B2BB3" w:rsidRPr="009B0122" w:rsidRDefault="001B2BB3" w:rsidP="001B2BB3">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Tilaajalle (Kymenlaakson hyvinvointialue) raportoidaan mahdollisista riskeistä ja</w:t>
      </w:r>
      <w:r w:rsidR="00C26B0F" w:rsidRPr="009B0122">
        <w:rPr>
          <w:rFonts w:ascii="Times New Roman" w:eastAsia="Arial" w:hAnsi="Times New Roman" w:cs="Times New Roman"/>
          <w:lang w:val="fi-FI"/>
        </w:rPr>
        <w:t xml:space="preserve"> </w:t>
      </w:r>
      <w:r w:rsidRPr="009B0122">
        <w:rPr>
          <w:rFonts w:ascii="Times New Roman" w:eastAsia="Arial" w:hAnsi="Times New Roman" w:cs="Times New Roman"/>
          <w:lang w:val="fi-FI"/>
        </w:rPr>
        <w:t xml:space="preserve">ottamalla henkilökohtaisesti </w:t>
      </w:r>
      <w:r w:rsidR="00974DF8" w:rsidRPr="009B0122">
        <w:rPr>
          <w:rFonts w:ascii="Times New Roman" w:eastAsia="Arial" w:hAnsi="Times New Roman" w:cs="Times New Roman"/>
          <w:lang w:val="fi-FI"/>
        </w:rPr>
        <w:t>yhteyttä palvelun tilaajan edustajaan. Kymijoen Hoiva ry pyrkii ylläpitämään jatkuvaa vuorovaikutusta tilaajan kanssa hyvässä yhteistyön hengessä.</w:t>
      </w:r>
    </w:p>
    <w:p w14:paraId="6C23E4DC" w14:textId="77777777" w:rsidR="007E0F06" w:rsidRPr="009B0122" w:rsidRDefault="007E0F06" w:rsidP="007E0F06">
      <w:pPr>
        <w:spacing w:after="0" w:line="276" w:lineRule="auto"/>
        <w:rPr>
          <w:rFonts w:eastAsia="Arial" w:cs="Arial"/>
          <w:sz w:val="24"/>
          <w:szCs w:val="24"/>
          <w:highlight w:val="yellow"/>
          <w:lang w:val="fi-FI"/>
        </w:rPr>
      </w:pPr>
    </w:p>
    <w:p w14:paraId="3DDF263F" w14:textId="5234944A" w:rsidR="00F3401B" w:rsidRPr="009B0122" w:rsidRDefault="00F3401B" w:rsidP="00974DF8">
      <w:pPr>
        <w:spacing w:line="276" w:lineRule="auto"/>
        <w:rPr>
          <w:rFonts w:eastAsia="Arial" w:cs="Arial"/>
          <w:b/>
          <w:bCs/>
          <w:sz w:val="24"/>
          <w:szCs w:val="24"/>
          <w:lang w:val="fi-FI"/>
        </w:rPr>
      </w:pPr>
      <w:r w:rsidRPr="009B0122">
        <w:rPr>
          <w:rFonts w:eastAsia="Arial" w:cs="Arial"/>
          <w:b/>
          <w:bCs/>
          <w:sz w:val="24"/>
          <w:szCs w:val="24"/>
          <w:lang w:val="fi-FI"/>
        </w:rPr>
        <w:t xml:space="preserve">Miten palveluntuottaja </w:t>
      </w:r>
      <w:r w:rsidR="00BF53B9" w:rsidRPr="009B0122">
        <w:rPr>
          <w:rFonts w:eastAsia="Arial" w:cs="Arial"/>
          <w:b/>
          <w:bCs/>
          <w:sz w:val="24"/>
          <w:szCs w:val="24"/>
          <w:lang w:val="fi-FI"/>
        </w:rPr>
        <w:t>ilmoittaa</w:t>
      </w:r>
      <w:r w:rsidRPr="009B0122">
        <w:rPr>
          <w:rFonts w:eastAsia="Arial" w:cs="Arial"/>
          <w:b/>
          <w:bCs/>
          <w:sz w:val="24"/>
          <w:szCs w:val="24"/>
          <w:lang w:val="fi-FI"/>
        </w:rPr>
        <w:t xml:space="preserve"> </w:t>
      </w:r>
      <w:r w:rsidR="00BF53B9" w:rsidRPr="009B0122">
        <w:rPr>
          <w:rFonts w:eastAsia="Arial" w:cs="Arial"/>
          <w:b/>
          <w:bCs/>
          <w:sz w:val="24"/>
          <w:szCs w:val="24"/>
          <w:lang w:val="fi-FI"/>
        </w:rPr>
        <w:t xml:space="preserve">omassa </w:t>
      </w:r>
      <w:r w:rsidR="00B265BE" w:rsidRPr="009B0122">
        <w:rPr>
          <w:rFonts w:eastAsia="Arial" w:cs="Arial"/>
          <w:b/>
          <w:bCs/>
          <w:sz w:val="24"/>
          <w:szCs w:val="24"/>
          <w:lang w:val="fi-FI"/>
        </w:rPr>
        <w:t xml:space="preserve">toiminnassa ilmenevistä epäkohdista ja puutteista </w:t>
      </w:r>
      <w:r w:rsidRPr="009B0122">
        <w:rPr>
          <w:rFonts w:eastAsia="Arial" w:cs="Arial"/>
          <w:b/>
          <w:bCs/>
          <w:sz w:val="24"/>
          <w:szCs w:val="24"/>
          <w:lang w:val="fi-FI"/>
        </w:rPr>
        <w:t>palvelunjärjestäjälle ja valvontaviranomaiselle</w:t>
      </w:r>
      <w:r w:rsidR="00BF53B9" w:rsidRPr="009B0122">
        <w:rPr>
          <w:rFonts w:eastAsia="Arial" w:cs="Arial"/>
          <w:b/>
          <w:bCs/>
          <w:sz w:val="24"/>
          <w:szCs w:val="24"/>
          <w:lang w:val="fi-FI"/>
        </w:rPr>
        <w:t xml:space="preserve"> valvontalain 29 § mukaan</w:t>
      </w:r>
      <w:r w:rsidR="00B265BE" w:rsidRPr="009B0122">
        <w:rPr>
          <w:rFonts w:eastAsia="Arial" w:cs="Arial"/>
          <w:b/>
          <w:bCs/>
          <w:sz w:val="24"/>
          <w:szCs w:val="24"/>
          <w:lang w:val="fi-FI"/>
        </w:rPr>
        <w:t>?</w:t>
      </w:r>
    </w:p>
    <w:p w14:paraId="429E36A7" w14:textId="77777777" w:rsidR="007E0F06" w:rsidRPr="007E0F06" w:rsidRDefault="007E0F06" w:rsidP="007E0F06">
      <w:pPr>
        <w:pStyle w:val="stylesbodytextivt7b"/>
        <w:spacing w:line="276" w:lineRule="auto"/>
        <w:jc w:val="both"/>
        <w:rPr>
          <w:sz w:val="22"/>
          <w:szCs w:val="22"/>
        </w:rPr>
      </w:pPr>
      <w:r w:rsidRPr="007E0F06">
        <w:rPr>
          <w:rStyle w:val="highlightable"/>
          <w:sz w:val="22"/>
          <w:szCs w:val="22"/>
        </w:rPr>
        <w:lastRenderedPageBreak/>
        <w:t xml:space="preserve">Palveluntuottajan on ilmoitettava välittömästi salassapitosäännösten estämättä palvelunjärjestäjälle ja valvontaviranomaiselle palveluntuottajan omassa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w:t>
      </w:r>
    </w:p>
    <w:p w14:paraId="4AA389F8" w14:textId="7B07C9AE" w:rsidR="007E0F06" w:rsidRPr="007E0F06" w:rsidRDefault="00974DF8" w:rsidP="007E0F06">
      <w:pPr>
        <w:pStyle w:val="stylesbodytextivt7b"/>
        <w:spacing w:line="276" w:lineRule="auto"/>
        <w:jc w:val="both"/>
        <w:rPr>
          <w:sz w:val="22"/>
          <w:szCs w:val="22"/>
        </w:rPr>
      </w:pPr>
      <w:r>
        <w:rPr>
          <w:rStyle w:val="highlightable"/>
          <w:sz w:val="22"/>
          <w:szCs w:val="22"/>
        </w:rPr>
        <w:t>P</w:t>
      </w:r>
      <w:r w:rsidR="007E0F06" w:rsidRPr="007E0F06">
        <w:rPr>
          <w:rStyle w:val="highlightable"/>
          <w:sz w:val="22"/>
          <w:szCs w:val="22"/>
        </w:rPr>
        <w:t>alveluntuottajan henkilöstöön kuuluvan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w:t>
      </w:r>
    </w:p>
    <w:p w14:paraId="7EF0DF1C" w14:textId="77777777" w:rsidR="007E0F06" w:rsidRPr="007E0F06" w:rsidRDefault="007E0F06" w:rsidP="007E0F06">
      <w:pPr>
        <w:pStyle w:val="stylesbodytextivt7b"/>
        <w:spacing w:line="276" w:lineRule="auto"/>
        <w:jc w:val="both"/>
        <w:rPr>
          <w:sz w:val="22"/>
          <w:szCs w:val="22"/>
        </w:rPr>
      </w:pPr>
      <w:r w:rsidRPr="007E0F06">
        <w:rPr>
          <w:rStyle w:val="highlightable"/>
          <w:sz w:val="22"/>
          <w:szCs w:val="22"/>
        </w:rPr>
        <w:t>Ilmoituksen vastaanottaneen henkilön on ilmoitettava asiasta palveluntuottajalle. Palveluntuottajan ja vastuuhenkilön on ryhdyttävä toimenpiteisiin epäkohdan tai ilmeisen epäkohdan uhan taikka muun lainvastaisuuden korjaamiseksi. Ilmoitus voidaan tehdä salassapitosäännösten estämättä.</w:t>
      </w:r>
    </w:p>
    <w:p w14:paraId="79AC2436" w14:textId="77777777" w:rsidR="007E0F06" w:rsidRDefault="007E0F06" w:rsidP="007E0F06">
      <w:pPr>
        <w:pStyle w:val="stylesbodytextivt7b"/>
        <w:spacing w:line="276" w:lineRule="auto"/>
        <w:jc w:val="both"/>
        <w:rPr>
          <w:rStyle w:val="highlightable"/>
          <w:sz w:val="22"/>
          <w:szCs w:val="22"/>
        </w:rPr>
      </w:pPr>
      <w:r w:rsidRPr="007E0F06">
        <w:rPr>
          <w:rStyle w:val="highlightable"/>
          <w:sz w:val="22"/>
          <w:szCs w:val="22"/>
        </w:rPr>
        <w:t>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w:t>
      </w:r>
    </w:p>
    <w:p w14:paraId="53C971AF" w14:textId="50595C16" w:rsidR="00BF60DE" w:rsidRPr="007E0F06" w:rsidRDefault="00BF60DE" w:rsidP="007E0F06">
      <w:pPr>
        <w:pStyle w:val="stylesbodytextivt7b"/>
        <w:spacing w:line="276" w:lineRule="auto"/>
        <w:jc w:val="both"/>
        <w:rPr>
          <w:sz w:val="22"/>
          <w:szCs w:val="22"/>
        </w:rPr>
      </w:pPr>
      <w:r>
        <w:rPr>
          <w:rStyle w:val="highlightable"/>
          <w:sz w:val="22"/>
          <w:szCs w:val="22"/>
        </w:rPr>
        <w:t>Ilmoitus epäkohdasta tulee yksikön esihenkilölle tai johdolle kirjallisesti. Ensin yksikössä ryhdytään omavalvonnallisiin toimiin.</w:t>
      </w:r>
      <w:r w:rsidR="00C70FF4">
        <w:rPr>
          <w:rStyle w:val="highlightable"/>
          <w:sz w:val="22"/>
          <w:szCs w:val="22"/>
        </w:rPr>
        <w:t xml:space="preserve"> Omavalvonnallisia toimia käsitellään viikoittain viikkopalavereissa. Vakaviin epäkohtiin puututaan johdon toimesta välittömästi ja tarvittaessa tehdään työnjärjestelyllisiä toimia tai annetaan kirjallisia varoituksia. Omavalvonnallisten toimien toimivuutta arvioidaan päivittäin sekä viikoittain viikkopalavereissa. Kaikki tehdyt toimenpiteet dokumentoidaan ja toimista tehdään henkilökunnalle tarvittaessa kirjalliset ohjeistukset. Esihenkilö valvoo toiminnan toteutumista ohjeiden mukaisesti. Jos omavalvonnalliset toimet eivät auta, otetaan yhteys asiantuntijatahoihin. Jos epäkohtailmoitus menee suoraan valvontaviranomaiselle, he ohjaavat miten tilanteessa tulee toimia jatkossa ja tekevät tarvittaessa reaktiivisen valvontakäynnin kohteeseen.</w:t>
      </w:r>
    </w:p>
    <w:p w14:paraId="21EF9729" w14:textId="77777777" w:rsidR="007E0F06" w:rsidRPr="009B0122" w:rsidRDefault="007E0F06" w:rsidP="007E0F06">
      <w:pPr>
        <w:spacing w:line="276" w:lineRule="auto"/>
        <w:jc w:val="both"/>
        <w:rPr>
          <w:rFonts w:eastAsia="Arial" w:cs="Arial"/>
          <w:highlight w:val="yellow"/>
          <w:lang w:val="fi-FI"/>
        </w:rPr>
      </w:pPr>
    </w:p>
    <w:p w14:paraId="2CE6F1D2" w14:textId="33D14A85" w:rsidR="00BF53B9" w:rsidRPr="009B0122" w:rsidRDefault="00BF53B9" w:rsidP="00E96B0C">
      <w:pPr>
        <w:spacing w:line="276" w:lineRule="auto"/>
        <w:rPr>
          <w:rFonts w:eastAsia="Arial" w:cs="Arial"/>
          <w:b/>
          <w:bCs/>
          <w:sz w:val="24"/>
          <w:szCs w:val="24"/>
          <w:lang w:val="fi-FI"/>
        </w:rPr>
      </w:pPr>
      <w:r w:rsidRPr="009B0122">
        <w:rPr>
          <w:rFonts w:eastAsia="Arial" w:cs="Arial"/>
          <w:b/>
          <w:bCs/>
          <w:sz w:val="24"/>
          <w:szCs w:val="24"/>
          <w:lang w:val="fi-FI"/>
        </w:rPr>
        <w:t>Miten henkilöstö ilmoittaa palveluyksikön vastuuhenkilölle palveluyksikön toiminnassa ilmenevistä epäkohdista, niiden uhasta tai muusta lainvastaisuudesta valvontalain 29 § mukaan?</w:t>
      </w:r>
    </w:p>
    <w:p w14:paraId="7421289A" w14:textId="0FD08820" w:rsidR="00E96B0C" w:rsidRPr="009B0122" w:rsidRDefault="00E96B0C" w:rsidP="00E96B0C">
      <w:pPr>
        <w:spacing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Sosiaalihuollon henkilöstöön kuuluvan tai vastaavissa tehtävissä toimivan henkilön pitää viipymättä ilmoittaa toiminnasta vastaavalle henkilölle, jos hän tehtävissään huomaa tai saa tietoonsa epäkohdan tai sen uhan asiakkaan sosiaalihuollon toteuttamisessa. Ilmoitus voidaan tehdä salassapitosäännösten estämättä.</w:t>
      </w:r>
    </w:p>
    <w:p w14:paraId="7ABB2330" w14:textId="77777777" w:rsidR="003D571F" w:rsidRDefault="003D571F" w:rsidP="003D571F">
      <w:pPr>
        <w:pStyle w:val="stylesbodytextivt7b"/>
        <w:spacing w:line="276" w:lineRule="auto"/>
        <w:jc w:val="both"/>
        <w:rPr>
          <w:rStyle w:val="highlightable"/>
          <w:sz w:val="22"/>
          <w:szCs w:val="22"/>
        </w:rPr>
      </w:pPr>
      <w:r w:rsidRPr="007E0F06">
        <w:rPr>
          <w:rStyle w:val="highlightable"/>
          <w:sz w:val="22"/>
          <w:szCs w:val="22"/>
        </w:rPr>
        <w:t>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w:t>
      </w:r>
    </w:p>
    <w:p w14:paraId="7841D17C" w14:textId="77777777" w:rsidR="003D571F" w:rsidRPr="007E0F06" w:rsidRDefault="003D571F" w:rsidP="003D571F">
      <w:pPr>
        <w:pStyle w:val="stylesbodytextivt7b"/>
        <w:spacing w:line="276" w:lineRule="auto"/>
        <w:jc w:val="both"/>
        <w:rPr>
          <w:sz w:val="22"/>
          <w:szCs w:val="22"/>
        </w:rPr>
      </w:pPr>
      <w:r>
        <w:rPr>
          <w:rStyle w:val="highlightable"/>
          <w:sz w:val="22"/>
          <w:szCs w:val="22"/>
        </w:rPr>
        <w:t xml:space="preserve">Ilmoitus epäkohdasta tulee yksikön esihenkilölle tai johdolle kirjallisesti. Ensin yksikössä ryhdytään omavalvonnallisiin toimiin. Omavalvonnallisia toimia käsitellään viikoittain viikkopalavereissa. Vakaviin epäkohtiin puututaan johdon toimesta välittömästi ja tarvittaessa tehdään työnjärjestelyllisiä toimia tai annetaan </w:t>
      </w:r>
      <w:r>
        <w:rPr>
          <w:rStyle w:val="highlightable"/>
          <w:sz w:val="22"/>
          <w:szCs w:val="22"/>
        </w:rPr>
        <w:lastRenderedPageBreak/>
        <w:t>kirjallisia varoituksia. Omavalvonnallisten toimien toimivuutta arvioidaan päivittäin sekä viikoittain viikkopalavereissa. Kaikki tehdyt toimenpiteet dokumentoidaan ja toimista tehdään henkilökunnalle tarvittaessa kirjalliset ohjeistukset. Esihenkilö valvoo toiminnan toteutumista ohjeiden mukaisesti. Jos omavalvonnalliset toimet eivät auta, otetaan yhteys asiantuntijatahoihin. Jos epäkohtailmoitus menee suoraan valvontaviranomaiselle, he ohjaavat miten tilanteessa tulee toimia jatkossa ja tekevät tarvittaessa reaktiivisen valvontakäynnin kohteeseen.</w:t>
      </w:r>
    </w:p>
    <w:p w14:paraId="4E12E713" w14:textId="77777777" w:rsidR="003D571F" w:rsidRPr="009B0122" w:rsidRDefault="003D571F" w:rsidP="00E96B0C">
      <w:pPr>
        <w:spacing w:line="276" w:lineRule="auto"/>
        <w:jc w:val="both"/>
        <w:rPr>
          <w:rFonts w:ascii="Times New Roman" w:eastAsia="Arial" w:hAnsi="Times New Roman" w:cs="Times New Roman"/>
          <w:lang w:val="fi-FI"/>
        </w:rPr>
      </w:pPr>
    </w:p>
    <w:p w14:paraId="5E57F772" w14:textId="77777777" w:rsidR="003D571F" w:rsidRPr="009B0122" w:rsidRDefault="003D571F" w:rsidP="00E96B0C">
      <w:pPr>
        <w:spacing w:line="276" w:lineRule="auto"/>
        <w:jc w:val="both"/>
        <w:rPr>
          <w:rFonts w:ascii="Times New Roman" w:eastAsia="Arial" w:hAnsi="Times New Roman" w:cs="Times New Roman"/>
          <w:lang w:val="fi-FI"/>
        </w:rPr>
      </w:pPr>
    </w:p>
    <w:p w14:paraId="3474AA6F" w14:textId="77777777" w:rsidR="003D571F" w:rsidRPr="009B0122" w:rsidRDefault="003D571F" w:rsidP="00E96B0C">
      <w:pPr>
        <w:spacing w:line="276" w:lineRule="auto"/>
        <w:jc w:val="both"/>
        <w:rPr>
          <w:rFonts w:ascii="Times New Roman" w:eastAsia="Arial" w:hAnsi="Times New Roman" w:cs="Times New Roman"/>
          <w:lang w:val="fi-FI"/>
        </w:rPr>
      </w:pPr>
    </w:p>
    <w:p w14:paraId="6CFA4108" w14:textId="09363444" w:rsidR="2DA82FF3" w:rsidRPr="009B0122" w:rsidRDefault="2DA82FF3" w:rsidP="00E96B0C">
      <w:pPr>
        <w:spacing w:after="0" w:line="276" w:lineRule="auto"/>
        <w:rPr>
          <w:rFonts w:eastAsia="Arial" w:cs="Arial"/>
          <w:b/>
          <w:bCs/>
          <w:sz w:val="24"/>
          <w:szCs w:val="24"/>
          <w:lang w:val="fi-FI"/>
        </w:rPr>
      </w:pPr>
      <w:r w:rsidRPr="009B0122">
        <w:rPr>
          <w:rFonts w:eastAsia="Arial" w:cs="Arial"/>
          <w:b/>
          <w:bCs/>
          <w:sz w:val="24"/>
          <w:szCs w:val="24"/>
          <w:lang w:val="fi-FI"/>
        </w:rPr>
        <w:t>Millaiset ovat muita mahdollisia lakisääteisiä ilmoitusvelvollisuuksia koskevat menettelyohjeet?</w:t>
      </w:r>
    </w:p>
    <w:p w14:paraId="54BEAAFE" w14:textId="77777777" w:rsidR="007E0F06" w:rsidRDefault="007E0F06" w:rsidP="007E0F06">
      <w:pPr>
        <w:pStyle w:val="NormaaliWWW"/>
      </w:pPr>
      <w:r>
        <w:t>Mainitun ilmoituksen vastaanottaneen henkilön tulee käynnistää toimet epäkohdan tai sen uhan poistamiseksi. Henkilön on ilmoitettava asiasta salassapitosäännösten estämättä aluehallintovirastolle, jos epäkohtaa tai sen uhkaa ei korjata viivytyksettä.</w:t>
      </w:r>
    </w:p>
    <w:p w14:paraId="7C5446A9" w14:textId="488CD9FD" w:rsidR="00F26A52" w:rsidRDefault="00F26A52" w:rsidP="007E0F06">
      <w:pPr>
        <w:pStyle w:val="NormaaliWWW"/>
      </w:pPr>
      <w:r>
        <w:t xml:space="preserve">Jos tilanne, että asiakkaan läheisestä tulee tehdä esimerkiksi huoli-ilmoitus, tehdään se puhelimitse kymen </w:t>
      </w:r>
      <w:proofErr w:type="spellStart"/>
      <w:r>
        <w:t>hva:n</w:t>
      </w:r>
      <w:proofErr w:type="spellEnd"/>
      <w:r>
        <w:t xml:space="preserve"> sivuilla olevaan huole</w:t>
      </w:r>
      <w:r w:rsidR="009B0122">
        <w:t>n</w:t>
      </w:r>
      <w:r>
        <w:t xml:space="preserve">ilmaisu numeroon tai tehdään ilmoitus netin kautta </w:t>
      </w:r>
      <w:proofErr w:type="spellStart"/>
      <w:r>
        <w:t>hva:n</w:t>
      </w:r>
      <w:proofErr w:type="spellEnd"/>
      <w:r>
        <w:t xml:space="preserve"> sivuilla.</w:t>
      </w:r>
    </w:p>
    <w:p w14:paraId="0FB19110" w14:textId="1AE5B3EA" w:rsidR="00F26A52" w:rsidRDefault="00F26A52" w:rsidP="007E0F06">
      <w:pPr>
        <w:pStyle w:val="NormaaliWWW"/>
      </w:pPr>
      <w:r>
        <w:t xml:space="preserve">Jos havaitaan, että asukkaalla on tarvetta edunvalvojalle, on talolle laadittu kirjallinen ohjeistus asiasta. </w:t>
      </w:r>
    </w:p>
    <w:p w14:paraId="5D539BF9" w14:textId="77777777" w:rsidR="008C17E0" w:rsidRPr="008C17E0" w:rsidRDefault="008C17E0" w:rsidP="008C17E0">
      <w:pPr>
        <w:pStyle w:val="NormaaliWWW"/>
        <w:rPr>
          <w:color w:val="000000"/>
          <w:sz w:val="22"/>
          <w:szCs w:val="22"/>
        </w:rPr>
      </w:pPr>
      <w:r w:rsidRPr="008C17E0">
        <w:rPr>
          <w:color w:val="000000"/>
          <w:sz w:val="22"/>
          <w:szCs w:val="22"/>
        </w:rPr>
        <w:t>Ohje henkilökunnalle – Edunvalvontaprosessi</w:t>
      </w:r>
    </w:p>
    <w:p w14:paraId="6B939A90" w14:textId="77777777" w:rsidR="008C17E0" w:rsidRPr="008C17E0" w:rsidRDefault="008C17E0" w:rsidP="008C17E0">
      <w:pPr>
        <w:pStyle w:val="NormaaliWWW"/>
        <w:rPr>
          <w:color w:val="000000"/>
          <w:sz w:val="22"/>
          <w:szCs w:val="22"/>
        </w:rPr>
      </w:pPr>
      <w:r w:rsidRPr="008C17E0">
        <w:rPr>
          <w:color w:val="000000"/>
          <w:sz w:val="22"/>
          <w:szCs w:val="22"/>
        </w:rPr>
        <w:t>1. Mikä on edunvalvonta?</w:t>
      </w:r>
    </w:p>
    <w:p w14:paraId="189D70DD" w14:textId="77777777" w:rsidR="008C17E0" w:rsidRPr="008C17E0" w:rsidRDefault="008C17E0" w:rsidP="008C17E0">
      <w:pPr>
        <w:pStyle w:val="NormaaliWWW"/>
        <w:rPr>
          <w:color w:val="000000"/>
          <w:sz w:val="22"/>
          <w:szCs w:val="22"/>
        </w:rPr>
      </w:pPr>
      <w:r w:rsidRPr="008C17E0">
        <w:rPr>
          <w:color w:val="000000"/>
          <w:sz w:val="22"/>
          <w:szCs w:val="22"/>
        </w:rPr>
        <w:t>Edunvalvonta tarkoittaa, että henkilölle määrätään virallinen edunvalvoja, joka huolehtii hänen taloudellisista ja/tai henkilökohtaisista asioistaan, jos hän ei itse kykene hoitamaan niitä riittävästi esimerkiksi kehitysvamman tai muun syyn vuoksi. Edunvalvoja voi olla lähiomainen tai kaupungin yleinen edunvalvoja. Edunvalvonnasta annetaan aina virallinen kirjallinen päätös.</w:t>
      </w:r>
    </w:p>
    <w:p w14:paraId="6AFF8D26" w14:textId="77777777" w:rsidR="008C17E0" w:rsidRPr="008C17E0" w:rsidRDefault="008C17E0" w:rsidP="008C17E0">
      <w:pPr>
        <w:pStyle w:val="NormaaliWWW"/>
        <w:rPr>
          <w:color w:val="000000"/>
          <w:sz w:val="22"/>
          <w:szCs w:val="22"/>
        </w:rPr>
      </w:pPr>
      <w:r w:rsidRPr="008C17E0">
        <w:rPr>
          <w:color w:val="000000"/>
          <w:sz w:val="22"/>
          <w:szCs w:val="22"/>
        </w:rPr>
        <w:t>2. Milloin edunvalvontaa tarvitaan?</w:t>
      </w:r>
    </w:p>
    <w:p w14:paraId="68D6D3DA" w14:textId="77777777" w:rsidR="008C17E0" w:rsidRPr="008C17E0" w:rsidRDefault="008C17E0" w:rsidP="008C17E0">
      <w:pPr>
        <w:pStyle w:val="NormaaliWWW"/>
        <w:rPr>
          <w:color w:val="000000"/>
          <w:sz w:val="22"/>
          <w:szCs w:val="22"/>
        </w:rPr>
      </w:pPr>
      <w:r w:rsidRPr="008C17E0">
        <w:rPr>
          <w:color w:val="000000"/>
          <w:sz w:val="22"/>
          <w:szCs w:val="22"/>
        </w:rPr>
        <w:t>Edunvalvontaa voidaan harkita, kun:</w:t>
      </w:r>
    </w:p>
    <w:p w14:paraId="148A4583" w14:textId="77777777" w:rsidR="008C17E0" w:rsidRPr="008C17E0" w:rsidRDefault="008C17E0" w:rsidP="008C17E0">
      <w:pPr>
        <w:pStyle w:val="NormaaliWWW"/>
        <w:rPr>
          <w:color w:val="000000"/>
          <w:sz w:val="22"/>
          <w:szCs w:val="22"/>
        </w:rPr>
      </w:pPr>
      <w:r w:rsidRPr="008C17E0">
        <w:rPr>
          <w:color w:val="000000"/>
          <w:sz w:val="22"/>
          <w:szCs w:val="22"/>
        </w:rPr>
        <w:t>· Asiakas ei ymmärrä raha-asioiden hoitoa ja vaarana on taloudellinen hyväksikäyttö.</w:t>
      </w:r>
    </w:p>
    <w:p w14:paraId="17997AF9" w14:textId="77777777" w:rsidR="008C17E0" w:rsidRPr="008C17E0" w:rsidRDefault="008C17E0" w:rsidP="008C17E0">
      <w:pPr>
        <w:pStyle w:val="NormaaliWWW"/>
        <w:rPr>
          <w:color w:val="000000"/>
          <w:sz w:val="22"/>
          <w:szCs w:val="22"/>
        </w:rPr>
      </w:pPr>
      <w:r w:rsidRPr="008C17E0">
        <w:rPr>
          <w:color w:val="000000"/>
          <w:sz w:val="22"/>
          <w:szCs w:val="22"/>
        </w:rPr>
        <w:t>· Asiakas ei kykene tekemään hoitoa tai palveluita koskevia päätöksiä.</w:t>
      </w:r>
    </w:p>
    <w:p w14:paraId="760F67C3" w14:textId="77777777" w:rsidR="008C17E0" w:rsidRPr="008C17E0" w:rsidRDefault="008C17E0" w:rsidP="008C17E0">
      <w:pPr>
        <w:pStyle w:val="NormaaliWWW"/>
        <w:rPr>
          <w:color w:val="000000"/>
          <w:sz w:val="22"/>
          <w:szCs w:val="22"/>
        </w:rPr>
      </w:pPr>
      <w:r w:rsidRPr="008C17E0">
        <w:rPr>
          <w:color w:val="000000"/>
          <w:sz w:val="22"/>
          <w:szCs w:val="22"/>
        </w:rPr>
        <w:t>· Asiakkaalla ei ole lähiomaisia tai läheisiä, jotka voisivat tukea päätöksenteossa.</w:t>
      </w:r>
    </w:p>
    <w:p w14:paraId="480CA4B7" w14:textId="77777777" w:rsidR="008C17E0" w:rsidRPr="008C17E0" w:rsidRDefault="008C17E0" w:rsidP="008C17E0">
      <w:pPr>
        <w:pStyle w:val="NormaaliWWW"/>
        <w:rPr>
          <w:color w:val="000000"/>
          <w:sz w:val="22"/>
          <w:szCs w:val="22"/>
        </w:rPr>
      </w:pPr>
      <w:r w:rsidRPr="008C17E0">
        <w:rPr>
          <w:color w:val="000000"/>
          <w:sz w:val="22"/>
          <w:szCs w:val="22"/>
        </w:rPr>
        <w:t>· Tilanne on jatkuva eikä tilapäinen.</w:t>
      </w:r>
    </w:p>
    <w:p w14:paraId="2817EA81" w14:textId="77777777" w:rsidR="008C17E0" w:rsidRPr="008C17E0" w:rsidRDefault="008C17E0" w:rsidP="008C17E0">
      <w:pPr>
        <w:pStyle w:val="NormaaliWWW"/>
        <w:rPr>
          <w:color w:val="000000"/>
          <w:sz w:val="22"/>
          <w:szCs w:val="22"/>
        </w:rPr>
      </w:pPr>
      <w:r w:rsidRPr="008C17E0">
        <w:rPr>
          <w:color w:val="000000"/>
          <w:sz w:val="22"/>
          <w:szCs w:val="22"/>
        </w:rPr>
        <w:t>3. Henkilökunnan rooli edunvalvontaprosessissa</w:t>
      </w:r>
    </w:p>
    <w:p w14:paraId="388C3187" w14:textId="77777777" w:rsidR="008C17E0" w:rsidRPr="008C17E0" w:rsidRDefault="008C17E0" w:rsidP="008C17E0">
      <w:pPr>
        <w:pStyle w:val="NormaaliWWW"/>
        <w:rPr>
          <w:color w:val="000000"/>
          <w:sz w:val="22"/>
          <w:szCs w:val="22"/>
        </w:rPr>
      </w:pPr>
      <w:r w:rsidRPr="008C17E0">
        <w:rPr>
          <w:color w:val="000000"/>
          <w:sz w:val="22"/>
          <w:szCs w:val="22"/>
        </w:rPr>
        <w:t>A. Havainnointi ja arviointi</w:t>
      </w:r>
    </w:p>
    <w:p w14:paraId="7554D9A3" w14:textId="77777777" w:rsidR="008C17E0" w:rsidRPr="008C17E0" w:rsidRDefault="008C17E0" w:rsidP="008C17E0">
      <w:pPr>
        <w:pStyle w:val="NormaaliWWW"/>
        <w:rPr>
          <w:color w:val="000000"/>
          <w:sz w:val="22"/>
          <w:szCs w:val="22"/>
        </w:rPr>
      </w:pPr>
      <w:r w:rsidRPr="008C17E0">
        <w:rPr>
          <w:color w:val="000000"/>
          <w:sz w:val="22"/>
          <w:szCs w:val="22"/>
        </w:rPr>
        <w:lastRenderedPageBreak/>
        <w:t>· Tarkkaile ja kirjaa, jos asiakkaalla ilmenee haasteita rahankäytössä, päätöksenteossa tai asioiden ymmärtämisessä.</w:t>
      </w:r>
    </w:p>
    <w:p w14:paraId="532E3B00" w14:textId="77777777" w:rsidR="008C17E0" w:rsidRPr="008C17E0" w:rsidRDefault="008C17E0" w:rsidP="008C17E0">
      <w:pPr>
        <w:pStyle w:val="NormaaliWWW"/>
        <w:rPr>
          <w:color w:val="000000"/>
          <w:sz w:val="22"/>
          <w:szCs w:val="22"/>
        </w:rPr>
      </w:pPr>
      <w:r w:rsidRPr="008C17E0">
        <w:rPr>
          <w:color w:val="000000"/>
          <w:sz w:val="22"/>
          <w:szCs w:val="22"/>
        </w:rPr>
        <w:t>· Keskustele tiimin kanssa havainnoista ja pohdi, ovatko ongelmat jatkuvia ja vaikuttavatko ne asiakkaan oikeusturvaan.</w:t>
      </w:r>
    </w:p>
    <w:p w14:paraId="2F9A4159" w14:textId="77777777" w:rsidR="008C17E0" w:rsidRPr="008C17E0" w:rsidRDefault="008C17E0" w:rsidP="008C17E0">
      <w:pPr>
        <w:pStyle w:val="NormaaliWWW"/>
        <w:rPr>
          <w:color w:val="000000"/>
          <w:sz w:val="22"/>
          <w:szCs w:val="22"/>
        </w:rPr>
      </w:pPr>
      <w:r w:rsidRPr="008C17E0">
        <w:rPr>
          <w:color w:val="000000"/>
          <w:sz w:val="22"/>
          <w:szCs w:val="22"/>
        </w:rPr>
        <w:t>B. Keskustelu asiakkaan ja läheisten kanssa</w:t>
      </w:r>
    </w:p>
    <w:p w14:paraId="4BC9BEB6" w14:textId="77777777" w:rsidR="008C17E0" w:rsidRPr="008C17E0" w:rsidRDefault="008C17E0" w:rsidP="008C17E0">
      <w:pPr>
        <w:pStyle w:val="NormaaliWWW"/>
        <w:rPr>
          <w:color w:val="000000"/>
          <w:sz w:val="22"/>
          <w:szCs w:val="22"/>
        </w:rPr>
      </w:pPr>
      <w:r w:rsidRPr="008C17E0">
        <w:rPr>
          <w:color w:val="000000"/>
          <w:sz w:val="22"/>
          <w:szCs w:val="22"/>
        </w:rPr>
        <w:t>· Käy tilanne läpi asiakkaan kanssa hänen ymmärryksensä mukaan.</w:t>
      </w:r>
    </w:p>
    <w:p w14:paraId="15A61B9E" w14:textId="77777777" w:rsidR="008C17E0" w:rsidRPr="008C17E0" w:rsidRDefault="008C17E0" w:rsidP="008C17E0">
      <w:pPr>
        <w:pStyle w:val="NormaaliWWW"/>
        <w:rPr>
          <w:color w:val="000000"/>
          <w:sz w:val="22"/>
          <w:szCs w:val="22"/>
        </w:rPr>
      </w:pPr>
      <w:r w:rsidRPr="008C17E0">
        <w:rPr>
          <w:color w:val="000000"/>
          <w:sz w:val="22"/>
          <w:szCs w:val="22"/>
        </w:rPr>
        <w:t>· Keskustele huolista myös omaisten tai läheisten kanssa (tarvittaessa suostumuksella).</w:t>
      </w:r>
    </w:p>
    <w:p w14:paraId="207E4B86" w14:textId="77777777" w:rsidR="008C17E0" w:rsidRPr="008C17E0" w:rsidRDefault="008C17E0" w:rsidP="008C17E0">
      <w:pPr>
        <w:pStyle w:val="NormaaliWWW"/>
        <w:rPr>
          <w:color w:val="000000"/>
          <w:sz w:val="22"/>
          <w:szCs w:val="22"/>
        </w:rPr>
      </w:pPr>
      <w:r w:rsidRPr="008C17E0">
        <w:rPr>
          <w:color w:val="000000"/>
          <w:sz w:val="22"/>
          <w:szCs w:val="22"/>
        </w:rPr>
        <w:t>· Tuo esiin mahdollisuus edunvalvojan hakemisesta.</w:t>
      </w:r>
    </w:p>
    <w:p w14:paraId="28242654" w14:textId="77777777" w:rsidR="008C17E0" w:rsidRPr="008C17E0" w:rsidRDefault="008C17E0" w:rsidP="008C17E0">
      <w:pPr>
        <w:pStyle w:val="NormaaliWWW"/>
        <w:rPr>
          <w:color w:val="000000"/>
          <w:sz w:val="22"/>
          <w:szCs w:val="22"/>
        </w:rPr>
      </w:pPr>
      <w:r w:rsidRPr="008C17E0">
        <w:rPr>
          <w:color w:val="000000"/>
          <w:sz w:val="22"/>
          <w:szCs w:val="22"/>
        </w:rPr>
        <w:t>C. Yhteys sosiaalityöntekijään</w:t>
      </w:r>
    </w:p>
    <w:p w14:paraId="0DDF2568" w14:textId="77777777" w:rsidR="008C17E0" w:rsidRPr="008C17E0" w:rsidRDefault="008C17E0" w:rsidP="008C17E0">
      <w:pPr>
        <w:pStyle w:val="NormaaliWWW"/>
        <w:rPr>
          <w:color w:val="000000"/>
          <w:sz w:val="22"/>
          <w:szCs w:val="22"/>
        </w:rPr>
      </w:pPr>
      <w:r w:rsidRPr="008C17E0">
        <w:rPr>
          <w:color w:val="000000"/>
          <w:sz w:val="22"/>
          <w:szCs w:val="22"/>
        </w:rPr>
        <w:t>· Ota yhteyttä asiakkaan vastuulliseen sosiaalityöntekijään tai palveluohjaajaan.</w:t>
      </w:r>
    </w:p>
    <w:p w14:paraId="44AAC5CC" w14:textId="77777777" w:rsidR="008C17E0" w:rsidRPr="008C17E0" w:rsidRDefault="008C17E0" w:rsidP="008C17E0">
      <w:pPr>
        <w:pStyle w:val="NormaaliWWW"/>
        <w:rPr>
          <w:color w:val="000000"/>
          <w:sz w:val="22"/>
          <w:szCs w:val="22"/>
        </w:rPr>
      </w:pPr>
      <w:r w:rsidRPr="008C17E0">
        <w:rPr>
          <w:color w:val="000000"/>
          <w:sz w:val="22"/>
          <w:szCs w:val="22"/>
        </w:rPr>
        <w:t>· Toimita tarvittavat kirjaukset ja dokumentaatio havainnoista ja keskusteluista.</w:t>
      </w:r>
    </w:p>
    <w:p w14:paraId="6672F3BB" w14:textId="77777777" w:rsidR="008C17E0" w:rsidRPr="008C17E0" w:rsidRDefault="008C17E0" w:rsidP="008C17E0">
      <w:pPr>
        <w:pStyle w:val="NormaaliWWW"/>
        <w:rPr>
          <w:color w:val="000000"/>
          <w:sz w:val="22"/>
          <w:szCs w:val="22"/>
        </w:rPr>
      </w:pPr>
      <w:r w:rsidRPr="008C17E0">
        <w:rPr>
          <w:color w:val="000000"/>
          <w:sz w:val="22"/>
          <w:szCs w:val="22"/>
        </w:rPr>
        <w:t>D. Hakemus maistraattiin / Digi- ja väestötietovirastoon (DVV)</w:t>
      </w:r>
    </w:p>
    <w:p w14:paraId="62FD37DB" w14:textId="77777777" w:rsidR="008C17E0" w:rsidRPr="008C17E0" w:rsidRDefault="008C17E0" w:rsidP="008C17E0">
      <w:pPr>
        <w:pStyle w:val="NormaaliWWW"/>
        <w:rPr>
          <w:color w:val="000000"/>
          <w:sz w:val="22"/>
          <w:szCs w:val="22"/>
        </w:rPr>
      </w:pPr>
      <w:r w:rsidRPr="008C17E0">
        <w:rPr>
          <w:color w:val="000000"/>
          <w:sz w:val="22"/>
          <w:szCs w:val="22"/>
        </w:rPr>
        <w:t>· Sosiaalityöntekijä tekee edunvalvontahakemuksen yhteistyössä asiakkaan ja mahdollisesti henkilökunnan kanssa.</w:t>
      </w:r>
    </w:p>
    <w:p w14:paraId="2754AE1E" w14:textId="77777777" w:rsidR="008C17E0" w:rsidRDefault="008C17E0" w:rsidP="008C17E0">
      <w:pPr>
        <w:pStyle w:val="NormaaliWWW"/>
        <w:rPr>
          <w:color w:val="000000"/>
          <w:sz w:val="27"/>
          <w:szCs w:val="27"/>
        </w:rPr>
      </w:pPr>
      <w:r w:rsidRPr="008C17E0">
        <w:rPr>
          <w:color w:val="000000"/>
          <w:sz w:val="22"/>
          <w:szCs w:val="22"/>
        </w:rPr>
        <w:t>· Henkilökunta ja hoitava lääkäri laativat tukilausunnon (c-lausunto) asiakkaan toimintakyvystä ja tuen tarpeesta</w:t>
      </w:r>
      <w:r>
        <w:rPr>
          <w:color w:val="000000"/>
          <w:sz w:val="27"/>
          <w:szCs w:val="27"/>
        </w:rPr>
        <w:t>.</w:t>
      </w:r>
    </w:p>
    <w:p w14:paraId="4A16B61E" w14:textId="6CBB2F51" w:rsidR="2DA82FF3" w:rsidRPr="009B0122" w:rsidRDefault="2DA82FF3" w:rsidP="00974DF8">
      <w:pPr>
        <w:spacing w:line="276" w:lineRule="auto"/>
        <w:rPr>
          <w:rFonts w:eastAsia="Arial" w:cs="Arial"/>
          <w:b/>
          <w:bCs/>
          <w:sz w:val="24"/>
          <w:szCs w:val="24"/>
          <w:lang w:val="fi-FI"/>
        </w:rPr>
      </w:pPr>
      <w:r w:rsidRPr="009B0122">
        <w:rPr>
          <w:rFonts w:eastAsia="Arial" w:cs="Arial"/>
          <w:b/>
          <w:bCs/>
          <w:sz w:val="24"/>
          <w:szCs w:val="24"/>
          <w:lang w:val="fi-FI"/>
        </w:rPr>
        <w:t>Miten palveluntuottaja tiedottaa henkilöstöä ilmoitusvelvollisuudesta ja sen käyttöön liittyvistä asioista?</w:t>
      </w:r>
    </w:p>
    <w:p w14:paraId="579E6568" w14:textId="4649697D" w:rsidR="00713950" w:rsidRPr="009B0122" w:rsidRDefault="00713950" w:rsidP="0071395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Henkilöstö perehdytetään ilmoitusvelvollisuuteen sekä</w:t>
      </w:r>
      <w:r w:rsidR="0077571F">
        <w:rPr>
          <w:rFonts w:ascii="Times New Roman" w:eastAsia="Arial" w:hAnsi="Times New Roman" w:cs="Times New Roman"/>
          <w:lang w:val="fi-FI"/>
        </w:rPr>
        <w:t xml:space="preserve"> </w:t>
      </w:r>
      <w:r w:rsidRPr="009B0122">
        <w:rPr>
          <w:rFonts w:ascii="Times New Roman" w:eastAsia="Arial" w:hAnsi="Times New Roman" w:cs="Times New Roman"/>
          <w:lang w:val="fi-FI"/>
        </w:rPr>
        <w:t>-oikeuteen osana omavalvonnan perehdytystä sekä säännöllisesti muistuttaen. Yksi</w:t>
      </w:r>
      <w:r w:rsidR="00C26B0F" w:rsidRPr="009B0122">
        <w:rPr>
          <w:rFonts w:ascii="Times New Roman" w:eastAsia="Arial" w:hAnsi="Times New Roman" w:cs="Times New Roman"/>
          <w:lang w:val="fi-FI"/>
        </w:rPr>
        <w:t>k</w:t>
      </w:r>
      <w:r w:rsidRPr="009B0122">
        <w:rPr>
          <w:rFonts w:ascii="Times New Roman" w:eastAsia="Arial" w:hAnsi="Times New Roman" w:cs="Times New Roman"/>
          <w:lang w:val="fi-FI"/>
        </w:rPr>
        <w:t>ön henkilöstö on sitoutunut aktiiviseen havaintojen tekemiseen ja raportointiin</w:t>
      </w:r>
      <w:r w:rsidR="00C26B0F" w:rsidRPr="009B0122">
        <w:rPr>
          <w:rFonts w:ascii="Times New Roman" w:eastAsia="Arial" w:hAnsi="Times New Roman" w:cs="Times New Roman"/>
          <w:lang w:val="fi-FI"/>
        </w:rPr>
        <w:t>. Ilmoitusvelvollisuusasioita sekä omavalvonnallisia asioita käydään läpi viikoittain viikkopalaverissa.</w:t>
      </w:r>
    </w:p>
    <w:p w14:paraId="5FE24543" w14:textId="77777777" w:rsidR="00713950" w:rsidRPr="009B0122" w:rsidRDefault="00713950" w:rsidP="00713950">
      <w:pPr>
        <w:spacing w:line="276" w:lineRule="auto"/>
        <w:rPr>
          <w:rFonts w:eastAsia="Arial" w:cs="Arial"/>
          <w:sz w:val="24"/>
          <w:szCs w:val="24"/>
          <w:highlight w:val="yellow"/>
          <w:lang w:val="fi-FI"/>
        </w:rPr>
      </w:pPr>
    </w:p>
    <w:p w14:paraId="6894EFBF" w14:textId="77777777" w:rsidR="009E594A" w:rsidRPr="009B0122" w:rsidRDefault="09C3C866" w:rsidP="008E4B7F">
      <w:pPr>
        <w:spacing w:after="0" w:line="276" w:lineRule="auto"/>
        <w:rPr>
          <w:rFonts w:eastAsia="Arial" w:cs="Arial"/>
          <w:b/>
          <w:bCs/>
          <w:sz w:val="24"/>
          <w:szCs w:val="24"/>
          <w:lang w:val="fi-FI"/>
        </w:rPr>
      </w:pPr>
      <w:r w:rsidRPr="009B0122">
        <w:rPr>
          <w:rFonts w:eastAsia="Arial" w:cs="Arial"/>
          <w:b/>
          <w:bCs/>
          <w:sz w:val="24"/>
          <w:szCs w:val="24"/>
          <w:lang w:val="fi-FI"/>
        </w:rPr>
        <w:t>Miten varmistetaan, että omavalvonnassa ilmeneviin epäkohtiin ja puutteisiin puututaan tilanteen edellyttämällä tavalla</w:t>
      </w:r>
      <w:r w:rsidR="1FB40368" w:rsidRPr="009B0122">
        <w:rPr>
          <w:rFonts w:eastAsia="Arial" w:cs="Arial"/>
          <w:b/>
          <w:bCs/>
          <w:sz w:val="24"/>
          <w:szCs w:val="24"/>
          <w:lang w:val="fi-FI"/>
        </w:rPr>
        <w:t>?</w:t>
      </w:r>
    </w:p>
    <w:p w14:paraId="20309B01" w14:textId="77777777" w:rsidR="008E4B7F" w:rsidRPr="009B0122" w:rsidRDefault="008E4B7F" w:rsidP="008E4B7F">
      <w:pPr>
        <w:spacing w:after="0" w:line="276" w:lineRule="auto"/>
        <w:rPr>
          <w:rFonts w:eastAsia="Arial" w:cs="Arial"/>
          <w:sz w:val="24"/>
          <w:szCs w:val="24"/>
          <w:highlight w:val="yellow"/>
          <w:lang w:val="fi-FI"/>
        </w:rPr>
      </w:pPr>
    </w:p>
    <w:p w14:paraId="2A023E0A" w14:textId="51FFD600" w:rsidR="00974DF8" w:rsidRPr="009B0122" w:rsidRDefault="008E4B7F" w:rsidP="00974DF8">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Lievät p</w:t>
      </w:r>
      <w:r w:rsidR="0077571F">
        <w:rPr>
          <w:rFonts w:ascii="Times New Roman" w:eastAsia="Arial" w:hAnsi="Times New Roman" w:cs="Times New Roman"/>
          <w:lang w:val="fi-FI"/>
        </w:rPr>
        <w:t>u</w:t>
      </w:r>
      <w:r w:rsidRPr="009B0122">
        <w:rPr>
          <w:rFonts w:ascii="Times New Roman" w:eastAsia="Arial" w:hAnsi="Times New Roman" w:cs="Times New Roman"/>
          <w:lang w:val="fi-FI"/>
        </w:rPr>
        <w:t>uttee</w:t>
      </w:r>
      <w:r w:rsidR="008A3DA6" w:rsidRPr="009B0122">
        <w:rPr>
          <w:rFonts w:ascii="Times New Roman" w:eastAsia="Arial" w:hAnsi="Times New Roman" w:cs="Times New Roman"/>
          <w:lang w:val="fi-FI"/>
        </w:rPr>
        <w:t>t</w:t>
      </w:r>
      <w:r w:rsidRPr="009B0122">
        <w:rPr>
          <w:rFonts w:ascii="Times New Roman" w:eastAsia="Arial" w:hAnsi="Times New Roman" w:cs="Times New Roman"/>
          <w:lang w:val="fi-FI"/>
        </w:rPr>
        <w:t xml:space="preserve"> pyritään selvittämään paikan päällä henkilökunnan kanssa keskustellen ja asioista yhteisesti sopien. Omavalvonnan toteuttamisessa ilmeneviä haasteita käsitellään myös henkilökunnan palavereissa. Vakavammat tapaukset raportoidaan suoraan yhdistyksen johdolle ja tarvittaessa myös palvelujen tilaajalle.</w:t>
      </w:r>
    </w:p>
    <w:p w14:paraId="209D2049" w14:textId="77777777" w:rsidR="00974DF8" w:rsidRPr="009B0122" w:rsidRDefault="00974DF8" w:rsidP="00974DF8">
      <w:pPr>
        <w:spacing w:after="0" w:line="276" w:lineRule="auto"/>
        <w:rPr>
          <w:rFonts w:eastAsia="Arial" w:cs="Arial"/>
          <w:sz w:val="24"/>
          <w:szCs w:val="24"/>
          <w:highlight w:val="yellow"/>
          <w:lang w:val="fi-FI"/>
        </w:rPr>
      </w:pPr>
    </w:p>
    <w:p w14:paraId="66C3B81C" w14:textId="6312F02E" w:rsidR="009E594A" w:rsidRPr="009B0122" w:rsidRDefault="1FB40368" w:rsidP="002B0047">
      <w:pPr>
        <w:spacing w:after="0" w:line="276" w:lineRule="auto"/>
        <w:rPr>
          <w:rFonts w:eastAsia="Arial" w:cs="Arial"/>
          <w:b/>
          <w:bCs/>
          <w:sz w:val="24"/>
          <w:szCs w:val="24"/>
          <w:lang w:val="fi-FI"/>
        </w:rPr>
      </w:pPr>
      <w:r w:rsidRPr="009B0122">
        <w:rPr>
          <w:rFonts w:eastAsia="Arial" w:cs="Arial"/>
          <w:b/>
          <w:bCs/>
          <w:sz w:val="24"/>
          <w:szCs w:val="24"/>
          <w:lang w:val="fi-FI"/>
        </w:rPr>
        <w:t>Millaiset ovat v</w:t>
      </w:r>
      <w:r w:rsidR="6532E3E4" w:rsidRPr="009B0122">
        <w:rPr>
          <w:rFonts w:eastAsia="Arial" w:cs="Arial"/>
          <w:b/>
          <w:bCs/>
          <w:sz w:val="24"/>
          <w:szCs w:val="24"/>
          <w:lang w:val="fi-FI"/>
        </w:rPr>
        <w:t>aara- ja haittatapahtumien</w:t>
      </w:r>
      <w:r w:rsidR="007858B6" w:rsidRPr="009B0122">
        <w:rPr>
          <w:rFonts w:eastAsia="Arial" w:cs="Arial"/>
          <w:b/>
          <w:bCs/>
          <w:sz w:val="24"/>
          <w:szCs w:val="24"/>
          <w:lang w:val="fi-FI"/>
        </w:rPr>
        <w:t xml:space="preserve"> sekä </w:t>
      </w:r>
      <w:r w:rsidR="005549FC" w:rsidRPr="009B0122">
        <w:rPr>
          <w:rFonts w:eastAsia="Arial" w:cs="Arial"/>
          <w:b/>
          <w:bCs/>
          <w:sz w:val="24"/>
          <w:szCs w:val="24"/>
          <w:lang w:val="fi-FI"/>
        </w:rPr>
        <w:t xml:space="preserve">epäkohtien ja </w:t>
      </w:r>
      <w:r w:rsidR="007858B6" w:rsidRPr="009B0122">
        <w:rPr>
          <w:rFonts w:eastAsia="Arial" w:cs="Arial"/>
          <w:b/>
          <w:bCs/>
          <w:sz w:val="24"/>
          <w:szCs w:val="24"/>
          <w:lang w:val="fi-FI"/>
        </w:rPr>
        <w:t>poikkeamien</w:t>
      </w:r>
      <w:r w:rsidR="6532E3E4" w:rsidRPr="009B0122">
        <w:rPr>
          <w:rFonts w:eastAsia="Arial" w:cs="Arial"/>
          <w:b/>
          <w:bCs/>
          <w:sz w:val="24"/>
          <w:szCs w:val="24"/>
          <w:lang w:val="fi-FI"/>
        </w:rPr>
        <w:t xml:space="preserve"> </w:t>
      </w:r>
      <w:r w:rsidR="005549FC" w:rsidRPr="009B0122">
        <w:rPr>
          <w:rFonts w:eastAsia="Arial" w:cs="Arial"/>
          <w:b/>
          <w:bCs/>
          <w:sz w:val="24"/>
          <w:szCs w:val="24"/>
          <w:lang w:val="fi-FI"/>
        </w:rPr>
        <w:t>ilmoitus</w:t>
      </w:r>
      <w:r w:rsidR="1E9FBF57" w:rsidRPr="009B0122">
        <w:rPr>
          <w:rFonts w:eastAsia="Arial" w:cs="Arial"/>
          <w:b/>
          <w:bCs/>
          <w:sz w:val="24"/>
          <w:szCs w:val="24"/>
          <w:lang w:val="fi-FI"/>
        </w:rPr>
        <w:t xml:space="preserve">menettelyt </w:t>
      </w:r>
      <w:r w:rsidR="005549FC" w:rsidRPr="009B0122">
        <w:rPr>
          <w:rFonts w:eastAsia="Arial" w:cs="Arial"/>
          <w:b/>
          <w:bCs/>
          <w:sz w:val="24"/>
          <w:szCs w:val="24"/>
          <w:lang w:val="fi-FI"/>
        </w:rPr>
        <w:t xml:space="preserve">ja </w:t>
      </w:r>
      <w:r w:rsidR="6532E3E4" w:rsidRPr="009B0122">
        <w:rPr>
          <w:rFonts w:eastAsia="Arial" w:cs="Arial"/>
          <w:b/>
          <w:bCs/>
          <w:sz w:val="24"/>
          <w:szCs w:val="24"/>
          <w:lang w:val="fi-FI"/>
        </w:rPr>
        <w:t>raportointikäytännöt</w:t>
      </w:r>
      <w:r w:rsidR="7F87B038" w:rsidRPr="009B0122">
        <w:rPr>
          <w:rFonts w:eastAsia="Arial" w:cs="Arial"/>
          <w:b/>
          <w:bCs/>
          <w:sz w:val="24"/>
          <w:szCs w:val="24"/>
          <w:lang w:val="fi-FI"/>
        </w:rPr>
        <w:t>?</w:t>
      </w:r>
      <w:r w:rsidR="009E594A" w:rsidRPr="009B0122">
        <w:rPr>
          <w:rFonts w:eastAsia="Arial" w:cs="Arial"/>
          <w:b/>
          <w:bCs/>
          <w:sz w:val="24"/>
          <w:szCs w:val="24"/>
          <w:lang w:val="fi-FI"/>
        </w:rPr>
        <w:t xml:space="preserve"> Onko asiakkaalla, potilaalla, omaisella/läheisellä mahdollisuus tehdä vaara- ja haittatapahtumailmoitus?</w:t>
      </w:r>
    </w:p>
    <w:p w14:paraId="21D91EF0" w14:textId="77777777" w:rsidR="002B0047" w:rsidRPr="009B0122" w:rsidRDefault="002B0047" w:rsidP="002B0047">
      <w:pPr>
        <w:spacing w:after="0" w:line="276" w:lineRule="auto"/>
        <w:rPr>
          <w:rFonts w:eastAsia="Arial" w:cs="Arial"/>
          <w:sz w:val="24"/>
          <w:szCs w:val="24"/>
          <w:highlight w:val="yellow"/>
          <w:lang w:val="fi-FI"/>
        </w:rPr>
      </w:pPr>
    </w:p>
    <w:p w14:paraId="39FAE325" w14:textId="4BF3A12D" w:rsidR="007E0F06" w:rsidRPr="009B0122" w:rsidRDefault="007E0F06" w:rsidP="007E0F0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Kymijoen Hoiva ry:n ympärivuorokautisessa palveluasumisessa on käytössä asukasturvallisuutta vaarantavien tapahtumien ilmoittamiseen OP-järjestelmä. Se on tarkoitettu toiminnan kehittämiseen. Raportointityökalun avulla </w:t>
      </w:r>
      <w:r w:rsidRPr="009B0122">
        <w:rPr>
          <w:rFonts w:ascii="Times New Roman" w:eastAsia="Arial" w:hAnsi="Times New Roman" w:cs="Times New Roman"/>
          <w:lang w:val="fi-FI"/>
        </w:rPr>
        <w:lastRenderedPageBreak/>
        <w:t xml:space="preserve">hyödynnetään vaaratapahtumista saatavat opit. Työntekijöitä muistutetaan järjestelmän käytön tärkeydestä ja heitä ohjataan käyttämään sitä heti perehtymisvaiheessa. Myös sijaiset tekevät ilmoituksia. </w:t>
      </w:r>
      <w:r w:rsidR="008A3DA6" w:rsidRPr="009B0122">
        <w:rPr>
          <w:rFonts w:ascii="Times New Roman" w:eastAsia="Arial" w:hAnsi="Times New Roman" w:cs="Times New Roman"/>
          <w:lang w:val="fi-FI"/>
        </w:rPr>
        <w:t>Ilmoitukset tulevat reaaliajassa esihenkilölle, joihin hän reagoi.</w:t>
      </w:r>
    </w:p>
    <w:p w14:paraId="68E8C4D3" w14:textId="77777777" w:rsidR="007E0F06" w:rsidRPr="007E0F06" w:rsidRDefault="007E0F06" w:rsidP="007E0F06">
      <w:pPr>
        <w:pStyle w:val="Luettelokappale"/>
        <w:spacing w:after="0" w:line="276" w:lineRule="auto"/>
        <w:ind w:left="1440"/>
        <w:jc w:val="both"/>
        <w:rPr>
          <w:rFonts w:ascii="Times New Roman" w:eastAsia="Arial" w:hAnsi="Times New Roman" w:cs="Times New Roman"/>
        </w:rPr>
      </w:pPr>
    </w:p>
    <w:p w14:paraId="44D3D04F" w14:textId="77777777" w:rsidR="007E0F06" w:rsidRPr="009B0122" w:rsidRDefault="007E0F06" w:rsidP="007E0F0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Asukkailta tiedustellaan tyytyväisyyskyselyn kautta heidän mielipiteitään turvallisuudesta. Omaisilla on mahdollisuus antaa milloin tahansa välitöntä palautetta kirjallisesti. </w:t>
      </w:r>
    </w:p>
    <w:p w14:paraId="01AA84E2" w14:textId="77777777" w:rsidR="007E0F06" w:rsidRPr="009B0122" w:rsidRDefault="007E0F06" w:rsidP="007E0F06">
      <w:pPr>
        <w:spacing w:after="0" w:line="276" w:lineRule="auto"/>
        <w:rPr>
          <w:rFonts w:eastAsia="Arial" w:cs="Arial"/>
          <w:sz w:val="24"/>
          <w:szCs w:val="24"/>
          <w:lang w:val="fi-FI"/>
        </w:rPr>
      </w:pPr>
    </w:p>
    <w:p w14:paraId="7509198C" w14:textId="77777777" w:rsidR="00E90A97" w:rsidRPr="009B0122" w:rsidRDefault="00E90A97" w:rsidP="002B0047">
      <w:pPr>
        <w:spacing w:line="276" w:lineRule="auto"/>
        <w:rPr>
          <w:rFonts w:eastAsia="Arial" w:cs="Arial"/>
          <w:b/>
          <w:bCs/>
          <w:sz w:val="24"/>
          <w:szCs w:val="24"/>
          <w:lang w:val="fi-FI"/>
        </w:rPr>
      </w:pPr>
    </w:p>
    <w:p w14:paraId="0D4291E5" w14:textId="638B60B0" w:rsidR="09C3C866" w:rsidRPr="009B0122" w:rsidRDefault="7F87B038" w:rsidP="002B0047">
      <w:pPr>
        <w:spacing w:line="276" w:lineRule="auto"/>
        <w:rPr>
          <w:rFonts w:eastAsia="Arial" w:cs="Arial"/>
          <w:b/>
          <w:bCs/>
          <w:sz w:val="24"/>
          <w:szCs w:val="24"/>
          <w:lang w:val="fi-FI"/>
        </w:rPr>
      </w:pPr>
      <w:r w:rsidRPr="009B0122">
        <w:rPr>
          <w:rFonts w:eastAsia="Arial" w:cs="Arial"/>
          <w:b/>
          <w:bCs/>
          <w:sz w:val="24"/>
          <w:szCs w:val="24"/>
          <w:lang w:val="fi-FI"/>
        </w:rPr>
        <w:t xml:space="preserve">Millainen on </w:t>
      </w:r>
      <w:r w:rsidR="009442DF" w:rsidRPr="009B0122">
        <w:rPr>
          <w:rFonts w:eastAsia="Arial" w:cs="Arial"/>
          <w:b/>
          <w:bCs/>
          <w:sz w:val="24"/>
          <w:szCs w:val="24"/>
          <w:lang w:val="fi-FI"/>
        </w:rPr>
        <w:t xml:space="preserve">epäkohta-, haitta- ja </w:t>
      </w:r>
      <w:r w:rsidRPr="009B0122">
        <w:rPr>
          <w:rFonts w:eastAsia="Arial" w:cs="Arial"/>
          <w:b/>
          <w:bCs/>
          <w:sz w:val="24"/>
          <w:szCs w:val="24"/>
          <w:lang w:val="fi-FI"/>
        </w:rPr>
        <w:t>v</w:t>
      </w:r>
      <w:r w:rsidR="09C3C866" w:rsidRPr="009B0122">
        <w:rPr>
          <w:rFonts w:eastAsia="Arial" w:cs="Arial"/>
          <w:b/>
          <w:bCs/>
          <w:sz w:val="24"/>
          <w:szCs w:val="24"/>
          <w:lang w:val="fi-FI"/>
        </w:rPr>
        <w:t xml:space="preserve">aaratapahtumien </w:t>
      </w:r>
      <w:r w:rsidR="2269AF7C" w:rsidRPr="009B0122">
        <w:rPr>
          <w:rFonts w:eastAsia="Arial" w:cs="Arial"/>
          <w:b/>
          <w:bCs/>
          <w:sz w:val="24"/>
          <w:szCs w:val="24"/>
          <w:lang w:val="fi-FI"/>
        </w:rPr>
        <w:t>käsittelyn ja niistä oppimisen prosessi</w:t>
      </w:r>
      <w:r w:rsidR="15B17008" w:rsidRPr="009B0122">
        <w:rPr>
          <w:rFonts w:eastAsia="Arial" w:cs="Arial"/>
          <w:b/>
          <w:bCs/>
          <w:sz w:val="24"/>
          <w:szCs w:val="24"/>
          <w:lang w:val="fi-FI"/>
        </w:rPr>
        <w:t>?</w:t>
      </w:r>
    </w:p>
    <w:p w14:paraId="7780467A" w14:textId="19B1112E" w:rsidR="002B0047" w:rsidRPr="009B0122" w:rsidRDefault="002B0047" w:rsidP="002B0047">
      <w:pPr>
        <w:spacing w:line="276" w:lineRule="auto"/>
        <w:rPr>
          <w:rFonts w:ascii="Times New Roman" w:eastAsia="Arial" w:hAnsi="Times New Roman" w:cs="Times New Roman"/>
          <w:lang w:val="fi-FI"/>
        </w:rPr>
      </w:pPr>
      <w:r w:rsidRPr="009B0122">
        <w:rPr>
          <w:rFonts w:ascii="Times New Roman" w:eastAsia="Arial" w:hAnsi="Times New Roman" w:cs="Times New Roman"/>
          <w:lang w:val="fi-FI"/>
        </w:rPr>
        <w:t>Pienemmät haittailmoitukset käsitellään henkilökunnan palaverissa, jossa analysoidaan tapahtuman syyt ja seuraukset. Samoin palaverissa sovitaan korjaavien toimenpiteiden suorittamisesta ja seurannasta. Vakavammissa tapauksissa prosessiin vetovastuu on yhdistyksen johdolla.</w:t>
      </w:r>
    </w:p>
    <w:p w14:paraId="5C136981" w14:textId="77777777" w:rsidR="002B0047" w:rsidRPr="002B0047" w:rsidRDefault="002B0047" w:rsidP="002B0047">
      <w:pPr>
        <w:rPr>
          <w:highlight w:val="yellow"/>
          <w:lang w:val="fi-FI"/>
        </w:rPr>
      </w:pPr>
    </w:p>
    <w:p w14:paraId="034BCD37" w14:textId="77777777" w:rsidR="0053317F" w:rsidRPr="009B0122" w:rsidRDefault="0053317F" w:rsidP="008F5101">
      <w:pPr>
        <w:spacing w:after="0" w:line="276" w:lineRule="auto"/>
        <w:rPr>
          <w:rFonts w:eastAsia="Arial" w:cs="Arial"/>
          <w:b/>
          <w:bCs/>
          <w:sz w:val="24"/>
          <w:szCs w:val="24"/>
          <w:lang w:val="fi-FI"/>
        </w:rPr>
      </w:pPr>
      <w:r w:rsidRPr="009B0122">
        <w:rPr>
          <w:rFonts w:eastAsia="Arial" w:cs="Arial"/>
          <w:b/>
          <w:bCs/>
          <w:sz w:val="24"/>
          <w:szCs w:val="24"/>
          <w:lang w:val="fi-FI"/>
        </w:rPr>
        <w:t>Miten palveluyksikössä tunnistetaan vakavat vaaratapahtumat, jotka vaativat tarkempaa tutkintaa?</w:t>
      </w:r>
    </w:p>
    <w:p w14:paraId="7C354909" w14:textId="77777777" w:rsidR="008F5101" w:rsidRPr="009B0122" w:rsidRDefault="008F5101" w:rsidP="008F5101">
      <w:pPr>
        <w:spacing w:after="0" w:line="276" w:lineRule="auto"/>
        <w:rPr>
          <w:rFonts w:eastAsia="Arial" w:cs="Arial"/>
          <w:sz w:val="24"/>
          <w:szCs w:val="24"/>
          <w:highlight w:val="yellow"/>
          <w:lang w:val="fi-FI"/>
        </w:rPr>
      </w:pPr>
    </w:p>
    <w:p w14:paraId="7BA3D287" w14:textId="77777777" w:rsidR="008F5101" w:rsidRPr="008F5101" w:rsidRDefault="008F5101" w:rsidP="008F5101">
      <w:pPr>
        <w:spacing w:after="0" w:line="240" w:lineRule="auto"/>
        <w:rPr>
          <w:rFonts w:ascii="Times New Roman" w:eastAsia="Times New Roman" w:hAnsi="Times New Roman" w:cs="Times New Roman"/>
          <w:sz w:val="24"/>
          <w:szCs w:val="24"/>
          <w:lang w:val="fi-FI" w:eastAsia="fi-FI"/>
        </w:rPr>
      </w:pPr>
      <w:r w:rsidRPr="008F5101">
        <w:rPr>
          <w:rFonts w:ascii="Times New Roman" w:eastAsia="Times New Roman" w:hAnsi="Times New Roman" w:cs="Times New Roman"/>
          <w:sz w:val="24"/>
          <w:szCs w:val="24"/>
          <w:lang w:val="fi-FI" w:eastAsia="fi-FI"/>
        </w:rPr>
        <w:t>Vakavat vaaratapahtumat palveluyksikössä tunnistetaan yleensä ilmoitusten, havaintojen ja riskien arvioinnin perusteella. Tärkeää on, että vaaratapahtumat raportoidaan viipymättä ja niitä tutkitaan perusteellisesti, jotta voidaan oppia virheistä ja estää vastaavien tapahtumien toistuminen.</w:t>
      </w:r>
    </w:p>
    <w:p w14:paraId="626F1971" w14:textId="77777777" w:rsidR="002B0047" w:rsidRDefault="002B0047" w:rsidP="002B0047">
      <w:pPr>
        <w:pStyle w:val="Luettelokappale"/>
        <w:spacing w:after="0" w:line="276" w:lineRule="auto"/>
        <w:ind w:left="1418"/>
        <w:rPr>
          <w:rFonts w:eastAsia="Arial" w:cs="Arial"/>
          <w:sz w:val="24"/>
          <w:szCs w:val="24"/>
          <w:highlight w:val="yellow"/>
        </w:rPr>
      </w:pPr>
    </w:p>
    <w:p w14:paraId="71249596" w14:textId="77777777" w:rsidR="002B0047" w:rsidRPr="0053508D" w:rsidRDefault="002B0047" w:rsidP="002B0047">
      <w:pPr>
        <w:pStyle w:val="Luettelokappale"/>
        <w:spacing w:after="0" w:line="276" w:lineRule="auto"/>
        <w:ind w:left="1418"/>
        <w:rPr>
          <w:rFonts w:eastAsia="Arial" w:cs="Arial"/>
          <w:sz w:val="24"/>
          <w:szCs w:val="24"/>
        </w:rPr>
      </w:pPr>
    </w:p>
    <w:p w14:paraId="0E0C60DE" w14:textId="77777777" w:rsidR="0053317F" w:rsidRPr="009B0122" w:rsidRDefault="0053317F" w:rsidP="0053508D">
      <w:pPr>
        <w:spacing w:after="0" w:line="276" w:lineRule="auto"/>
        <w:rPr>
          <w:rFonts w:eastAsia="Arial" w:cs="Arial"/>
          <w:b/>
          <w:bCs/>
          <w:sz w:val="24"/>
          <w:szCs w:val="24"/>
          <w:lang w:val="fi-FI"/>
        </w:rPr>
      </w:pPr>
      <w:r w:rsidRPr="009B0122">
        <w:rPr>
          <w:rFonts w:eastAsia="Arial" w:cs="Arial"/>
          <w:b/>
          <w:bCs/>
          <w:sz w:val="24"/>
          <w:szCs w:val="24"/>
          <w:lang w:val="fi-FI"/>
        </w:rPr>
        <w:t>Miten on sovittu meneteltävän, kun vakava vaaratapahtuma tunnistetaan?</w:t>
      </w:r>
    </w:p>
    <w:p w14:paraId="647A86E5" w14:textId="77777777" w:rsidR="0053508D" w:rsidRDefault="0053508D" w:rsidP="0053508D">
      <w:pPr>
        <w:pStyle w:val="Luettelokappale"/>
        <w:spacing w:after="0" w:line="276" w:lineRule="auto"/>
        <w:ind w:left="1418"/>
        <w:rPr>
          <w:rFonts w:eastAsia="Arial" w:cs="Arial"/>
          <w:sz w:val="24"/>
          <w:szCs w:val="24"/>
          <w:highlight w:val="yellow"/>
        </w:rPr>
      </w:pPr>
    </w:p>
    <w:p w14:paraId="7835D883" w14:textId="77777777" w:rsidR="0053508D" w:rsidRPr="009B0122" w:rsidRDefault="0053508D" w:rsidP="0053508D">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Vakavat vaaratapahtumat kohdistuvat asukkaiden tai henkilöstön henkeen, omaisuuteen tai turvallisuuteen. Tapahtumasta ilmoitetaan välittömästi vastuuhenkilölle ja ilmoitetaan viranomaisille (Poliisi, Pelastuslaitos). Alla on listattu ”Vakavien vaaratapahtumien tutkinta”- oppaan mukainen toimintaohje henkilöstölle vakavan vaaratapahtuman sattuessa:</w:t>
      </w:r>
    </w:p>
    <w:p w14:paraId="44C021CF" w14:textId="77777777" w:rsidR="0053508D" w:rsidRPr="0053508D" w:rsidRDefault="0053508D" w:rsidP="0053508D">
      <w:pPr>
        <w:pStyle w:val="Luettelokappale"/>
        <w:spacing w:after="0" w:line="276" w:lineRule="auto"/>
        <w:ind w:left="1080"/>
        <w:jc w:val="both"/>
        <w:rPr>
          <w:rFonts w:ascii="Times New Roman" w:eastAsia="Arial" w:hAnsi="Times New Roman" w:cs="Times New Roman"/>
        </w:rPr>
      </w:pPr>
    </w:p>
    <w:p w14:paraId="19DDE4BC" w14:textId="77777777" w:rsidR="0053508D" w:rsidRPr="00390492" w:rsidRDefault="0053508D" w:rsidP="00830724">
      <w:pPr>
        <w:pStyle w:val="Luettelokappale"/>
        <w:numPr>
          <w:ilvl w:val="0"/>
          <w:numId w:val="3"/>
        </w:numPr>
        <w:spacing w:after="0" w:line="276" w:lineRule="auto"/>
        <w:rPr>
          <w:rFonts w:ascii="Times New Roman" w:eastAsia="Arial" w:hAnsi="Times New Roman" w:cs="Times New Roman"/>
          <w:sz w:val="24"/>
          <w:szCs w:val="24"/>
        </w:rPr>
      </w:pPr>
      <w:r w:rsidRPr="00390492">
        <w:rPr>
          <w:rFonts w:ascii="Times New Roman" w:eastAsia="Arial" w:hAnsi="Times New Roman" w:cs="Times New Roman"/>
          <w:sz w:val="24"/>
          <w:szCs w:val="24"/>
        </w:rPr>
        <w:t>Varmista asukkaiden ja henkilöstön toiminnan turvallisuus</w:t>
      </w:r>
    </w:p>
    <w:p w14:paraId="709CAE4D" w14:textId="77777777" w:rsidR="0053508D" w:rsidRPr="00390492" w:rsidRDefault="0053508D" w:rsidP="00830724">
      <w:pPr>
        <w:pStyle w:val="Luettelokappale"/>
        <w:numPr>
          <w:ilvl w:val="0"/>
          <w:numId w:val="3"/>
        </w:numPr>
        <w:spacing w:after="0" w:line="276" w:lineRule="auto"/>
        <w:rPr>
          <w:rFonts w:ascii="Times New Roman" w:eastAsia="Arial" w:hAnsi="Times New Roman" w:cs="Times New Roman"/>
          <w:sz w:val="24"/>
          <w:szCs w:val="24"/>
        </w:rPr>
      </w:pPr>
      <w:r w:rsidRPr="00390492">
        <w:rPr>
          <w:rFonts w:ascii="Times New Roman" w:eastAsia="Arial" w:hAnsi="Times New Roman" w:cs="Times New Roman"/>
          <w:sz w:val="24"/>
          <w:szCs w:val="24"/>
        </w:rPr>
        <w:t>Ilmoita välittömästi esimiehelle ja muille vastuuhenkilöille</w:t>
      </w:r>
    </w:p>
    <w:p w14:paraId="45D7AE0B" w14:textId="77777777" w:rsidR="0053508D" w:rsidRPr="00390492" w:rsidRDefault="0053508D" w:rsidP="00830724">
      <w:pPr>
        <w:pStyle w:val="Luettelokappale"/>
        <w:numPr>
          <w:ilvl w:val="0"/>
          <w:numId w:val="3"/>
        </w:numPr>
        <w:spacing w:after="0" w:line="276" w:lineRule="auto"/>
        <w:rPr>
          <w:rFonts w:ascii="Times New Roman" w:eastAsia="Arial" w:hAnsi="Times New Roman" w:cs="Times New Roman"/>
          <w:sz w:val="24"/>
          <w:szCs w:val="24"/>
        </w:rPr>
      </w:pPr>
      <w:r w:rsidRPr="00390492">
        <w:rPr>
          <w:rFonts w:ascii="Times New Roman" w:eastAsia="Arial" w:hAnsi="Times New Roman" w:cs="Times New Roman"/>
          <w:sz w:val="24"/>
          <w:szCs w:val="24"/>
        </w:rPr>
        <w:t>Kirjoita muistiin, mitä mielestäsi tapahtui</w:t>
      </w:r>
    </w:p>
    <w:p w14:paraId="7E3CAF63" w14:textId="77777777" w:rsidR="0053508D" w:rsidRPr="00390492" w:rsidRDefault="0053508D" w:rsidP="00830724">
      <w:pPr>
        <w:pStyle w:val="Luettelokappale"/>
        <w:numPr>
          <w:ilvl w:val="0"/>
          <w:numId w:val="3"/>
        </w:numPr>
        <w:spacing w:after="0" w:line="276" w:lineRule="auto"/>
        <w:rPr>
          <w:rFonts w:ascii="Times New Roman" w:eastAsia="Arial" w:hAnsi="Times New Roman" w:cs="Times New Roman"/>
          <w:sz w:val="24"/>
          <w:szCs w:val="24"/>
        </w:rPr>
      </w:pPr>
      <w:r w:rsidRPr="00390492">
        <w:rPr>
          <w:rFonts w:ascii="Times New Roman" w:eastAsia="Arial" w:hAnsi="Times New Roman" w:cs="Times New Roman"/>
          <w:sz w:val="24"/>
          <w:szCs w:val="24"/>
        </w:rPr>
        <w:t>Tee tarvittavat ilmoitukset tilanteesta</w:t>
      </w:r>
    </w:p>
    <w:p w14:paraId="79216F88" w14:textId="77777777" w:rsidR="0053508D" w:rsidRPr="00390492" w:rsidRDefault="0053508D" w:rsidP="00830724">
      <w:pPr>
        <w:pStyle w:val="Luettelokappale"/>
        <w:numPr>
          <w:ilvl w:val="0"/>
          <w:numId w:val="3"/>
        </w:numPr>
        <w:spacing w:after="0" w:line="276" w:lineRule="auto"/>
        <w:rPr>
          <w:rFonts w:ascii="Times New Roman" w:eastAsia="Arial" w:hAnsi="Times New Roman" w:cs="Times New Roman"/>
          <w:sz w:val="24"/>
          <w:szCs w:val="24"/>
        </w:rPr>
      </w:pPr>
      <w:r w:rsidRPr="00390492">
        <w:rPr>
          <w:rFonts w:ascii="Times New Roman" w:eastAsia="Arial" w:hAnsi="Times New Roman" w:cs="Times New Roman"/>
          <w:sz w:val="24"/>
          <w:szCs w:val="24"/>
        </w:rPr>
        <w:t>Mieti, mitä tapahtumasta voi oppia</w:t>
      </w:r>
    </w:p>
    <w:p w14:paraId="12C0BD4E" w14:textId="77777777" w:rsidR="0053508D" w:rsidRDefault="0053508D" w:rsidP="0053508D">
      <w:pPr>
        <w:pStyle w:val="Luettelokappale"/>
        <w:spacing w:after="0" w:line="276" w:lineRule="auto"/>
        <w:ind w:left="1800"/>
        <w:rPr>
          <w:rFonts w:eastAsia="Arial" w:cs="Arial"/>
          <w:sz w:val="24"/>
          <w:szCs w:val="24"/>
        </w:rPr>
      </w:pPr>
    </w:p>
    <w:p w14:paraId="3B9C2789" w14:textId="77777777" w:rsidR="002B0047" w:rsidRDefault="002B0047" w:rsidP="002B0047">
      <w:pPr>
        <w:spacing w:after="0" w:line="276" w:lineRule="auto"/>
        <w:rPr>
          <w:rFonts w:eastAsia="Arial" w:cs="Arial"/>
          <w:sz w:val="24"/>
          <w:szCs w:val="24"/>
          <w:highlight w:val="yellow"/>
        </w:rPr>
      </w:pPr>
    </w:p>
    <w:p w14:paraId="0EDAF56A" w14:textId="77777777" w:rsidR="002B0047" w:rsidRPr="002B0047" w:rsidRDefault="002B0047" w:rsidP="002B0047">
      <w:pPr>
        <w:spacing w:after="0" w:line="276" w:lineRule="auto"/>
        <w:rPr>
          <w:rFonts w:eastAsia="Arial" w:cs="Arial"/>
          <w:sz w:val="24"/>
          <w:szCs w:val="24"/>
          <w:highlight w:val="yellow"/>
        </w:rPr>
      </w:pPr>
    </w:p>
    <w:p w14:paraId="0BECECBC" w14:textId="77777777" w:rsidR="0053317F" w:rsidRPr="009B0122" w:rsidRDefault="0053317F" w:rsidP="0053508D">
      <w:pPr>
        <w:spacing w:after="0" w:line="276" w:lineRule="auto"/>
        <w:rPr>
          <w:rFonts w:eastAsia="Arial" w:cs="Arial"/>
          <w:b/>
          <w:bCs/>
          <w:sz w:val="24"/>
          <w:szCs w:val="24"/>
          <w:lang w:val="fi-FI"/>
        </w:rPr>
      </w:pPr>
      <w:r w:rsidRPr="009B0122">
        <w:rPr>
          <w:rFonts w:eastAsia="Arial" w:cs="Arial"/>
          <w:b/>
          <w:bCs/>
          <w:sz w:val="24"/>
          <w:szCs w:val="24"/>
          <w:lang w:val="fi-FI"/>
        </w:rPr>
        <w:t>Millainen on vakavien vaaratapahtumien tutkintaprosessi?</w:t>
      </w:r>
    </w:p>
    <w:p w14:paraId="7B9DFE1C" w14:textId="77777777" w:rsidR="007E0F06" w:rsidRDefault="007E0F06" w:rsidP="007E0F06">
      <w:pPr>
        <w:pStyle w:val="Luettelokappale"/>
        <w:spacing w:after="0" w:line="276" w:lineRule="auto"/>
        <w:ind w:left="1418"/>
        <w:rPr>
          <w:rFonts w:eastAsia="Arial" w:cs="Arial"/>
          <w:sz w:val="24"/>
          <w:szCs w:val="24"/>
          <w:highlight w:val="yellow"/>
        </w:rPr>
      </w:pPr>
    </w:p>
    <w:p w14:paraId="2062A022" w14:textId="19B432BA" w:rsidR="007E0F06" w:rsidRPr="009B0122" w:rsidRDefault="007E0F06" w:rsidP="007E0F0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Vakavan vaaratapahtuman tutkinta tulee tehdä aina, kun asukkaan hoidon aikana on tapahtunut äkillinen odottamaton kuolema, tai vakava vammautuminen sekä silloin, kun haitta on johtanut sairaalahoidon aloittamiseen tai sen jatkamiseen. </w:t>
      </w:r>
      <w:r w:rsidR="0053508D" w:rsidRPr="009B0122">
        <w:rPr>
          <w:rFonts w:ascii="Times New Roman" w:eastAsia="Arial" w:hAnsi="Times New Roman" w:cs="Times New Roman"/>
          <w:lang w:val="fi-FI"/>
        </w:rPr>
        <w:t xml:space="preserve">Palvelujen tilaajaa, henkilökuntaa ja asukkaiden omaisia informoidaan. Vakavien </w:t>
      </w:r>
      <w:r w:rsidR="0053508D" w:rsidRPr="009B0122">
        <w:rPr>
          <w:rFonts w:ascii="Times New Roman" w:eastAsia="Arial" w:hAnsi="Times New Roman" w:cs="Times New Roman"/>
          <w:lang w:val="fi-FI"/>
        </w:rPr>
        <w:lastRenderedPageBreak/>
        <w:t xml:space="preserve">vaaratapahtumien tutkinta samoin kuin korjaavista toimista päättäminen edellyttää yleensä yhteistyötä viranomaisten kanssa. </w:t>
      </w:r>
    </w:p>
    <w:p w14:paraId="0886D30C" w14:textId="77777777" w:rsidR="0053508D" w:rsidRPr="009B0122" w:rsidRDefault="0053508D" w:rsidP="007E0F06">
      <w:pPr>
        <w:spacing w:after="0" w:line="276" w:lineRule="auto"/>
        <w:jc w:val="both"/>
        <w:rPr>
          <w:rFonts w:ascii="Times New Roman" w:eastAsia="Arial" w:hAnsi="Times New Roman" w:cs="Times New Roman"/>
          <w:lang w:val="fi-FI"/>
        </w:rPr>
      </w:pPr>
    </w:p>
    <w:p w14:paraId="02A60DD9" w14:textId="7926195A" w:rsidR="007E0F06" w:rsidRPr="009B0122" w:rsidRDefault="007E0F06" w:rsidP="007E0F06">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Myös oppimisen kannalta merkitykselliset vakavat vaaratilanteet on syytä tutkia tarkemmin, vaikka as</w:t>
      </w:r>
      <w:r w:rsidR="002B0047" w:rsidRPr="009B0122">
        <w:rPr>
          <w:rFonts w:ascii="Times New Roman" w:eastAsia="Arial" w:hAnsi="Times New Roman" w:cs="Times New Roman"/>
          <w:lang w:val="fi-FI"/>
        </w:rPr>
        <w:t>ukkaalle</w:t>
      </w:r>
      <w:r w:rsidRPr="009B0122">
        <w:rPr>
          <w:rFonts w:ascii="Times New Roman" w:eastAsia="Arial" w:hAnsi="Times New Roman" w:cs="Times New Roman"/>
          <w:lang w:val="fi-FI"/>
        </w:rPr>
        <w:t xml:space="preserve"> ei olisi aiheutunut vakavaa haittaa</w:t>
      </w:r>
      <w:r w:rsidR="00E90A97" w:rsidRPr="009B0122">
        <w:rPr>
          <w:rFonts w:ascii="Times New Roman" w:eastAsia="Arial" w:hAnsi="Times New Roman" w:cs="Times New Roman"/>
          <w:lang w:val="fi-FI"/>
        </w:rPr>
        <w:t>.</w:t>
      </w:r>
    </w:p>
    <w:p w14:paraId="44A123D3" w14:textId="77777777" w:rsidR="00E90A97" w:rsidRPr="009B0122" w:rsidRDefault="00E90A97" w:rsidP="007E0F06">
      <w:pPr>
        <w:spacing w:after="0" w:line="276" w:lineRule="auto"/>
        <w:jc w:val="both"/>
        <w:rPr>
          <w:rFonts w:ascii="Times New Roman" w:eastAsia="Arial" w:hAnsi="Times New Roman" w:cs="Times New Roman"/>
          <w:highlight w:val="yellow"/>
          <w:lang w:val="fi-FI"/>
        </w:rPr>
      </w:pPr>
    </w:p>
    <w:p w14:paraId="3F52CAC4" w14:textId="77777777" w:rsidR="007E0F06" w:rsidRPr="009B0122" w:rsidRDefault="007E0F06" w:rsidP="007E0F06">
      <w:pPr>
        <w:spacing w:after="0" w:line="276" w:lineRule="auto"/>
        <w:rPr>
          <w:rFonts w:eastAsia="Arial" w:cs="Arial"/>
          <w:sz w:val="24"/>
          <w:szCs w:val="24"/>
          <w:highlight w:val="yellow"/>
          <w:lang w:val="fi-FI"/>
        </w:rPr>
      </w:pPr>
    </w:p>
    <w:p w14:paraId="1B42A8BD" w14:textId="26C34648" w:rsidR="0053317F" w:rsidRPr="009B0122" w:rsidRDefault="0053317F" w:rsidP="0053508D">
      <w:pPr>
        <w:spacing w:after="0" w:line="276" w:lineRule="auto"/>
        <w:rPr>
          <w:rFonts w:eastAsia="Arial" w:cs="Arial"/>
          <w:b/>
          <w:bCs/>
          <w:sz w:val="24"/>
          <w:szCs w:val="24"/>
          <w:lang w:val="fi-FI"/>
        </w:rPr>
      </w:pPr>
      <w:r w:rsidRPr="009B0122">
        <w:rPr>
          <w:rFonts w:eastAsia="Arial" w:cs="Arial"/>
          <w:b/>
          <w:bCs/>
          <w:sz w:val="24"/>
          <w:szCs w:val="24"/>
          <w:lang w:val="fi-FI"/>
        </w:rPr>
        <w:t>Miten varmistetaan syyllistämätön kulttuuri ja henkilöstön tuki mahdollisissa selvitys- ja tutkintatilanteissa</w:t>
      </w:r>
      <w:r w:rsidR="00063B74" w:rsidRPr="009B0122">
        <w:rPr>
          <w:rFonts w:eastAsia="Arial" w:cs="Arial"/>
          <w:b/>
          <w:bCs/>
          <w:sz w:val="24"/>
          <w:szCs w:val="24"/>
          <w:lang w:val="fi-FI"/>
        </w:rPr>
        <w:t>?</w:t>
      </w:r>
    </w:p>
    <w:p w14:paraId="7DE97CEA" w14:textId="77777777" w:rsidR="0053508D" w:rsidRPr="009B0122" w:rsidRDefault="0053508D" w:rsidP="0053508D">
      <w:pPr>
        <w:spacing w:after="0" w:line="276" w:lineRule="auto"/>
        <w:rPr>
          <w:rFonts w:eastAsia="Arial" w:cs="Arial"/>
          <w:sz w:val="24"/>
          <w:szCs w:val="24"/>
          <w:highlight w:val="yellow"/>
          <w:lang w:val="fi-FI"/>
        </w:rPr>
      </w:pPr>
    </w:p>
    <w:p w14:paraId="5D9C419F" w14:textId="46DC58C7" w:rsidR="0053508D" w:rsidRPr="009B0122" w:rsidRDefault="008A3DA6" w:rsidP="0053508D">
      <w:pPr>
        <w:spacing w:after="0" w:line="276" w:lineRule="auto"/>
        <w:jc w:val="both"/>
        <w:rPr>
          <w:rFonts w:ascii="Times New Roman" w:eastAsia="Arial" w:hAnsi="Times New Roman" w:cs="Times New Roman"/>
          <w:lang w:val="fi-FI"/>
        </w:rPr>
      </w:pPr>
      <w:r w:rsidRPr="009B0122">
        <w:rPr>
          <w:rFonts w:ascii="Times New Roman" w:hAnsi="Times New Roman" w:cs="Times New Roman"/>
          <w:lang w:val="fi-FI"/>
        </w:rPr>
        <w:t>Palveluyksikössä ylläpidetään syyllistämätöntä ja oppivaa työkulttuuria, jossa poikkeamista ja virheistä ilmoittaminen nähdään osana laadun kehittämistä. Henkilöstöä rohkaistaan avoimuuteen ja heille tarjotaan selkeät, turvalliset kanavat poikkeamien raportointiin. Selvitys- ja tutkintatilanteet hoidetaan luottamuksellisesti, oikeudenmukaisesti ja työntekijää tukevalla tavalla. Painopiste on virheiden juurisyiden selvittämisessä, ei syyllisten etsimisessä. Työntekijöille tarjotaan tarvittaessa työnohjausta ja esihenkilön tukea tilanteen käsittelemiseksi.</w:t>
      </w:r>
      <w:r w:rsidRPr="009B0122">
        <w:rPr>
          <w:rFonts w:ascii="Times New Roman" w:eastAsia="Arial" w:hAnsi="Times New Roman" w:cs="Times New Roman"/>
          <w:lang w:val="fi-FI"/>
        </w:rPr>
        <w:t xml:space="preserve"> </w:t>
      </w:r>
      <w:r w:rsidR="0053508D" w:rsidRPr="009B0122">
        <w:rPr>
          <w:rFonts w:ascii="Times New Roman" w:eastAsia="Arial" w:hAnsi="Times New Roman" w:cs="Times New Roman"/>
          <w:lang w:val="fi-FI"/>
        </w:rPr>
        <w:t>Käytetään herkästi työterveydestä saatavia palveluita apuna.</w:t>
      </w:r>
    </w:p>
    <w:p w14:paraId="2F95770B" w14:textId="77777777" w:rsidR="00EF29BF" w:rsidRPr="009B0122" w:rsidRDefault="00EF29BF" w:rsidP="0053508D">
      <w:pPr>
        <w:spacing w:after="0" w:line="276" w:lineRule="auto"/>
        <w:jc w:val="both"/>
        <w:rPr>
          <w:rFonts w:ascii="Times New Roman" w:eastAsia="Arial" w:hAnsi="Times New Roman" w:cs="Times New Roman"/>
          <w:lang w:val="fi-FI"/>
        </w:rPr>
      </w:pPr>
    </w:p>
    <w:p w14:paraId="37F9DF45" w14:textId="77777777" w:rsidR="0053508D" w:rsidRPr="009B0122" w:rsidRDefault="0053508D" w:rsidP="0053508D">
      <w:pPr>
        <w:spacing w:after="0" w:line="276" w:lineRule="auto"/>
        <w:ind w:left="993"/>
        <w:rPr>
          <w:rFonts w:eastAsia="Arial" w:cs="Arial"/>
          <w:sz w:val="24"/>
          <w:szCs w:val="24"/>
          <w:highlight w:val="yellow"/>
          <w:lang w:val="fi-FI"/>
        </w:rPr>
      </w:pPr>
    </w:p>
    <w:p w14:paraId="35177524" w14:textId="77777777" w:rsidR="003666C3" w:rsidRPr="009B0122" w:rsidRDefault="0053317F" w:rsidP="003666C3">
      <w:pPr>
        <w:spacing w:after="0" w:line="276" w:lineRule="auto"/>
        <w:rPr>
          <w:rFonts w:eastAsia="Arial" w:cs="Arial"/>
          <w:b/>
          <w:bCs/>
          <w:sz w:val="24"/>
          <w:szCs w:val="24"/>
          <w:lang w:val="fi-FI"/>
        </w:rPr>
      </w:pPr>
      <w:r w:rsidRPr="009B0122">
        <w:rPr>
          <w:rFonts w:eastAsia="Arial" w:cs="Arial"/>
          <w:b/>
          <w:bCs/>
          <w:sz w:val="24"/>
          <w:szCs w:val="24"/>
          <w:lang w:val="fi-FI"/>
        </w:rPr>
        <w:t>Miten varmistetaan, että tutkinnasta saatu tieto hyödynnetään palveluiden kehittämisessä?</w:t>
      </w:r>
    </w:p>
    <w:p w14:paraId="6879D949" w14:textId="77777777" w:rsidR="003666C3" w:rsidRPr="009B0122" w:rsidRDefault="003666C3" w:rsidP="003666C3">
      <w:pPr>
        <w:spacing w:after="0" w:line="276" w:lineRule="auto"/>
        <w:rPr>
          <w:rFonts w:eastAsia="Arial" w:cs="Arial"/>
          <w:b/>
          <w:bCs/>
          <w:sz w:val="24"/>
          <w:szCs w:val="24"/>
          <w:lang w:val="fi-FI"/>
        </w:rPr>
      </w:pPr>
    </w:p>
    <w:p w14:paraId="2C4AB709" w14:textId="77777777" w:rsidR="003666C3" w:rsidRPr="009B0122" w:rsidRDefault="003666C3" w:rsidP="00C30F0E">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Vakavien vaaratapahtumien tutkinnan yksi tärkeä päämäärä on kehittää organisaation turvallisuuskulttuuria. Tapahtumien avoin käsittely ja kokemus organisaation halusta oppia ja kehittyä, parantavat sitoutumista turvallisuuden edistämiseen. Kun henkilöstö huomaa tutkintojen johtavan aitoihin toimenpiteisiin, turvallisuuskulttuuri paranee ja halukkuus raportoida vaaratapahtumista, sekä auttaa niiden selvittämisessä lisääntyvät.</w:t>
      </w:r>
    </w:p>
    <w:p w14:paraId="495C96CE" w14:textId="77777777" w:rsidR="003666C3" w:rsidRPr="009B0122" w:rsidRDefault="003666C3" w:rsidP="00C30F0E">
      <w:pPr>
        <w:spacing w:after="0" w:line="276" w:lineRule="auto"/>
        <w:jc w:val="both"/>
        <w:rPr>
          <w:rFonts w:ascii="Times New Roman" w:eastAsia="Arial" w:hAnsi="Times New Roman" w:cs="Times New Roman"/>
          <w:lang w:val="fi-FI"/>
        </w:rPr>
      </w:pPr>
    </w:p>
    <w:p w14:paraId="00124211" w14:textId="77777777" w:rsidR="003666C3" w:rsidRPr="009B0122" w:rsidRDefault="003666C3" w:rsidP="00C30F0E">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Organisaatiossa on hyvä tehdä ajoittain itsearviointia siitä, miten hyvin tutkintojen tekemisessä, niistä viestimisessä ja niiden hyödyntämisessä on onnistuttu. Kuten muutakin toimintaa, myös tutkintoihin liittyviä prosesseja, toimintatapoja, kulttuuria ja niiden hyödyntämistä tulee pyrkiä parantamaan jatkuvasti. Tutkinnoissa mukana olleilta voidaan saada arvokasta palautetta, joka auttaa tulevien tutkintojen laadun parantamisessa</w:t>
      </w:r>
    </w:p>
    <w:p w14:paraId="3385AA28" w14:textId="77777777" w:rsidR="003666C3" w:rsidRPr="009B0122" w:rsidRDefault="003666C3" w:rsidP="003666C3">
      <w:pPr>
        <w:spacing w:after="0" w:line="276" w:lineRule="auto"/>
        <w:rPr>
          <w:rFonts w:eastAsia="Arial" w:cs="Arial"/>
          <w:sz w:val="24"/>
          <w:szCs w:val="24"/>
          <w:lang w:val="fi-FI"/>
        </w:rPr>
      </w:pPr>
    </w:p>
    <w:p w14:paraId="2FC4322F" w14:textId="77777777" w:rsidR="004E66A7" w:rsidRPr="004E66A7" w:rsidRDefault="004E66A7" w:rsidP="004E66A7">
      <w:pPr>
        <w:rPr>
          <w:lang w:val="fi-FI"/>
        </w:rPr>
      </w:pPr>
    </w:p>
    <w:p w14:paraId="5BB4E391" w14:textId="7E044910" w:rsidR="024D973D" w:rsidRPr="009B0122" w:rsidRDefault="63CFE3CC" w:rsidP="00D30A8C">
      <w:pPr>
        <w:pStyle w:val="Otsikko2"/>
        <w:rPr>
          <w:rStyle w:val="Otsikko3Char"/>
          <w:rFonts w:cs="Arial"/>
          <w:b/>
          <w:bCs/>
          <w:sz w:val="26"/>
          <w:szCs w:val="26"/>
          <w:lang w:val="fi-FI"/>
        </w:rPr>
      </w:pPr>
      <w:bookmarkStart w:id="83" w:name="_Toc175740444"/>
      <w:bookmarkStart w:id="84" w:name="_Toc175741907"/>
      <w:bookmarkStart w:id="85" w:name="_Toc175741971"/>
      <w:r w:rsidRPr="009B0122">
        <w:rPr>
          <w:rStyle w:val="Otsikko3Char"/>
          <w:rFonts w:cs="Arial"/>
          <w:sz w:val="26"/>
          <w:szCs w:val="26"/>
          <w:lang w:val="fi-FI"/>
        </w:rPr>
        <w:t xml:space="preserve"> </w:t>
      </w:r>
      <w:bookmarkStart w:id="86" w:name="_Toc233869240"/>
      <w:r w:rsidR="05EC3446" w:rsidRPr="009B0122">
        <w:rPr>
          <w:rStyle w:val="Otsikko3Char"/>
          <w:rFonts w:cs="Arial"/>
          <w:b/>
          <w:bCs/>
          <w:sz w:val="26"/>
          <w:szCs w:val="26"/>
          <w:lang w:val="fi-FI"/>
        </w:rPr>
        <w:t>P</w:t>
      </w:r>
      <w:r w:rsidRPr="009B0122">
        <w:rPr>
          <w:rStyle w:val="Otsikko3Char"/>
          <w:rFonts w:cs="Arial"/>
          <w:b/>
          <w:bCs/>
          <w:sz w:val="26"/>
          <w:szCs w:val="26"/>
          <w:lang w:val="fi-FI"/>
        </w:rPr>
        <w:t>alaut</w:t>
      </w:r>
      <w:r w:rsidR="05EC3446" w:rsidRPr="009B0122">
        <w:rPr>
          <w:rStyle w:val="Otsikko3Char"/>
          <w:rFonts w:cs="Arial"/>
          <w:b/>
          <w:bCs/>
          <w:sz w:val="26"/>
          <w:szCs w:val="26"/>
          <w:lang w:val="fi-FI"/>
        </w:rPr>
        <w:t>etiedon</w:t>
      </w:r>
      <w:r w:rsidRPr="009B0122">
        <w:rPr>
          <w:rStyle w:val="Otsikko3Char"/>
          <w:rFonts w:cs="Arial"/>
          <w:b/>
          <w:bCs/>
          <w:sz w:val="26"/>
          <w:szCs w:val="26"/>
          <w:lang w:val="fi-FI"/>
        </w:rPr>
        <w:t xml:space="preserve"> huomioiminen</w:t>
      </w:r>
      <w:r w:rsidR="05EC3446" w:rsidRPr="009B0122">
        <w:rPr>
          <w:rStyle w:val="Otsikko3Char"/>
          <w:rFonts w:cs="Arial"/>
          <w:b/>
          <w:bCs/>
          <w:sz w:val="26"/>
          <w:szCs w:val="26"/>
          <w:lang w:val="fi-FI"/>
        </w:rPr>
        <w:t xml:space="preserve"> kehittämisessä</w:t>
      </w:r>
      <w:bookmarkEnd w:id="83"/>
      <w:bookmarkEnd w:id="84"/>
      <w:bookmarkEnd w:id="85"/>
      <w:bookmarkEnd w:id="86"/>
    </w:p>
    <w:p w14:paraId="4B2E5430" w14:textId="77777777" w:rsidR="00063B74" w:rsidRPr="009B0122" w:rsidRDefault="00063B74" w:rsidP="00063B74">
      <w:pPr>
        <w:rPr>
          <w:highlight w:val="yellow"/>
          <w:lang w:val="fi-FI"/>
        </w:rPr>
      </w:pPr>
    </w:p>
    <w:p w14:paraId="5505EA97" w14:textId="400C1C07" w:rsidR="00351332" w:rsidRPr="009B0122" w:rsidRDefault="00351332" w:rsidP="00063B74">
      <w:pPr>
        <w:spacing w:after="0" w:line="276" w:lineRule="auto"/>
        <w:rPr>
          <w:rFonts w:eastAsia="Arial" w:cs="Arial"/>
          <w:b/>
          <w:bCs/>
          <w:sz w:val="24"/>
          <w:szCs w:val="24"/>
          <w:lang w:val="fi-FI"/>
        </w:rPr>
      </w:pPr>
      <w:r w:rsidRPr="009B0122">
        <w:rPr>
          <w:rFonts w:eastAsia="Arial" w:cs="Arial"/>
          <w:b/>
          <w:bCs/>
          <w:sz w:val="24"/>
          <w:szCs w:val="24"/>
          <w:lang w:val="fi-FI"/>
        </w:rPr>
        <w:t xml:space="preserve">Miten epäkohtailmoitusten sekä </w:t>
      </w:r>
      <w:r w:rsidR="00B13E86" w:rsidRPr="009B0122">
        <w:rPr>
          <w:rFonts w:eastAsia="Arial" w:cs="Arial"/>
          <w:b/>
          <w:bCs/>
          <w:sz w:val="24"/>
          <w:szCs w:val="24"/>
          <w:lang w:val="fi-FI"/>
        </w:rPr>
        <w:t>haitta- ja vaaratapahtuma</w:t>
      </w:r>
      <w:r w:rsidRPr="009B0122">
        <w:rPr>
          <w:rFonts w:eastAsia="Arial" w:cs="Arial"/>
          <w:b/>
          <w:bCs/>
          <w:sz w:val="24"/>
          <w:szCs w:val="24"/>
          <w:lang w:val="fi-FI"/>
        </w:rPr>
        <w:t xml:space="preserve">ilmoitusten käsittelyssä mahdollisesti esiin tullutta </w:t>
      </w:r>
      <w:r w:rsidR="00A06136" w:rsidRPr="009B0122">
        <w:rPr>
          <w:rFonts w:eastAsia="Arial" w:cs="Arial"/>
          <w:b/>
          <w:bCs/>
          <w:sz w:val="24"/>
          <w:szCs w:val="24"/>
          <w:lang w:val="fi-FI"/>
        </w:rPr>
        <w:t>epäkohdista tai</w:t>
      </w:r>
      <w:r w:rsidRPr="009B0122">
        <w:rPr>
          <w:rFonts w:eastAsia="Arial" w:cs="Arial"/>
          <w:b/>
          <w:bCs/>
          <w:sz w:val="24"/>
          <w:szCs w:val="24"/>
          <w:lang w:val="fi-FI"/>
        </w:rPr>
        <w:t xml:space="preserve"> puutteista kertovaa tietoa hyödynnetään omavalvonnan ja toiminnan laadun kehittämisessä</w:t>
      </w:r>
      <w:r w:rsidR="0AFEC66B" w:rsidRPr="009B0122">
        <w:rPr>
          <w:rFonts w:eastAsia="Arial" w:cs="Arial"/>
          <w:b/>
          <w:bCs/>
          <w:sz w:val="24"/>
          <w:szCs w:val="24"/>
          <w:lang w:val="fi-FI"/>
        </w:rPr>
        <w:t>?</w:t>
      </w:r>
    </w:p>
    <w:p w14:paraId="4E6BAEC0" w14:textId="77777777" w:rsidR="00063B74" w:rsidRDefault="00063B74" w:rsidP="00063B74">
      <w:pPr>
        <w:pStyle w:val="Luettelokappale"/>
        <w:spacing w:after="0" w:line="276" w:lineRule="auto"/>
        <w:rPr>
          <w:rFonts w:eastAsia="Arial" w:cs="Arial"/>
          <w:sz w:val="24"/>
          <w:szCs w:val="24"/>
          <w:highlight w:val="yellow"/>
        </w:rPr>
      </w:pPr>
    </w:p>
    <w:p w14:paraId="50D9F39E" w14:textId="297F02A6" w:rsidR="00063B74" w:rsidRDefault="00063B74" w:rsidP="00063B74">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Epäkohtailmoituksissa sekä haitta- ja vaaratapahtumailmoituksissa esille tulleet ongelmat analysoidaan ja niiden pohjalta tehdään tarvittaessa suunnitelma korjaavista toimenpiteistä. Ne voivat olla esimerkiksi henkilökunnan koulutusta</w:t>
      </w:r>
    </w:p>
    <w:p w14:paraId="3DDE4072" w14:textId="77777777" w:rsidR="00350381" w:rsidRDefault="00350381" w:rsidP="00063B74">
      <w:pPr>
        <w:spacing w:after="0" w:line="276" w:lineRule="auto"/>
        <w:jc w:val="both"/>
        <w:rPr>
          <w:rFonts w:ascii="Times New Roman" w:eastAsia="Arial" w:hAnsi="Times New Roman" w:cs="Times New Roman"/>
          <w:lang w:val="fi-FI"/>
        </w:rPr>
      </w:pPr>
    </w:p>
    <w:p w14:paraId="4CEEDC47" w14:textId="77777777" w:rsidR="00350381" w:rsidRPr="009B0122" w:rsidRDefault="00350381" w:rsidP="00063B74">
      <w:pPr>
        <w:spacing w:after="0" w:line="276" w:lineRule="auto"/>
        <w:jc w:val="both"/>
        <w:rPr>
          <w:rFonts w:ascii="Times New Roman" w:eastAsia="Arial" w:hAnsi="Times New Roman" w:cs="Times New Roman"/>
          <w:lang w:val="fi-FI"/>
        </w:rPr>
      </w:pPr>
    </w:p>
    <w:p w14:paraId="46D90F87" w14:textId="15BDE9BB" w:rsidR="00351332" w:rsidRPr="009B0122" w:rsidRDefault="05EC3446" w:rsidP="00063B74">
      <w:pPr>
        <w:spacing w:after="0" w:line="276" w:lineRule="auto"/>
        <w:rPr>
          <w:rFonts w:eastAsia="Arial" w:cs="Arial"/>
          <w:b/>
          <w:bCs/>
          <w:sz w:val="24"/>
          <w:szCs w:val="24"/>
          <w:lang w:val="fi-FI"/>
        </w:rPr>
      </w:pPr>
      <w:r w:rsidRPr="009B0122">
        <w:rPr>
          <w:rFonts w:eastAsia="Arial" w:cs="Arial"/>
          <w:b/>
          <w:bCs/>
          <w:sz w:val="24"/>
          <w:szCs w:val="24"/>
          <w:lang w:val="fi-FI"/>
        </w:rPr>
        <w:t>Miten muistutuksissa, kanteluissa ja potilasvahinkoilmoituksissa mahdollisesti ilmi tulleet epäkohdat tai puutteet otetaan huomioon toiminnassa ja sen kehittämisessä</w:t>
      </w:r>
      <w:r w:rsidR="0E781074" w:rsidRPr="009B0122">
        <w:rPr>
          <w:rFonts w:eastAsia="Arial" w:cs="Arial"/>
          <w:b/>
          <w:bCs/>
          <w:sz w:val="24"/>
          <w:szCs w:val="24"/>
          <w:lang w:val="fi-FI"/>
        </w:rPr>
        <w:t>?</w:t>
      </w:r>
    </w:p>
    <w:p w14:paraId="77CE7985" w14:textId="77777777" w:rsidR="00063B74" w:rsidRPr="009B0122" w:rsidRDefault="00063B74" w:rsidP="00063B74">
      <w:pPr>
        <w:spacing w:after="0" w:line="276" w:lineRule="auto"/>
        <w:rPr>
          <w:rFonts w:eastAsia="Arial" w:cs="Arial"/>
          <w:sz w:val="24"/>
          <w:szCs w:val="24"/>
          <w:highlight w:val="yellow"/>
          <w:lang w:val="fi-FI"/>
        </w:rPr>
      </w:pPr>
    </w:p>
    <w:p w14:paraId="597E662F" w14:textId="3B1DC51D" w:rsidR="00063B74" w:rsidRPr="009B0122" w:rsidRDefault="00063B74" w:rsidP="00063B74">
      <w:pPr>
        <w:spacing w:after="0" w:line="276" w:lineRule="auto"/>
        <w:rPr>
          <w:rFonts w:ascii="Times New Roman" w:eastAsia="Arial" w:hAnsi="Times New Roman" w:cs="Times New Roman"/>
          <w:lang w:val="fi-FI"/>
        </w:rPr>
      </w:pPr>
      <w:r w:rsidRPr="009B0122">
        <w:rPr>
          <w:rFonts w:ascii="Times New Roman" w:eastAsia="Arial" w:hAnsi="Times New Roman" w:cs="Times New Roman"/>
          <w:lang w:val="fi-FI"/>
        </w:rPr>
        <w:t>Ilmi tulleet epäkohdat ja puutteet analysoidaan tapauskohtaisesti. Tehtyjen havaintojen perusteella arvioidaan, onko tarvetta muuttaa toimintakäytäntöjä. Samalla arvioidaan sitä, miten tarvittavat muutokset toteutetaan käytännössä.</w:t>
      </w:r>
    </w:p>
    <w:p w14:paraId="0A58E79D" w14:textId="77777777" w:rsidR="00E90A97" w:rsidRDefault="00E90A97" w:rsidP="00063B74">
      <w:pPr>
        <w:spacing w:after="0" w:line="276" w:lineRule="auto"/>
        <w:rPr>
          <w:rFonts w:ascii="Times New Roman" w:eastAsia="Arial" w:hAnsi="Times New Roman" w:cs="Times New Roman"/>
          <w:lang w:val="fi-FI"/>
        </w:rPr>
      </w:pPr>
    </w:p>
    <w:p w14:paraId="2D5F3792" w14:textId="77777777" w:rsidR="00350381" w:rsidRDefault="00350381" w:rsidP="00063B74">
      <w:pPr>
        <w:spacing w:after="0" w:line="276" w:lineRule="auto"/>
        <w:rPr>
          <w:rFonts w:ascii="Times New Roman" w:eastAsia="Arial" w:hAnsi="Times New Roman" w:cs="Times New Roman"/>
          <w:lang w:val="fi-FI"/>
        </w:rPr>
      </w:pPr>
    </w:p>
    <w:p w14:paraId="75EFA916" w14:textId="77777777" w:rsidR="00350381" w:rsidRDefault="00350381" w:rsidP="00063B74">
      <w:pPr>
        <w:spacing w:after="0" w:line="276" w:lineRule="auto"/>
        <w:rPr>
          <w:rFonts w:ascii="Times New Roman" w:eastAsia="Arial" w:hAnsi="Times New Roman" w:cs="Times New Roman"/>
          <w:lang w:val="fi-FI"/>
        </w:rPr>
      </w:pPr>
    </w:p>
    <w:p w14:paraId="77110CC2" w14:textId="77777777" w:rsidR="00350381" w:rsidRPr="009B0122" w:rsidRDefault="00350381" w:rsidP="00063B74">
      <w:pPr>
        <w:spacing w:after="0" w:line="276" w:lineRule="auto"/>
        <w:rPr>
          <w:rFonts w:ascii="Times New Roman" w:eastAsia="Arial" w:hAnsi="Times New Roman" w:cs="Times New Roman"/>
          <w:lang w:val="fi-FI"/>
        </w:rPr>
      </w:pPr>
    </w:p>
    <w:p w14:paraId="53152765" w14:textId="77777777" w:rsidR="00063B74" w:rsidRPr="009B0122" w:rsidRDefault="00063B74" w:rsidP="00063B74">
      <w:pPr>
        <w:spacing w:after="0" w:line="276" w:lineRule="auto"/>
        <w:rPr>
          <w:rFonts w:eastAsia="Arial" w:cs="Arial"/>
          <w:sz w:val="24"/>
          <w:szCs w:val="24"/>
          <w:highlight w:val="yellow"/>
          <w:lang w:val="fi-FI"/>
        </w:rPr>
      </w:pPr>
    </w:p>
    <w:p w14:paraId="332BEBB2" w14:textId="3C2731DA" w:rsidR="105D76A0" w:rsidRPr="009B0122" w:rsidRDefault="0E781074" w:rsidP="00063B74">
      <w:pPr>
        <w:spacing w:after="0" w:line="276" w:lineRule="auto"/>
        <w:rPr>
          <w:rFonts w:eastAsia="Arial" w:cs="Arial"/>
          <w:b/>
          <w:bCs/>
          <w:sz w:val="24"/>
          <w:szCs w:val="24"/>
          <w:lang w:val="fi-FI"/>
        </w:rPr>
      </w:pPr>
      <w:r w:rsidRPr="009B0122">
        <w:rPr>
          <w:rFonts w:eastAsia="Arial" w:cs="Arial"/>
          <w:b/>
          <w:bCs/>
          <w:sz w:val="24"/>
          <w:szCs w:val="24"/>
          <w:lang w:val="fi-FI"/>
        </w:rPr>
        <w:t>Miten</w:t>
      </w:r>
      <w:r w:rsidR="105D76A0" w:rsidRPr="009B0122">
        <w:rPr>
          <w:rFonts w:eastAsia="Arial" w:cs="Arial"/>
          <w:b/>
          <w:bCs/>
          <w:sz w:val="24"/>
          <w:szCs w:val="24"/>
          <w:lang w:val="fi-FI"/>
        </w:rPr>
        <w:t xml:space="preserve"> varmistetaan, että henkilöstö on tietoinen käytössä olevista palautekanavista</w:t>
      </w:r>
      <w:r w:rsidR="65E63C08" w:rsidRPr="009B0122">
        <w:rPr>
          <w:rFonts w:eastAsia="Arial" w:cs="Arial"/>
          <w:b/>
          <w:bCs/>
          <w:sz w:val="24"/>
          <w:szCs w:val="24"/>
          <w:lang w:val="fi-FI"/>
        </w:rPr>
        <w:t>?</w:t>
      </w:r>
    </w:p>
    <w:p w14:paraId="5F1B1A16" w14:textId="77777777" w:rsidR="00063B74" w:rsidRPr="009B0122" w:rsidRDefault="00063B74" w:rsidP="00063B74">
      <w:pPr>
        <w:spacing w:after="0" w:line="276" w:lineRule="auto"/>
        <w:rPr>
          <w:rFonts w:eastAsia="Arial" w:cs="Arial"/>
          <w:sz w:val="24"/>
          <w:szCs w:val="24"/>
          <w:highlight w:val="yellow"/>
          <w:lang w:val="fi-FI"/>
        </w:rPr>
      </w:pPr>
    </w:p>
    <w:p w14:paraId="77B5B62B" w14:textId="4AFE266B" w:rsidR="00063B74" w:rsidRPr="009B0122" w:rsidRDefault="00063B74" w:rsidP="00063B74">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Palautetta voi antaa suullisesti kahden kesken tai yhteisesti palavereissa. Palautetta voi antaa myös kirjallisesti tai sähköpostin välityksellä. Henkilökuntaa informoidaan palautekanavista perehdytyksen yhteydessä.</w:t>
      </w:r>
    </w:p>
    <w:p w14:paraId="1EFF42EF" w14:textId="77777777" w:rsidR="00063B74" w:rsidRPr="009B0122" w:rsidRDefault="00063B74" w:rsidP="00063B74">
      <w:pPr>
        <w:spacing w:after="0" w:line="276" w:lineRule="auto"/>
        <w:rPr>
          <w:rFonts w:eastAsia="Arial" w:cs="Arial"/>
          <w:sz w:val="24"/>
          <w:szCs w:val="24"/>
          <w:lang w:val="fi-FI"/>
        </w:rPr>
      </w:pPr>
    </w:p>
    <w:p w14:paraId="399A28F2" w14:textId="77777777" w:rsidR="00063B74" w:rsidRPr="009B0122" w:rsidRDefault="00063B74" w:rsidP="00063B74">
      <w:pPr>
        <w:spacing w:after="0" w:line="276" w:lineRule="auto"/>
        <w:rPr>
          <w:rFonts w:eastAsia="Arial" w:cs="Arial"/>
          <w:sz w:val="24"/>
          <w:szCs w:val="24"/>
          <w:highlight w:val="yellow"/>
          <w:lang w:val="fi-FI"/>
        </w:rPr>
      </w:pPr>
    </w:p>
    <w:p w14:paraId="048B4E59" w14:textId="5B130C12" w:rsidR="105D76A0" w:rsidRPr="009B0122" w:rsidRDefault="105D76A0" w:rsidP="00063B74">
      <w:pPr>
        <w:spacing w:after="0" w:line="276" w:lineRule="auto"/>
        <w:rPr>
          <w:rFonts w:eastAsia="Arial" w:cs="Arial"/>
          <w:b/>
          <w:bCs/>
          <w:sz w:val="24"/>
          <w:szCs w:val="24"/>
          <w:lang w:val="fi-FI"/>
        </w:rPr>
      </w:pPr>
      <w:r w:rsidRPr="009B0122">
        <w:rPr>
          <w:rFonts w:eastAsia="Arial" w:cs="Arial"/>
          <w:b/>
          <w:bCs/>
          <w:sz w:val="24"/>
          <w:szCs w:val="24"/>
          <w:lang w:val="fi-FI"/>
        </w:rPr>
        <w:t>Miten säännöllisesti kerättyä ja muuten saatua palautetta hyödynnetään omavalvonnan ja toiminnan laadun kehittämisessä</w:t>
      </w:r>
      <w:r w:rsidR="454C4884" w:rsidRPr="009B0122">
        <w:rPr>
          <w:rFonts w:eastAsia="Arial" w:cs="Arial"/>
          <w:b/>
          <w:bCs/>
          <w:sz w:val="24"/>
          <w:szCs w:val="24"/>
          <w:lang w:val="fi-FI"/>
        </w:rPr>
        <w:t>?</w:t>
      </w:r>
      <w:r w:rsidR="00D561CE" w:rsidRPr="009B0122">
        <w:rPr>
          <w:rFonts w:eastAsia="Arial" w:cs="Arial"/>
          <w:b/>
          <w:bCs/>
          <w:sz w:val="24"/>
          <w:szCs w:val="24"/>
          <w:lang w:val="fi-FI"/>
        </w:rPr>
        <w:t xml:space="preserve"> Palautteisiin kuuluvat esimerkiksi reklamaatiot.</w:t>
      </w:r>
    </w:p>
    <w:p w14:paraId="405DAA3E" w14:textId="77777777" w:rsidR="00063B74" w:rsidRPr="009B0122" w:rsidRDefault="00063B74" w:rsidP="00063B74">
      <w:pPr>
        <w:spacing w:after="0" w:line="276" w:lineRule="auto"/>
        <w:jc w:val="both"/>
        <w:rPr>
          <w:rFonts w:ascii="Times New Roman" w:eastAsia="Arial" w:hAnsi="Times New Roman" w:cs="Times New Roman"/>
          <w:highlight w:val="yellow"/>
          <w:lang w:val="fi-FI"/>
        </w:rPr>
      </w:pPr>
    </w:p>
    <w:p w14:paraId="2D2280A5" w14:textId="00F6FA3B" w:rsidR="00063B74" w:rsidRPr="009B0122" w:rsidRDefault="00063B74" w:rsidP="00063B74">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Palautetta ja reklamaatioita käsitellään yhteisesti henkilökunnan palaverissa, jossa myös keskustellaan ja sovitaan korjaavien toimenpiteiden tekemisestä.  Ne voivat liittyä esimerkiksi osaamisen kehittämiseen tai asiakasviestinnän parantamiseen</w:t>
      </w:r>
    </w:p>
    <w:p w14:paraId="15700686" w14:textId="77777777" w:rsidR="00063B74" w:rsidRPr="009B0122" w:rsidRDefault="00063B74" w:rsidP="00063B74">
      <w:pPr>
        <w:spacing w:after="0" w:line="276" w:lineRule="auto"/>
        <w:rPr>
          <w:rFonts w:eastAsia="Arial" w:cs="Arial"/>
          <w:sz w:val="24"/>
          <w:szCs w:val="24"/>
          <w:lang w:val="fi-FI"/>
        </w:rPr>
      </w:pPr>
    </w:p>
    <w:p w14:paraId="5964134D" w14:textId="77777777" w:rsidR="00063B74" w:rsidRPr="009B0122" w:rsidRDefault="00063B74" w:rsidP="00063B74">
      <w:pPr>
        <w:spacing w:after="0" w:line="276" w:lineRule="auto"/>
        <w:rPr>
          <w:rFonts w:eastAsia="Arial" w:cs="Arial"/>
          <w:sz w:val="24"/>
          <w:szCs w:val="24"/>
          <w:lang w:val="fi-FI"/>
        </w:rPr>
      </w:pPr>
    </w:p>
    <w:p w14:paraId="16CB5C6C" w14:textId="11AD199F" w:rsidR="00A06136" w:rsidRPr="009B0122" w:rsidRDefault="00A06136" w:rsidP="00420B60">
      <w:pPr>
        <w:spacing w:after="0" w:line="276" w:lineRule="auto"/>
        <w:rPr>
          <w:rFonts w:eastAsia="Arial" w:cs="Arial"/>
          <w:b/>
          <w:bCs/>
          <w:sz w:val="24"/>
          <w:szCs w:val="24"/>
          <w:lang w:val="fi-FI"/>
        </w:rPr>
      </w:pPr>
      <w:r w:rsidRPr="009B0122">
        <w:rPr>
          <w:rFonts w:eastAsia="Arial" w:cs="Arial"/>
          <w:b/>
          <w:bCs/>
          <w:sz w:val="24"/>
          <w:szCs w:val="24"/>
          <w:lang w:val="fi-FI"/>
        </w:rPr>
        <w:t>Miten valvontaviranomaisten antama ohjaus ja päätökset huomioidaan omavalvonnan ja toiminnan laadun kehittämisessä</w:t>
      </w:r>
      <w:r w:rsidR="1782723A" w:rsidRPr="009B0122">
        <w:rPr>
          <w:rFonts w:eastAsia="Arial" w:cs="Arial"/>
          <w:b/>
          <w:bCs/>
          <w:sz w:val="24"/>
          <w:szCs w:val="24"/>
          <w:lang w:val="fi-FI"/>
        </w:rPr>
        <w:t>?</w:t>
      </w:r>
      <w:r w:rsidR="00420B60" w:rsidRPr="009B0122">
        <w:rPr>
          <w:rFonts w:eastAsia="Arial" w:cs="Arial"/>
          <w:b/>
          <w:bCs/>
          <w:sz w:val="24"/>
          <w:szCs w:val="24"/>
          <w:lang w:val="fi-FI"/>
        </w:rPr>
        <w:t xml:space="preserve"> </w:t>
      </w:r>
    </w:p>
    <w:p w14:paraId="3632E84D" w14:textId="77777777" w:rsidR="00420B60" w:rsidRPr="009B0122" w:rsidRDefault="00420B60" w:rsidP="00420B60">
      <w:pPr>
        <w:spacing w:after="0" w:line="276" w:lineRule="auto"/>
        <w:rPr>
          <w:rFonts w:eastAsia="Arial" w:cs="Arial"/>
          <w:sz w:val="24"/>
          <w:szCs w:val="24"/>
          <w:highlight w:val="yellow"/>
          <w:lang w:val="fi-FI"/>
        </w:rPr>
      </w:pPr>
    </w:p>
    <w:p w14:paraId="2A5468A5" w14:textId="42C244FA" w:rsidR="00420B60" w:rsidRPr="009B0122" w:rsidRDefault="00420B60" w:rsidP="00420B60">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 xml:space="preserve">Valvontaviranomaisten ohjaus ja päätökset koskettavat useimmiten koko Rantakodin toimintaa. Ohjauksen perusteella tehdyistä korjaavista toimenpiteistä ja muutoksista informoidaan koko henkilökuntaa. Informointi tapahtuu henkilökunnan palaverissa ja/tai siten, että jokainen työntekijä tutustuu kirjallisesti korjaavaa toimenpidettä käsittelevään ohjeeseen.  </w:t>
      </w:r>
      <w:r w:rsidR="008A3DA6" w:rsidRPr="009B0122">
        <w:rPr>
          <w:rFonts w:ascii="Times New Roman" w:eastAsia="Arial" w:hAnsi="Times New Roman" w:cs="Times New Roman"/>
          <w:lang w:val="fi-FI"/>
        </w:rPr>
        <w:t>Yhdistyksen internet-sivuilta pystyy lukemaan tehdyt korjaavat toimenpiteet.</w:t>
      </w:r>
      <w:r w:rsidRPr="009B0122">
        <w:rPr>
          <w:rFonts w:ascii="Times New Roman" w:eastAsia="Arial" w:hAnsi="Times New Roman" w:cs="Times New Roman"/>
          <w:lang w:val="fi-FI"/>
        </w:rPr>
        <w:t xml:space="preserve"> </w:t>
      </w:r>
    </w:p>
    <w:p w14:paraId="58102227" w14:textId="77777777" w:rsidR="00DB311E" w:rsidRDefault="00DB311E" w:rsidP="25E2C0E2">
      <w:pPr>
        <w:pStyle w:val="Luettelokappale"/>
        <w:spacing w:after="0" w:line="276" w:lineRule="auto"/>
        <w:ind w:left="1418"/>
        <w:rPr>
          <w:rFonts w:eastAsia="Arial" w:cs="Arial"/>
          <w:color w:val="FF0000"/>
          <w:sz w:val="24"/>
          <w:szCs w:val="24"/>
        </w:rPr>
      </w:pPr>
    </w:p>
    <w:p w14:paraId="5D094741" w14:textId="77777777" w:rsidR="00350381" w:rsidRPr="00F108EA" w:rsidRDefault="00350381" w:rsidP="25E2C0E2">
      <w:pPr>
        <w:pStyle w:val="Luettelokappale"/>
        <w:spacing w:after="0" w:line="276" w:lineRule="auto"/>
        <w:ind w:left="1418"/>
        <w:rPr>
          <w:rFonts w:eastAsia="Arial" w:cs="Arial"/>
          <w:color w:val="FF0000"/>
          <w:sz w:val="24"/>
          <w:szCs w:val="24"/>
        </w:rPr>
      </w:pPr>
    </w:p>
    <w:p w14:paraId="30465C50" w14:textId="039F6D10" w:rsidR="55F2A755" w:rsidRPr="00870D77" w:rsidRDefault="42AE673D" w:rsidP="25E2C0E2">
      <w:pPr>
        <w:pStyle w:val="Otsikko2"/>
        <w:spacing w:line="276" w:lineRule="auto"/>
        <w:rPr>
          <w:rFonts w:eastAsia="Arial" w:cs="Arial"/>
          <w:b/>
          <w:bCs/>
          <w:lang w:val="fi-FI"/>
        </w:rPr>
      </w:pPr>
      <w:bookmarkStart w:id="87" w:name="_Toc175740445"/>
      <w:bookmarkStart w:id="88" w:name="_Toc175741908"/>
      <w:bookmarkStart w:id="89" w:name="_Toc175741972"/>
      <w:r w:rsidRPr="00F108EA">
        <w:rPr>
          <w:rFonts w:eastAsia="Arial" w:cs="Arial"/>
          <w:lang w:val="fi-FI"/>
        </w:rPr>
        <w:t xml:space="preserve"> </w:t>
      </w:r>
      <w:bookmarkStart w:id="90" w:name="_Toc233869241"/>
      <w:r w:rsidRPr="00870D77">
        <w:rPr>
          <w:rFonts w:eastAsia="Arial" w:cs="Arial"/>
          <w:b/>
          <w:bCs/>
          <w:lang w:val="fi-FI"/>
        </w:rPr>
        <w:t>Kehittämistoimenpiteiden määrittely ja toimeenpano</w:t>
      </w:r>
      <w:bookmarkEnd w:id="87"/>
      <w:bookmarkEnd w:id="88"/>
      <w:bookmarkEnd w:id="89"/>
      <w:bookmarkEnd w:id="90"/>
    </w:p>
    <w:p w14:paraId="09AA5925" w14:textId="77777777" w:rsidR="00420B60" w:rsidRPr="00420B60" w:rsidRDefault="00420B60" w:rsidP="00420B60">
      <w:pPr>
        <w:rPr>
          <w:highlight w:val="yellow"/>
          <w:lang w:val="fi-FI"/>
        </w:rPr>
      </w:pPr>
    </w:p>
    <w:p w14:paraId="16FC69E4" w14:textId="5487FECF" w:rsidR="002100A1" w:rsidRPr="009B0122" w:rsidRDefault="002100A1" w:rsidP="00420B60">
      <w:pPr>
        <w:spacing w:after="0" w:line="276" w:lineRule="auto"/>
        <w:rPr>
          <w:rFonts w:eastAsia="Arial" w:cs="Arial"/>
          <w:b/>
          <w:bCs/>
          <w:sz w:val="24"/>
          <w:szCs w:val="24"/>
          <w:lang w:val="fi-FI"/>
        </w:rPr>
      </w:pPr>
      <w:r w:rsidRPr="009B0122">
        <w:rPr>
          <w:rFonts w:eastAsia="Arial" w:cs="Arial"/>
          <w:b/>
          <w:bCs/>
          <w:sz w:val="24"/>
          <w:szCs w:val="24"/>
          <w:lang w:val="fi-FI"/>
        </w:rPr>
        <w:t>Miten poikkeamien syitä ja taustatekijöitä on selvitetty?</w:t>
      </w:r>
    </w:p>
    <w:p w14:paraId="070581B1" w14:textId="77777777" w:rsidR="00420B60" w:rsidRPr="009B0122" w:rsidRDefault="00420B60" w:rsidP="00420B60">
      <w:pPr>
        <w:spacing w:after="0" w:line="276" w:lineRule="auto"/>
        <w:rPr>
          <w:rFonts w:eastAsia="Arial" w:cs="Arial"/>
          <w:sz w:val="24"/>
          <w:szCs w:val="24"/>
          <w:lang w:val="fi-FI"/>
        </w:rPr>
      </w:pPr>
    </w:p>
    <w:p w14:paraId="32544249" w14:textId="12D5A9D2" w:rsidR="00420B60" w:rsidRPr="009B0122" w:rsidRDefault="00420B60" w:rsidP="00420B60">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Epäkohtien taustatekijöiden ja syiden selvittäminen alkaa silloin, kun poikkeama tai häiriö ilmenee. Asianosaisten kanssa keskustelemalla pyritään selvittämään, mistä on kysymys ja mitä on tapahtunut. Vastuuhenkilönä on vuorossa oleva esihenkilö, joka konsultoi tarvittaessa yrityksen johtoa.   </w:t>
      </w:r>
      <w:r w:rsidR="002E5D10" w:rsidRPr="009B0122">
        <w:rPr>
          <w:rFonts w:ascii="Times New Roman" w:eastAsia="Arial" w:hAnsi="Times New Roman" w:cs="Times New Roman"/>
          <w:lang w:val="fi-FI"/>
        </w:rPr>
        <w:t>Kaikki tiedonkeruu dokumentoidaan.</w:t>
      </w:r>
    </w:p>
    <w:p w14:paraId="7AADB8F0" w14:textId="77777777" w:rsidR="007E0F06" w:rsidRPr="009B0122" w:rsidRDefault="007E0F06" w:rsidP="007E0F06">
      <w:pPr>
        <w:spacing w:after="0" w:line="276" w:lineRule="auto"/>
        <w:rPr>
          <w:rFonts w:eastAsia="Arial" w:cs="Arial"/>
          <w:sz w:val="24"/>
          <w:szCs w:val="24"/>
          <w:highlight w:val="yellow"/>
          <w:lang w:val="fi-FI"/>
        </w:rPr>
      </w:pPr>
    </w:p>
    <w:p w14:paraId="00A77672" w14:textId="2C3F646D" w:rsidR="00875270" w:rsidRPr="009B0122" w:rsidRDefault="332D3885" w:rsidP="00422542">
      <w:pPr>
        <w:spacing w:after="0" w:line="276" w:lineRule="auto"/>
        <w:rPr>
          <w:rFonts w:eastAsia="Arial" w:cs="Arial"/>
          <w:b/>
          <w:bCs/>
          <w:sz w:val="24"/>
          <w:szCs w:val="24"/>
          <w:lang w:val="fi-FI"/>
        </w:rPr>
      </w:pPr>
      <w:r w:rsidRPr="009B0122">
        <w:rPr>
          <w:rFonts w:eastAsia="Arial" w:cs="Arial"/>
          <w:b/>
          <w:bCs/>
          <w:sz w:val="24"/>
          <w:szCs w:val="24"/>
          <w:lang w:val="fi-FI"/>
        </w:rPr>
        <w:t>Mihin kehittämistoimenpiteisiin palveluyksikössä on ryhdytty tai ryhdytään</w:t>
      </w:r>
      <w:r w:rsidR="2C13A386" w:rsidRPr="009B0122">
        <w:rPr>
          <w:rFonts w:eastAsia="Arial" w:cs="Arial"/>
          <w:b/>
          <w:bCs/>
          <w:sz w:val="24"/>
          <w:szCs w:val="24"/>
          <w:lang w:val="fi-FI"/>
        </w:rPr>
        <w:t>?</w:t>
      </w:r>
    </w:p>
    <w:p w14:paraId="16FA9C5F" w14:textId="77777777" w:rsidR="00422542" w:rsidRPr="009B0122" w:rsidRDefault="00422542" w:rsidP="00422542">
      <w:pPr>
        <w:spacing w:after="0" w:line="276" w:lineRule="auto"/>
        <w:rPr>
          <w:rFonts w:eastAsia="Arial" w:cs="Arial"/>
          <w:sz w:val="24"/>
          <w:szCs w:val="24"/>
          <w:lang w:val="fi-FI"/>
        </w:rPr>
      </w:pPr>
    </w:p>
    <w:p w14:paraId="063D5E9C" w14:textId="5D284948" w:rsidR="00422542" w:rsidRPr="009B0122" w:rsidRDefault="00422542" w:rsidP="00422542">
      <w:pPr>
        <w:spacing w:after="0" w:line="276" w:lineRule="auto"/>
        <w:rPr>
          <w:rFonts w:ascii="Times New Roman" w:eastAsia="Arial" w:hAnsi="Times New Roman" w:cs="Times New Roman"/>
          <w:highlight w:val="yellow"/>
          <w:lang w:val="fi-FI"/>
        </w:rPr>
      </w:pPr>
      <w:r w:rsidRPr="009B0122">
        <w:rPr>
          <w:rFonts w:ascii="Times New Roman" w:eastAsia="Arial" w:hAnsi="Times New Roman" w:cs="Times New Roman"/>
          <w:lang w:val="fi-FI"/>
        </w:rPr>
        <w:t>Hoivakodissa ryhdytään selvityksen jälkeen toteuttamaan korjaavia toimenpiteitä. Ne voivat liittyä esimerkiksi palveluprosessin kehittämiseen, tiedottamiseen, asiakaspalveluun, teknisiin ratkaisuihin jne.</w:t>
      </w:r>
      <w:r w:rsidR="002E5D10" w:rsidRPr="009B0122">
        <w:rPr>
          <w:rFonts w:ascii="Times New Roman" w:eastAsia="Arial" w:hAnsi="Times New Roman" w:cs="Times New Roman"/>
          <w:lang w:val="fi-FI"/>
        </w:rPr>
        <w:t xml:space="preserve"> Kehittämistoimenpiteiden suunnitteluun </w:t>
      </w:r>
      <w:proofErr w:type="spellStart"/>
      <w:r w:rsidR="002E5D10" w:rsidRPr="009B0122">
        <w:rPr>
          <w:rFonts w:ascii="Times New Roman" w:eastAsia="Arial" w:hAnsi="Times New Roman" w:cs="Times New Roman"/>
          <w:lang w:val="fi-FI"/>
        </w:rPr>
        <w:t>osallistetaan</w:t>
      </w:r>
      <w:proofErr w:type="spellEnd"/>
      <w:r w:rsidR="002E5D10" w:rsidRPr="009B0122">
        <w:rPr>
          <w:rFonts w:ascii="Times New Roman" w:eastAsia="Arial" w:hAnsi="Times New Roman" w:cs="Times New Roman"/>
          <w:lang w:val="fi-FI"/>
        </w:rPr>
        <w:t xml:space="preserve"> koko henkilökunta. Tämä edesauttaa uusiin toimintakäytänteisiin sitoutumista. </w:t>
      </w:r>
    </w:p>
    <w:p w14:paraId="077C1AA5" w14:textId="77777777" w:rsidR="00420B60" w:rsidRPr="009B0122" w:rsidRDefault="00420B60" w:rsidP="00422542">
      <w:pPr>
        <w:spacing w:after="0" w:line="276" w:lineRule="auto"/>
        <w:rPr>
          <w:rFonts w:eastAsia="Arial" w:cs="Arial"/>
          <w:sz w:val="24"/>
          <w:szCs w:val="24"/>
          <w:highlight w:val="yellow"/>
          <w:lang w:val="fi-FI"/>
        </w:rPr>
      </w:pPr>
    </w:p>
    <w:p w14:paraId="72FEA71B" w14:textId="77777777" w:rsidR="00E90A97" w:rsidRPr="009B0122" w:rsidRDefault="00E90A97" w:rsidP="00422542">
      <w:pPr>
        <w:spacing w:after="0" w:line="276" w:lineRule="auto"/>
        <w:rPr>
          <w:rFonts w:eastAsia="Arial" w:cs="Arial"/>
          <w:sz w:val="24"/>
          <w:szCs w:val="24"/>
          <w:highlight w:val="yellow"/>
          <w:lang w:val="fi-FI"/>
        </w:rPr>
      </w:pPr>
    </w:p>
    <w:p w14:paraId="58886AC6" w14:textId="77777777" w:rsidR="00E90A97" w:rsidRPr="009B0122" w:rsidRDefault="00E90A97" w:rsidP="00422542">
      <w:pPr>
        <w:spacing w:after="0" w:line="276" w:lineRule="auto"/>
        <w:rPr>
          <w:rFonts w:eastAsia="Arial" w:cs="Arial"/>
          <w:sz w:val="24"/>
          <w:szCs w:val="24"/>
          <w:highlight w:val="yellow"/>
          <w:lang w:val="fi-FI"/>
        </w:rPr>
      </w:pPr>
    </w:p>
    <w:p w14:paraId="17C38D3C" w14:textId="77777777" w:rsidR="00E90A97" w:rsidRPr="009B0122" w:rsidRDefault="00E90A97" w:rsidP="00422542">
      <w:pPr>
        <w:spacing w:after="0" w:line="276" w:lineRule="auto"/>
        <w:rPr>
          <w:rFonts w:eastAsia="Arial" w:cs="Arial"/>
          <w:sz w:val="24"/>
          <w:szCs w:val="24"/>
          <w:highlight w:val="yellow"/>
          <w:lang w:val="fi-FI"/>
        </w:rPr>
      </w:pPr>
    </w:p>
    <w:p w14:paraId="1CFDAAFC" w14:textId="77777777" w:rsidR="00420B60" w:rsidRPr="00870D77" w:rsidRDefault="00420B60" w:rsidP="00420B60">
      <w:pPr>
        <w:pStyle w:val="Luettelokappale"/>
        <w:spacing w:after="0" w:line="276" w:lineRule="auto"/>
        <w:ind w:left="1418"/>
        <w:rPr>
          <w:rFonts w:eastAsia="Arial" w:cs="Arial"/>
          <w:b/>
          <w:bCs/>
          <w:sz w:val="24"/>
          <w:szCs w:val="24"/>
          <w:highlight w:val="yellow"/>
        </w:rPr>
      </w:pPr>
    </w:p>
    <w:p w14:paraId="0D7F88A1" w14:textId="07CB40D6" w:rsidR="33F8A847" w:rsidRPr="009B0122" w:rsidRDefault="1AC93CFC" w:rsidP="000927AD">
      <w:pPr>
        <w:spacing w:after="0" w:line="276" w:lineRule="auto"/>
        <w:rPr>
          <w:rFonts w:eastAsia="Arial" w:cs="Arial"/>
          <w:b/>
          <w:bCs/>
          <w:sz w:val="24"/>
          <w:szCs w:val="24"/>
          <w:lang w:val="fi-FI"/>
        </w:rPr>
      </w:pPr>
      <w:r w:rsidRPr="009B0122">
        <w:rPr>
          <w:rFonts w:eastAsia="Arial" w:cs="Arial"/>
          <w:b/>
          <w:bCs/>
          <w:sz w:val="24"/>
          <w:szCs w:val="24"/>
          <w:lang w:val="fi-FI"/>
        </w:rPr>
        <w:t>Mihin kehittämistoimet kirjataan</w:t>
      </w:r>
      <w:r w:rsidR="1891EDE7" w:rsidRPr="009B0122">
        <w:rPr>
          <w:rFonts w:eastAsia="Arial" w:cs="Arial"/>
          <w:b/>
          <w:bCs/>
          <w:sz w:val="24"/>
          <w:szCs w:val="24"/>
          <w:lang w:val="fi-FI"/>
        </w:rPr>
        <w:t>?</w:t>
      </w:r>
    </w:p>
    <w:p w14:paraId="536E5C85" w14:textId="77777777" w:rsidR="000927AD" w:rsidRPr="009B0122" w:rsidRDefault="000927AD" w:rsidP="000927AD">
      <w:pPr>
        <w:spacing w:after="0" w:line="276" w:lineRule="auto"/>
        <w:rPr>
          <w:rFonts w:eastAsia="Arial" w:cs="Arial"/>
          <w:sz w:val="24"/>
          <w:szCs w:val="24"/>
          <w:lang w:val="fi-FI"/>
        </w:rPr>
      </w:pPr>
    </w:p>
    <w:p w14:paraId="77F1BB7E" w14:textId="06BF53DF" w:rsidR="000927AD" w:rsidRPr="009B0122" w:rsidRDefault="000927AD" w:rsidP="00DA474A">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Kehittämistoimenpiteet kirjataan omavalvontasuunnitelmaan</w:t>
      </w:r>
      <w:r w:rsidR="002E5D10" w:rsidRPr="009B0122">
        <w:rPr>
          <w:rFonts w:ascii="Times New Roman" w:eastAsia="Arial" w:hAnsi="Times New Roman" w:cs="Times New Roman"/>
          <w:lang w:val="fi-FI"/>
        </w:rPr>
        <w:t xml:space="preserve"> ja viikkopalaverismuistioihin.</w:t>
      </w:r>
    </w:p>
    <w:p w14:paraId="77B3E1D7" w14:textId="734B2268" w:rsidR="6A9617F7" w:rsidRPr="000927AD" w:rsidRDefault="6A9617F7" w:rsidP="000927AD">
      <w:pPr>
        <w:spacing w:after="0" w:line="276" w:lineRule="auto"/>
        <w:jc w:val="both"/>
        <w:rPr>
          <w:rFonts w:ascii="Times New Roman" w:eastAsia="Arial" w:hAnsi="Times New Roman" w:cs="Times New Roman"/>
          <w:color w:val="FF0000"/>
          <w:lang w:val="fi-FI"/>
        </w:rPr>
      </w:pPr>
    </w:p>
    <w:p w14:paraId="6F6B68B8" w14:textId="329BC628" w:rsidR="00FD48CB" w:rsidRPr="00F108EA" w:rsidRDefault="00FD48CB" w:rsidP="00FD48CB">
      <w:pPr>
        <w:pStyle w:val="Kuvaotsikko"/>
        <w:keepNext/>
        <w:rPr>
          <w:rFonts w:cs="Arial"/>
          <w:lang w:val="fi-FI"/>
        </w:rPr>
      </w:pPr>
      <w:r w:rsidRPr="00F108EA">
        <w:rPr>
          <w:rFonts w:cs="Arial"/>
          <w:sz w:val="24"/>
          <w:szCs w:val="24"/>
          <w:lang w:val="fi-FI"/>
        </w:rPr>
        <w:t>Taulukko 6: Keskeisimmät korjaus- ja kehittämistoimenpiteet sekä niiden aikataulu, vastuutaho ja seuranta</w:t>
      </w:r>
    </w:p>
    <w:tbl>
      <w:tblPr>
        <w:tblStyle w:val="Vaaleataulukkoruudukko"/>
        <w:tblW w:w="9743" w:type="dxa"/>
        <w:tblLayout w:type="fixed"/>
        <w:tblLook w:val="0620" w:firstRow="1" w:lastRow="0" w:firstColumn="0" w:lastColumn="0" w:noHBand="1" w:noVBand="1"/>
        <w:tblCaption w:val="Keskeisimmät korjaus- ja kehittämistoimenpiteet sekä niiden aikataulu, vastuutaho ja seuranta"/>
        <w:tblDescription w:val="Taulukossa on neljä saraketta: Korjaus- tai kehittämistoimenpide, aikataulu, vastuutaho ja seuranta."/>
      </w:tblPr>
      <w:tblGrid>
        <w:gridCol w:w="5550"/>
        <w:gridCol w:w="1320"/>
        <w:gridCol w:w="1575"/>
        <w:gridCol w:w="1298"/>
      </w:tblGrid>
      <w:tr w:rsidR="6A9617F7" w:rsidRPr="00F108EA" w14:paraId="329E63A4" w14:textId="77777777" w:rsidTr="00C03936">
        <w:trPr>
          <w:trHeight w:val="300"/>
          <w:tblHeader/>
        </w:trPr>
        <w:tc>
          <w:tcPr>
            <w:tcW w:w="5550" w:type="dxa"/>
          </w:tcPr>
          <w:p w14:paraId="48FDE96F" w14:textId="37FDEFA7" w:rsidR="4A4D8641" w:rsidRPr="00F108EA" w:rsidRDefault="4EE47600" w:rsidP="20E08D4F">
            <w:pPr>
              <w:rPr>
                <w:rFonts w:eastAsia="Arial" w:cs="Arial"/>
                <w:color w:val="70AD47" w:themeColor="accent6"/>
                <w:sz w:val="24"/>
                <w:szCs w:val="24"/>
              </w:rPr>
            </w:pPr>
            <w:proofErr w:type="spellStart"/>
            <w:r w:rsidRPr="00F108EA">
              <w:rPr>
                <w:rFonts w:eastAsia="Arial" w:cs="Arial"/>
                <w:sz w:val="24"/>
                <w:szCs w:val="24"/>
              </w:rPr>
              <w:t>Korjaus</w:t>
            </w:r>
            <w:proofErr w:type="spellEnd"/>
            <w:r w:rsidRPr="00F108EA">
              <w:rPr>
                <w:rFonts w:eastAsia="Arial" w:cs="Arial"/>
                <w:sz w:val="24"/>
                <w:szCs w:val="24"/>
              </w:rPr>
              <w:t xml:space="preserve">- tai </w:t>
            </w:r>
            <w:proofErr w:type="spellStart"/>
            <w:r w:rsidRPr="00F108EA">
              <w:rPr>
                <w:rFonts w:eastAsia="Arial" w:cs="Arial"/>
                <w:sz w:val="24"/>
                <w:szCs w:val="24"/>
              </w:rPr>
              <w:t>kehittämistoimenpide</w:t>
            </w:r>
            <w:proofErr w:type="spellEnd"/>
          </w:p>
        </w:tc>
        <w:tc>
          <w:tcPr>
            <w:tcW w:w="1320" w:type="dxa"/>
          </w:tcPr>
          <w:p w14:paraId="380E3860" w14:textId="3B85F2C5" w:rsidR="4A4D8641" w:rsidRPr="00F108EA" w:rsidRDefault="4EE47600" w:rsidP="20E08D4F">
            <w:pPr>
              <w:rPr>
                <w:rFonts w:eastAsia="Arial" w:cs="Arial"/>
                <w:color w:val="70AD47" w:themeColor="accent6"/>
                <w:sz w:val="24"/>
                <w:szCs w:val="24"/>
              </w:rPr>
            </w:pPr>
            <w:proofErr w:type="spellStart"/>
            <w:r w:rsidRPr="00F108EA">
              <w:rPr>
                <w:rFonts w:eastAsia="Arial" w:cs="Arial"/>
                <w:sz w:val="24"/>
                <w:szCs w:val="24"/>
              </w:rPr>
              <w:t>Aikataulu</w:t>
            </w:r>
            <w:proofErr w:type="spellEnd"/>
          </w:p>
        </w:tc>
        <w:tc>
          <w:tcPr>
            <w:tcW w:w="1575" w:type="dxa"/>
          </w:tcPr>
          <w:p w14:paraId="51349D18" w14:textId="2256DBEF" w:rsidR="4A4D8641" w:rsidRPr="00F108EA" w:rsidRDefault="4EE47600" w:rsidP="20E08D4F">
            <w:pPr>
              <w:rPr>
                <w:rFonts w:eastAsia="Arial" w:cs="Arial"/>
                <w:color w:val="70AD47" w:themeColor="accent6"/>
                <w:sz w:val="24"/>
                <w:szCs w:val="24"/>
              </w:rPr>
            </w:pPr>
            <w:proofErr w:type="spellStart"/>
            <w:r w:rsidRPr="00F108EA">
              <w:rPr>
                <w:rFonts w:eastAsia="Arial" w:cs="Arial"/>
                <w:sz w:val="24"/>
                <w:szCs w:val="24"/>
              </w:rPr>
              <w:t>Vastuutaho</w:t>
            </w:r>
            <w:proofErr w:type="spellEnd"/>
          </w:p>
        </w:tc>
        <w:tc>
          <w:tcPr>
            <w:tcW w:w="1298" w:type="dxa"/>
          </w:tcPr>
          <w:p w14:paraId="1B806910" w14:textId="69F3BBD9" w:rsidR="6826D78B" w:rsidRPr="00F108EA" w:rsidRDefault="6826D78B" w:rsidP="3872A1D0">
            <w:pPr>
              <w:rPr>
                <w:rFonts w:eastAsia="Arial" w:cs="Arial"/>
                <w:sz w:val="24"/>
                <w:szCs w:val="24"/>
              </w:rPr>
            </w:pPr>
            <w:proofErr w:type="spellStart"/>
            <w:r w:rsidRPr="00F108EA">
              <w:rPr>
                <w:rFonts w:eastAsia="Arial" w:cs="Arial"/>
                <w:sz w:val="24"/>
                <w:szCs w:val="24"/>
              </w:rPr>
              <w:t>Seuranta</w:t>
            </w:r>
            <w:proofErr w:type="spellEnd"/>
          </w:p>
        </w:tc>
      </w:tr>
      <w:tr w:rsidR="6A9617F7" w:rsidRPr="00BB420D" w14:paraId="227325C9" w14:textId="77777777" w:rsidTr="00C03936">
        <w:trPr>
          <w:trHeight w:val="300"/>
          <w:tblHeader/>
        </w:trPr>
        <w:tc>
          <w:tcPr>
            <w:tcW w:w="5550" w:type="dxa"/>
          </w:tcPr>
          <w:p w14:paraId="097B141D" w14:textId="738704A1" w:rsidR="6A9617F7" w:rsidRPr="009B0122" w:rsidRDefault="000927AD" w:rsidP="20E08D4F">
            <w:pPr>
              <w:rPr>
                <w:rFonts w:eastAsia="Arial" w:cs="Arial"/>
                <w:sz w:val="24"/>
                <w:szCs w:val="24"/>
                <w:lang w:val="fi-FI"/>
              </w:rPr>
            </w:pPr>
            <w:r w:rsidRPr="009B0122">
              <w:rPr>
                <w:rFonts w:eastAsia="Arial" w:cs="Arial"/>
                <w:sz w:val="24"/>
                <w:szCs w:val="24"/>
                <w:lang w:val="fi-FI"/>
              </w:rPr>
              <w:t xml:space="preserve">Henkilöstön perehdyttäminen päivitettyyn omavalvontasuunnitelmaan </w:t>
            </w:r>
            <w:r w:rsidR="00E02B10" w:rsidRPr="009B0122">
              <w:rPr>
                <w:rFonts w:eastAsia="Arial" w:cs="Arial"/>
                <w:sz w:val="24"/>
                <w:szCs w:val="24"/>
                <w:lang w:val="fi-FI"/>
              </w:rPr>
              <w:t xml:space="preserve">ja valvontalaki luku 4. läpikäyminen </w:t>
            </w:r>
            <w:r w:rsidRPr="009B0122">
              <w:rPr>
                <w:rFonts w:eastAsia="Arial" w:cs="Arial"/>
                <w:sz w:val="24"/>
                <w:szCs w:val="24"/>
                <w:lang w:val="fi-FI"/>
              </w:rPr>
              <w:t>viikkopalavereissa/osastotunneilla</w:t>
            </w:r>
          </w:p>
        </w:tc>
        <w:tc>
          <w:tcPr>
            <w:tcW w:w="1320" w:type="dxa"/>
          </w:tcPr>
          <w:p w14:paraId="01640624" w14:textId="77777777" w:rsidR="6A9617F7" w:rsidRDefault="00350381" w:rsidP="20E08D4F">
            <w:pPr>
              <w:rPr>
                <w:rFonts w:eastAsia="Arial" w:cs="Arial"/>
                <w:color w:val="EE0000"/>
                <w:sz w:val="24"/>
                <w:szCs w:val="24"/>
              </w:rPr>
            </w:pPr>
            <w:r w:rsidRPr="00350381">
              <w:rPr>
                <w:rFonts w:eastAsia="Arial" w:cs="Arial"/>
                <w:color w:val="EE0000"/>
                <w:sz w:val="24"/>
                <w:szCs w:val="24"/>
              </w:rPr>
              <w:t>4/26</w:t>
            </w:r>
          </w:p>
          <w:p w14:paraId="62D785DE" w14:textId="4B18B472" w:rsidR="00125311" w:rsidRPr="000927AD" w:rsidRDefault="00125311" w:rsidP="20E08D4F">
            <w:pPr>
              <w:rPr>
                <w:rFonts w:eastAsia="Arial" w:cs="Arial"/>
                <w:sz w:val="24"/>
                <w:szCs w:val="24"/>
              </w:rPr>
            </w:pPr>
            <w:proofErr w:type="spellStart"/>
            <w:r>
              <w:rPr>
                <w:rFonts w:eastAsia="Arial" w:cs="Arial"/>
                <w:color w:val="EE0000"/>
                <w:sz w:val="24"/>
                <w:szCs w:val="24"/>
              </w:rPr>
              <w:t>toteutunut</w:t>
            </w:r>
            <w:proofErr w:type="spellEnd"/>
          </w:p>
        </w:tc>
        <w:tc>
          <w:tcPr>
            <w:tcW w:w="1575" w:type="dxa"/>
          </w:tcPr>
          <w:p w14:paraId="039C21D1" w14:textId="710D1FE7" w:rsidR="6A9617F7" w:rsidRPr="009B0122" w:rsidRDefault="000927AD" w:rsidP="20E08D4F">
            <w:pPr>
              <w:rPr>
                <w:rFonts w:eastAsia="Arial" w:cs="Arial"/>
                <w:sz w:val="24"/>
                <w:szCs w:val="24"/>
                <w:lang w:val="fi-FI"/>
              </w:rPr>
            </w:pPr>
            <w:r w:rsidRPr="009B0122">
              <w:rPr>
                <w:rFonts w:eastAsia="Arial" w:cs="Arial"/>
                <w:sz w:val="24"/>
                <w:szCs w:val="24"/>
                <w:lang w:val="fi-FI"/>
              </w:rPr>
              <w:t>Hoitotyön lähijohtaja, tiiminv</w:t>
            </w:r>
            <w:r w:rsidR="00593FF3">
              <w:rPr>
                <w:rFonts w:eastAsia="Arial" w:cs="Arial"/>
                <w:sz w:val="24"/>
                <w:szCs w:val="24"/>
                <w:lang w:val="fi-FI"/>
              </w:rPr>
              <w:t>astaava</w:t>
            </w:r>
            <w:r w:rsidRPr="009B0122">
              <w:rPr>
                <w:rFonts w:eastAsia="Arial" w:cs="Arial"/>
                <w:sz w:val="24"/>
                <w:szCs w:val="24"/>
                <w:lang w:val="fi-FI"/>
              </w:rPr>
              <w:t xml:space="preserve"> ja toiminnanjohtaja</w:t>
            </w:r>
          </w:p>
        </w:tc>
        <w:tc>
          <w:tcPr>
            <w:tcW w:w="1298" w:type="dxa"/>
          </w:tcPr>
          <w:p w14:paraId="7C0BC991" w14:textId="7A7A5BBB" w:rsidR="3872A1D0" w:rsidRPr="009B0122" w:rsidRDefault="000927AD" w:rsidP="3872A1D0">
            <w:pPr>
              <w:rPr>
                <w:rFonts w:eastAsia="Arial" w:cs="Arial"/>
                <w:sz w:val="24"/>
                <w:szCs w:val="24"/>
                <w:lang w:val="fi-FI"/>
              </w:rPr>
            </w:pPr>
            <w:r w:rsidRPr="009B0122">
              <w:rPr>
                <w:rFonts w:eastAsia="Arial" w:cs="Arial"/>
                <w:sz w:val="24"/>
                <w:szCs w:val="24"/>
                <w:lang w:val="fi-FI"/>
              </w:rPr>
              <w:t>Hoitotyön lähijohtaja, tiiminvetäjä ja toiminnanjohtaja</w:t>
            </w:r>
          </w:p>
        </w:tc>
      </w:tr>
      <w:tr w:rsidR="6A9617F7" w:rsidRPr="00F108EA" w14:paraId="779FF9CE" w14:textId="77777777" w:rsidTr="00C03936">
        <w:trPr>
          <w:trHeight w:val="300"/>
          <w:tblHeader/>
        </w:trPr>
        <w:tc>
          <w:tcPr>
            <w:tcW w:w="5550" w:type="dxa"/>
          </w:tcPr>
          <w:p w14:paraId="1ED67C34" w14:textId="55882B10" w:rsidR="6A9617F7" w:rsidRPr="009B0122" w:rsidRDefault="000927AD" w:rsidP="20E08D4F">
            <w:pPr>
              <w:rPr>
                <w:rFonts w:eastAsia="Arial" w:cs="Arial"/>
                <w:sz w:val="24"/>
                <w:szCs w:val="24"/>
                <w:lang w:val="fi-FI"/>
              </w:rPr>
            </w:pPr>
            <w:r w:rsidRPr="009B0122">
              <w:rPr>
                <w:rFonts w:eastAsia="Arial" w:cs="Arial"/>
                <w:sz w:val="24"/>
                <w:szCs w:val="24"/>
                <w:lang w:val="fi-FI"/>
              </w:rPr>
              <w:t>Työtyytyväisyyskyselyt työntekijöille. (Yhteishenki ja oma jaksaminen työssä)</w:t>
            </w:r>
          </w:p>
        </w:tc>
        <w:tc>
          <w:tcPr>
            <w:tcW w:w="1320" w:type="dxa"/>
          </w:tcPr>
          <w:p w14:paraId="66383098" w14:textId="77777777" w:rsidR="6A9617F7" w:rsidRDefault="00350381" w:rsidP="20E08D4F">
            <w:pPr>
              <w:rPr>
                <w:rFonts w:eastAsia="Arial" w:cs="Arial"/>
                <w:color w:val="EE0000"/>
                <w:sz w:val="24"/>
                <w:szCs w:val="24"/>
              </w:rPr>
            </w:pPr>
            <w:r w:rsidRPr="00350381">
              <w:rPr>
                <w:rFonts w:eastAsia="Arial" w:cs="Arial"/>
                <w:color w:val="EE0000"/>
                <w:sz w:val="24"/>
                <w:szCs w:val="24"/>
              </w:rPr>
              <w:t>3-4/26</w:t>
            </w:r>
          </w:p>
          <w:p w14:paraId="4CB2FF52" w14:textId="7131280E" w:rsidR="00125311" w:rsidRPr="000927AD" w:rsidRDefault="00125311" w:rsidP="20E08D4F">
            <w:pPr>
              <w:rPr>
                <w:rFonts w:eastAsia="Arial" w:cs="Arial"/>
                <w:sz w:val="24"/>
                <w:szCs w:val="24"/>
              </w:rPr>
            </w:pPr>
            <w:proofErr w:type="spellStart"/>
            <w:r>
              <w:rPr>
                <w:rFonts w:eastAsia="Arial" w:cs="Arial"/>
                <w:color w:val="EE0000"/>
                <w:sz w:val="24"/>
                <w:szCs w:val="24"/>
              </w:rPr>
              <w:t>toteutunut</w:t>
            </w:r>
            <w:proofErr w:type="spellEnd"/>
          </w:p>
        </w:tc>
        <w:tc>
          <w:tcPr>
            <w:tcW w:w="1575" w:type="dxa"/>
          </w:tcPr>
          <w:p w14:paraId="31DDA5C8" w14:textId="79D7AE87" w:rsidR="6A9617F7" w:rsidRPr="009B0122" w:rsidRDefault="000927AD" w:rsidP="20E08D4F">
            <w:pPr>
              <w:rPr>
                <w:rFonts w:eastAsia="Arial" w:cs="Arial"/>
                <w:sz w:val="24"/>
                <w:szCs w:val="24"/>
                <w:lang w:val="fi-FI"/>
              </w:rPr>
            </w:pPr>
            <w:r w:rsidRPr="009B0122">
              <w:rPr>
                <w:rFonts w:eastAsia="Arial" w:cs="Arial"/>
                <w:sz w:val="24"/>
                <w:szCs w:val="24"/>
                <w:lang w:val="fi-FI"/>
              </w:rPr>
              <w:t>Johtoryhmä, Työterveyden psykologi ja työterveyshoitaja</w:t>
            </w:r>
          </w:p>
        </w:tc>
        <w:tc>
          <w:tcPr>
            <w:tcW w:w="1298" w:type="dxa"/>
          </w:tcPr>
          <w:p w14:paraId="401C3458" w14:textId="5FBB2429" w:rsidR="3872A1D0" w:rsidRPr="00F108EA" w:rsidRDefault="000927AD" w:rsidP="3872A1D0">
            <w:pPr>
              <w:rPr>
                <w:rFonts w:eastAsia="Arial" w:cs="Arial"/>
                <w:sz w:val="24"/>
                <w:szCs w:val="24"/>
              </w:rPr>
            </w:pPr>
            <w:proofErr w:type="spellStart"/>
            <w:r>
              <w:rPr>
                <w:rFonts w:eastAsia="Arial" w:cs="Arial"/>
                <w:sz w:val="24"/>
                <w:szCs w:val="24"/>
              </w:rPr>
              <w:t>J</w:t>
            </w:r>
            <w:r w:rsidR="009B3C07">
              <w:rPr>
                <w:rFonts w:eastAsia="Arial" w:cs="Arial"/>
                <w:sz w:val="24"/>
                <w:szCs w:val="24"/>
              </w:rPr>
              <w:t>o</w:t>
            </w:r>
            <w:r>
              <w:rPr>
                <w:rFonts w:eastAsia="Arial" w:cs="Arial"/>
                <w:sz w:val="24"/>
                <w:szCs w:val="24"/>
              </w:rPr>
              <w:t>htoryhmä</w:t>
            </w:r>
            <w:proofErr w:type="spellEnd"/>
          </w:p>
        </w:tc>
      </w:tr>
      <w:tr w:rsidR="3872A1D0" w:rsidRPr="00F108EA" w14:paraId="68619522" w14:textId="77777777" w:rsidTr="00C03936">
        <w:trPr>
          <w:trHeight w:val="300"/>
          <w:tblHeader/>
        </w:trPr>
        <w:tc>
          <w:tcPr>
            <w:tcW w:w="5550" w:type="dxa"/>
          </w:tcPr>
          <w:p w14:paraId="44DC4712" w14:textId="7B49E539" w:rsidR="3872A1D0" w:rsidRPr="009B0122" w:rsidRDefault="00B011DF" w:rsidP="3872A1D0">
            <w:pPr>
              <w:rPr>
                <w:rFonts w:eastAsia="Arial" w:cs="Arial"/>
                <w:sz w:val="24"/>
                <w:szCs w:val="24"/>
                <w:lang w:val="fi-FI"/>
              </w:rPr>
            </w:pPr>
            <w:r w:rsidRPr="009B0122">
              <w:rPr>
                <w:rFonts w:eastAsia="Arial" w:cs="Arial"/>
                <w:sz w:val="24"/>
                <w:szCs w:val="24"/>
                <w:lang w:val="fi-FI"/>
              </w:rPr>
              <w:t>O</w:t>
            </w:r>
            <w:r w:rsidR="00505975" w:rsidRPr="009B0122">
              <w:rPr>
                <w:rFonts w:eastAsia="Arial" w:cs="Arial"/>
                <w:sz w:val="24"/>
                <w:szCs w:val="24"/>
                <w:lang w:val="fi-FI"/>
              </w:rPr>
              <w:t>saami</w:t>
            </w:r>
            <w:r w:rsidRPr="009B0122">
              <w:rPr>
                <w:rFonts w:eastAsia="Arial" w:cs="Arial"/>
                <w:sz w:val="24"/>
                <w:szCs w:val="24"/>
                <w:lang w:val="fi-FI"/>
              </w:rPr>
              <w:t>n</w:t>
            </w:r>
            <w:r w:rsidR="00505975" w:rsidRPr="009B0122">
              <w:rPr>
                <w:rFonts w:eastAsia="Arial" w:cs="Arial"/>
                <w:sz w:val="24"/>
                <w:szCs w:val="24"/>
                <w:lang w:val="fi-FI"/>
              </w:rPr>
              <w:t>en ja ammatillisu</w:t>
            </w:r>
            <w:r w:rsidRPr="009B0122">
              <w:rPr>
                <w:rFonts w:eastAsia="Arial" w:cs="Arial"/>
                <w:sz w:val="24"/>
                <w:szCs w:val="24"/>
                <w:lang w:val="fi-FI"/>
              </w:rPr>
              <w:t>us</w:t>
            </w:r>
            <w:r w:rsidR="00505975" w:rsidRPr="009B0122">
              <w:rPr>
                <w:rFonts w:eastAsia="Arial" w:cs="Arial"/>
                <w:sz w:val="24"/>
                <w:szCs w:val="24"/>
                <w:lang w:val="fi-FI"/>
              </w:rPr>
              <w:t xml:space="preserve"> asukkaiden kanssa työskentelyyn</w:t>
            </w:r>
          </w:p>
        </w:tc>
        <w:tc>
          <w:tcPr>
            <w:tcW w:w="1320" w:type="dxa"/>
          </w:tcPr>
          <w:p w14:paraId="2E28741E" w14:textId="77777777" w:rsidR="3872A1D0" w:rsidRDefault="00350381" w:rsidP="3872A1D0">
            <w:pPr>
              <w:rPr>
                <w:rFonts w:eastAsia="Arial" w:cs="Arial"/>
                <w:color w:val="EE0000"/>
                <w:sz w:val="24"/>
                <w:szCs w:val="24"/>
              </w:rPr>
            </w:pPr>
            <w:r w:rsidRPr="00350381">
              <w:rPr>
                <w:rFonts w:eastAsia="Arial" w:cs="Arial"/>
                <w:color w:val="EE0000"/>
                <w:sz w:val="24"/>
                <w:szCs w:val="24"/>
              </w:rPr>
              <w:t>3-12/26</w:t>
            </w:r>
          </w:p>
          <w:p w14:paraId="6422EC5F" w14:textId="7378E285" w:rsidR="00125311" w:rsidRPr="00F108EA" w:rsidRDefault="00125311" w:rsidP="3872A1D0">
            <w:pPr>
              <w:rPr>
                <w:rFonts w:eastAsia="Arial" w:cs="Arial"/>
                <w:sz w:val="24"/>
                <w:szCs w:val="24"/>
              </w:rPr>
            </w:pPr>
            <w:proofErr w:type="spellStart"/>
            <w:r>
              <w:rPr>
                <w:rFonts w:eastAsia="Arial" w:cs="Arial"/>
                <w:color w:val="EE0000"/>
                <w:sz w:val="24"/>
                <w:szCs w:val="24"/>
              </w:rPr>
              <w:t>toteutus</w:t>
            </w:r>
            <w:proofErr w:type="spellEnd"/>
            <w:r>
              <w:rPr>
                <w:rFonts w:eastAsia="Arial" w:cs="Arial"/>
                <w:color w:val="EE0000"/>
                <w:sz w:val="24"/>
                <w:szCs w:val="24"/>
              </w:rPr>
              <w:t xml:space="preserve"> </w:t>
            </w:r>
            <w:proofErr w:type="spellStart"/>
            <w:r>
              <w:rPr>
                <w:rFonts w:eastAsia="Arial" w:cs="Arial"/>
                <w:color w:val="EE0000"/>
                <w:sz w:val="24"/>
                <w:szCs w:val="24"/>
              </w:rPr>
              <w:t>reaaliaikaisesti</w:t>
            </w:r>
            <w:proofErr w:type="spellEnd"/>
          </w:p>
        </w:tc>
        <w:tc>
          <w:tcPr>
            <w:tcW w:w="1575" w:type="dxa"/>
          </w:tcPr>
          <w:p w14:paraId="4E764D4B" w14:textId="29CAD8F2" w:rsidR="3872A1D0" w:rsidRPr="00F108EA" w:rsidRDefault="00B011DF" w:rsidP="3872A1D0">
            <w:pPr>
              <w:rPr>
                <w:rFonts w:eastAsia="Arial" w:cs="Arial"/>
                <w:sz w:val="24"/>
                <w:szCs w:val="24"/>
              </w:rPr>
            </w:pPr>
            <w:proofErr w:type="spellStart"/>
            <w:r>
              <w:rPr>
                <w:rFonts w:eastAsia="Arial" w:cs="Arial"/>
                <w:sz w:val="24"/>
                <w:szCs w:val="24"/>
              </w:rPr>
              <w:t>Hoitotyön</w:t>
            </w:r>
            <w:proofErr w:type="spellEnd"/>
            <w:r>
              <w:rPr>
                <w:rFonts w:eastAsia="Arial" w:cs="Arial"/>
                <w:sz w:val="24"/>
                <w:szCs w:val="24"/>
              </w:rPr>
              <w:t xml:space="preserve"> </w:t>
            </w:r>
            <w:proofErr w:type="spellStart"/>
            <w:r>
              <w:rPr>
                <w:rFonts w:eastAsia="Arial" w:cs="Arial"/>
                <w:sz w:val="24"/>
                <w:szCs w:val="24"/>
              </w:rPr>
              <w:t>lähijohtaja</w:t>
            </w:r>
            <w:proofErr w:type="spellEnd"/>
          </w:p>
        </w:tc>
        <w:tc>
          <w:tcPr>
            <w:tcW w:w="1298" w:type="dxa"/>
          </w:tcPr>
          <w:p w14:paraId="6AC6A010" w14:textId="34F12BF8" w:rsidR="3872A1D0" w:rsidRPr="00F108EA" w:rsidRDefault="00B011DF" w:rsidP="3872A1D0">
            <w:pPr>
              <w:rPr>
                <w:rFonts w:eastAsia="Arial" w:cs="Arial"/>
                <w:sz w:val="24"/>
                <w:szCs w:val="24"/>
              </w:rPr>
            </w:pPr>
            <w:proofErr w:type="spellStart"/>
            <w:r>
              <w:rPr>
                <w:rFonts w:eastAsia="Arial" w:cs="Arial"/>
                <w:sz w:val="24"/>
                <w:szCs w:val="24"/>
              </w:rPr>
              <w:t>Hoitotyön</w:t>
            </w:r>
            <w:proofErr w:type="spellEnd"/>
            <w:r>
              <w:rPr>
                <w:rFonts w:eastAsia="Arial" w:cs="Arial"/>
                <w:sz w:val="24"/>
                <w:szCs w:val="24"/>
              </w:rPr>
              <w:t xml:space="preserve"> </w:t>
            </w:r>
            <w:proofErr w:type="spellStart"/>
            <w:r>
              <w:rPr>
                <w:rFonts w:eastAsia="Arial" w:cs="Arial"/>
                <w:sz w:val="24"/>
                <w:szCs w:val="24"/>
              </w:rPr>
              <w:t>lähijohtaja</w:t>
            </w:r>
            <w:proofErr w:type="spellEnd"/>
            <w:r>
              <w:rPr>
                <w:rFonts w:eastAsia="Arial" w:cs="Arial"/>
                <w:sz w:val="24"/>
                <w:szCs w:val="24"/>
              </w:rPr>
              <w:t xml:space="preserve">, </w:t>
            </w:r>
            <w:proofErr w:type="spellStart"/>
            <w:r>
              <w:rPr>
                <w:rFonts w:eastAsia="Arial" w:cs="Arial"/>
                <w:sz w:val="24"/>
                <w:szCs w:val="24"/>
              </w:rPr>
              <w:t>toiminnanjohtaja</w:t>
            </w:r>
            <w:proofErr w:type="spellEnd"/>
          </w:p>
        </w:tc>
      </w:tr>
      <w:tr w:rsidR="3872A1D0" w:rsidRPr="00F108EA" w14:paraId="259E5400" w14:textId="77777777" w:rsidTr="00C03936">
        <w:trPr>
          <w:trHeight w:val="300"/>
          <w:tblHeader/>
        </w:trPr>
        <w:tc>
          <w:tcPr>
            <w:tcW w:w="5550" w:type="dxa"/>
          </w:tcPr>
          <w:p w14:paraId="156ABDBD" w14:textId="51E60FBF" w:rsidR="3872A1D0" w:rsidRPr="00F108EA" w:rsidRDefault="00D8359F" w:rsidP="3872A1D0">
            <w:pPr>
              <w:rPr>
                <w:rFonts w:eastAsia="Arial" w:cs="Arial"/>
                <w:sz w:val="24"/>
                <w:szCs w:val="24"/>
              </w:rPr>
            </w:pPr>
            <w:proofErr w:type="spellStart"/>
            <w:r>
              <w:rPr>
                <w:rFonts w:eastAsia="Arial" w:cs="Arial"/>
                <w:sz w:val="24"/>
                <w:szCs w:val="24"/>
              </w:rPr>
              <w:t>Kirjaamis</w:t>
            </w:r>
            <w:proofErr w:type="spellEnd"/>
            <w:r w:rsidR="001F5684">
              <w:rPr>
                <w:rFonts w:eastAsia="Arial" w:cs="Arial"/>
                <w:sz w:val="24"/>
                <w:szCs w:val="24"/>
              </w:rPr>
              <w:t>-</w:t>
            </w:r>
            <w:r>
              <w:rPr>
                <w:rFonts w:eastAsia="Arial" w:cs="Arial"/>
                <w:sz w:val="24"/>
                <w:szCs w:val="24"/>
              </w:rPr>
              <w:t xml:space="preserve"> </w:t>
            </w:r>
            <w:proofErr w:type="spellStart"/>
            <w:r>
              <w:rPr>
                <w:rFonts w:eastAsia="Arial" w:cs="Arial"/>
                <w:sz w:val="24"/>
                <w:szCs w:val="24"/>
              </w:rPr>
              <w:t>sekä</w:t>
            </w:r>
            <w:proofErr w:type="spellEnd"/>
            <w:r>
              <w:rPr>
                <w:rFonts w:eastAsia="Arial" w:cs="Arial"/>
                <w:sz w:val="24"/>
                <w:szCs w:val="24"/>
              </w:rPr>
              <w:t xml:space="preserve"> </w:t>
            </w:r>
            <w:proofErr w:type="spellStart"/>
            <w:r>
              <w:rPr>
                <w:rFonts w:eastAsia="Arial" w:cs="Arial"/>
                <w:sz w:val="24"/>
                <w:szCs w:val="24"/>
              </w:rPr>
              <w:t>Kantaosaamisen</w:t>
            </w:r>
            <w:proofErr w:type="spellEnd"/>
            <w:r>
              <w:rPr>
                <w:rFonts w:eastAsia="Arial" w:cs="Arial"/>
                <w:sz w:val="24"/>
                <w:szCs w:val="24"/>
              </w:rPr>
              <w:t xml:space="preserve"> </w:t>
            </w:r>
            <w:proofErr w:type="spellStart"/>
            <w:r>
              <w:rPr>
                <w:rFonts w:eastAsia="Arial" w:cs="Arial"/>
                <w:sz w:val="24"/>
                <w:szCs w:val="24"/>
              </w:rPr>
              <w:t>päivittäminen</w:t>
            </w:r>
            <w:proofErr w:type="spellEnd"/>
          </w:p>
        </w:tc>
        <w:tc>
          <w:tcPr>
            <w:tcW w:w="1320" w:type="dxa"/>
          </w:tcPr>
          <w:p w14:paraId="1D279107" w14:textId="53AB7208" w:rsidR="3872A1D0" w:rsidRPr="00F108EA" w:rsidRDefault="00D8359F" w:rsidP="3872A1D0">
            <w:pPr>
              <w:rPr>
                <w:rFonts w:eastAsia="Arial" w:cs="Arial"/>
                <w:sz w:val="24"/>
                <w:szCs w:val="24"/>
              </w:rPr>
            </w:pPr>
            <w:r>
              <w:rPr>
                <w:rFonts w:eastAsia="Arial" w:cs="Arial"/>
                <w:sz w:val="24"/>
                <w:szCs w:val="24"/>
              </w:rPr>
              <w:t>5-7/26</w:t>
            </w:r>
          </w:p>
        </w:tc>
        <w:tc>
          <w:tcPr>
            <w:tcW w:w="1575" w:type="dxa"/>
          </w:tcPr>
          <w:p w14:paraId="11ED8E2F" w14:textId="2C097026" w:rsidR="3872A1D0" w:rsidRPr="00F108EA" w:rsidRDefault="00D8359F" w:rsidP="3872A1D0">
            <w:pPr>
              <w:rPr>
                <w:rFonts w:eastAsia="Arial" w:cs="Arial"/>
                <w:sz w:val="24"/>
                <w:szCs w:val="24"/>
              </w:rPr>
            </w:pPr>
            <w:proofErr w:type="spellStart"/>
            <w:r>
              <w:rPr>
                <w:rFonts w:eastAsia="Arial" w:cs="Arial"/>
                <w:sz w:val="24"/>
                <w:szCs w:val="24"/>
              </w:rPr>
              <w:t>Hoitotyön</w:t>
            </w:r>
            <w:proofErr w:type="spellEnd"/>
            <w:r>
              <w:rPr>
                <w:rFonts w:eastAsia="Arial" w:cs="Arial"/>
                <w:sz w:val="24"/>
                <w:szCs w:val="24"/>
              </w:rPr>
              <w:t xml:space="preserve"> </w:t>
            </w:r>
            <w:proofErr w:type="spellStart"/>
            <w:r>
              <w:rPr>
                <w:rFonts w:eastAsia="Arial" w:cs="Arial"/>
                <w:sz w:val="24"/>
                <w:szCs w:val="24"/>
              </w:rPr>
              <w:t>lähijohtaja</w:t>
            </w:r>
            <w:proofErr w:type="spellEnd"/>
            <w:r w:rsidR="00437C5C">
              <w:rPr>
                <w:rFonts w:eastAsia="Arial" w:cs="Arial"/>
                <w:sz w:val="24"/>
                <w:szCs w:val="24"/>
              </w:rPr>
              <w:t xml:space="preserve">, </w:t>
            </w:r>
            <w:proofErr w:type="spellStart"/>
            <w:r w:rsidR="00437C5C">
              <w:rPr>
                <w:rFonts w:eastAsia="Arial" w:cs="Arial"/>
                <w:sz w:val="24"/>
                <w:szCs w:val="24"/>
              </w:rPr>
              <w:t>tiimivastaava</w:t>
            </w:r>
            <w:proofErr w:type="spellEnd"/>
          </w:p>
        </w:tc>
        <w:tc>
          <w:tcPr>
            <w:tcW w:w="1298" w:type="dxa"/>
          </w:tcPr>
          <w:p w14:paraId="0F1AED67" w14:textId="5552AA3C" w:rsidR="3872A1D0" w:rsidRPr="00F108EA" w:rsidRDefault="00D8359F" w:rsidP="3872A1D0">
            <w:pPr>
              <w:rPr>
                <w:rFonts w:eastAsia="Arial" w:cs="Arial"/>
                <w:sz w:val="24"/>
                <w:szCs w:val="24"/>
              </w:rPr>
            </w:pPr>
            <w:proofErr w:type="spellStart"/>
            <w:r>
              <w:rPr>
                <w:rFonts w:eastAsia="Arial" w:cs="Arial"/>
                <w:sz w:val="24"/>
                <w:szCs w:val="24"/>
              </w:rPr>
              <w:t>Hoitotyön</w:t>
            </w:r>
            <w:proofErr w:type="spellEnd"/>
            <w:r>
              <w:rPr>
                <w:rFonts w:eastAsia="Arial" w:cs="Arial"/>
                <w:sz w:val="24"/>
                <w:szCs w:val="24"/>
              </w:rPr>
              <w:t xml:space="preserve"> </w:t>
            </w:r>
            <w:proofErr w:type="spellStart"/>
            <w:r>
              <w:rPr>
                <w:rFonts w:eastAsia="Arial" w:cs="Arial"/>
                <w:sz w:val="24"/>
                <w:szCs w:val="24"/>
              </w:rPr>
              <w:t>lähijohtaja</w:t>
            </w:r>
            <w:proofErr w:type="spellEnd"/>
          </w:p>
        </w:tc>
      </w:tr>
      <w:tr w:rsidR="3872A1D0" w:rsidRPr="00F108EA" w14:paraId="5CE1F57C" w14:textId="77777777" w:rsidTr="00C03936">
        <w:trPr>
          <w:trHeight w:val="300"/>
          <w:tblHeader/>
        </w:trPr>
        <w:tc>
          <w:tcPr>
            <w:tcW w:w="5550" w:type="dxa"/>
          </w:tcPr>
          <w:p w14:paraId="75DBFCB4" w14:textId="7B8A9522" w:rsidR="3872A1D0" w:rsidRPr="00F108EA" w:rsidRDefault="001F5684" w:rsidP="3872A1D0">
            <w:pPr>
              <w:rPr>
                <w:rFonts w:eastAsia="Arial" w:cs="Arial"/>
                <w:sz w:val="24"/>
                <w:szCs w:val="24"/>
              </w:rPr>
            </w:pPr>
            <w:proofErr w:type="spellStart"/>
            <w:r>
              <w:rPr>
                <w:rFonts w:eastAsia="Arial" w:cs="Arial"/>
                <w:sz w:val="24"/>
                <w:szCs w:val="24"/>
              </w:rPr>
              <w:t>Virike</w:t>
            </w:r>
            <w:proofErr w:type="spellEnd"/>
            <w:r>
              <w:rPr>
                <w:rFonts w:eastAsia="Arial" w:cs="Arial"/>
                <w:sz w:val="24"/>
                <w:szCs w:val="24"/>
              </w:rPr>
              <w:t xml:space="preserve">- ja </w:t>
            </w:r>
            <w:proofErr w:type="spellStart"/>
            <w:r>
              <w:rPr>
                <w:rFonts w:eastAsia="Arial" w:cs="Arial"/>
                <w:sz w:val="24"/>
                <w:szCs w:val="24"/>
              </w:rPr>
              <w:t>harrastetoiminnan</w:t>
            </w:r>
            <w:proofErr w:type="spellEnd"/>
            <w:r>
              <w:rPr>
                <w:rFonts w:eastAsia="Arial" w:cs="Arial"/>
                <w:sz w:val="24"/>
                <w:szCs w:val="24"/>
              </w:rPr>
              <w:t xml:space="preserve"> </w:t>
            </w:r>
            <w:proofErr w:type="spellStart"/>
            <w:r>
              <w:rPr>
                <w:rFonts w:eastAsia="Arial" w:cs="Arial"/>
                <w:sz w:val="24"/>
                <w:szCs w:val="24"/>
              </w:rPr>
              <w:t>kehittäminen</w:t>
            </w:r>
            <w:proofErr w:type="spellEnd"/>
          </w:p>
        </w:tc>
        <w:tc>
          <w:tcPr>
            <w:tcW w:w="1320" w:type="dxa"/>
          </w:tcPr>
          <w:p w14:paraId="388B1ADA" w14:textId="578DB429" w:rsidR="3872A1D0" w:rsidRPr="00F108EA" w:rsidRDefault="001F5684" w:rsidP="3872A1D0">
            <w:pPr>
              <w:rPr>
                <w:rFonts w:eastAsia="Arial" w:cs="Arial"/>
                <w:sz w:val="24"/>
                <w:szCs w:val="24"/>
              </w:rPr>
            </w:pPr>
            <w:r>
              <w:rPr>
                <w:rFonts w:eastAsia="Arial" w:cs="Arial"/>
                <w:sz w:val="24"/>
                <w:szCs w:val="24"/>
              </w:rPr>
              <w:t>5-12/26</w:t>
            </w:r>
          </w:p>
        </w:tc>
        <w:tc>
          <w:tcPr>
            <w:tcW w:w="1575" w:type="dxa"/>
          </w:tcPr>
          <w:p w14:paraId="5F3F7D82" w14:textId="0B68A862" w:rsidR="3872A1D0" w:rsidRPr="00F108EA" w:rsidRDefault="001F5684" w:rsidP="3872A1D0">
            <w:pPr>
              <w:rPr>
                <w:rFonts w:eastAsia="Arial" w:cs="Arial"/>
                <w:sz w:val="24"/>
                <w:szCs w:val="24"/>
              </w:rPr>
            </w:pPr>
            <w:proofErr w:type="spellStart"/>
            <w:r>
              <w:rPr>
                <w:rFonts w:eastAsia="Arial" w:cs="Arial"/>
                <w:sz w:val="24"/>
                <w:szCs w:val="24"/>
              </w:rPr>
              <w:t>Hoitotyön</w:t>
            </w:r>
            <w:proofErr w:type="spellEnd"/>
            <w:r>
              <w:rPr>
                <w:rFonts w:eastAsia="Arial" w:cs="Arial"/>
                <w:sz w:val="24"/>
                <w:szCs w:val="24"/>
              </w:rPr>
              <w:t xml:space="preserve"> </w:t>
            </w:r>
            <w:proofErr w:type="spellStart"/>
            <w:r>
              <w:rPr>
                <w:rFonts w:eastAsia="Arial" w:cs="Arial"/>
                <w:sz w:val="24"/>
                <w:szCs w:val="24"/>
              </w:rPr>
              <w:t>lähijohtaja</w:t>
            </w:r>
            <w:proofErr w:type="spellEnd"/>
            <w:r w:rsidR="00593FF3">
              <w:rPr>
                <w:rFonts w:eastAsia="Arial" w:cs="Arial"/>
                <w:sz w:val="24"/>
                <w:szCs w:val="24"/>
              </w:rPr>
              <w:t xml:space="preserve">, </w:t>
            </w:r>
            <w:proofErr w:type="spellStart"/>
            <w:r w:rsidR="00593FF3">
              <w:rPr>
                <w:rFonts w:eastAsia="Arial" w:cs="Arial"/>
                <w:sz w:val="24"/>
                <w:szCs w:val="24"/>
              </w:rPr>
              <w:t>tiimivastava</w:t>
            </w:r>
            <w:proofErr w:type="spellEnd"/>
          </w:p>
        </w:tc>
        <w:tc>
          <w:tcPr>
            <w:tcW w:w="1298" w:type="dxa"/>
          </w:tcPr>
          <w:p w14:paraId="179E2822" w14:textId="53312E4A" w:rsidR="3872A1D0" w:rsidRPr="00F108EA" w:rsidRDefault="001F5684" w:rsidP="3872A1D0">
            <w:pPr>
              <w:rPr>
                <w:rFonts w:eastAsia="Arial" w:cs="Arial"/>
                <w:sz w:val="24"/>
                <w:szCs w:val="24"/>
              </w:rPr>
            </w:pPr>
            <w:proofErr w:type="spellStart"/>
            <w:r>
              <w:rPr>
                <w:rFonts w:eastAsia="Arial" w:cs="Arial"/>
                <w:sz w:val="24"/>
                <w:szCs w:val="24"/>
              </w:rPr>
              <w:t>Hoitotyön</w:t>
            </w:r>
            <w:proofErr w:type="spellEnd"/>
            <w:r>
              <w:rPr>
                <w:rFonts w:eastAsia="Arial" w:cs="Arial"/>
                <w:sz w:val="24"/>
                <w:szCs w:val="24"/>
              </w:rPr>
              <w:t xml:space="preserve"> </w:t>
            </w:r>
            <w:proofErr w:type="spellStart"/>
            <w:r>
              <w:rPr>
                <w:rFonts w:eastAsia="Arial" w:cs="Arial"/>
                <w:sz w:val="24"/>
                <w:szCs w:val="24"/>
              </w:rPr>
              <w:t>lähijohtaja</w:t>
            </w:r>
            <w:proofErr w:type="spellEnd"/>
          </w:p>
        </w:tc>
      </w:tr>
    </w:tbl>
    <w:p w14:paraId="615D360D" w14:textId="1A2B2FCD" w:rsidR="3872A1D0" w:rsidRPr="00F108EA" w:rsidRDefault="3872A1D0" w:rsidP="20E08D4F">
      <w:pPr>
        <w:rPr>
          <w:rFonts w:eastAsia="Arial" w:cs="Arial"/>
        </w:rPr>
      </w:pPr>
      <w:bookmarkStart w:id="91" w:name="_Toc1627592768"/>
    </w:p>
    <w:p w14:paraId="575DB246" w14:textId="5D49E113" w:rsidR="09C3C866" w:rsidRPr="002E5D10" w:rsidRDefault="337F9A06" w:rsidP="25E2C0E2">
      <w:pPr>
        <w:pStyle w:val="Otsikko1"/>
        <w:spacing w:line="276" w:lineRule="auto"/>
        <w:rPr>
          <w:rFonts w:eastAsia="Arial" w:cs="Arial"/>
          <w:b/>
          <w:bCs/>
          <w:lang w:val="fi-FI"/>
        </w:rPr>
      </w:pPr>
      <w:bookmarkStart w:id="92" w:name="_Toc175740446"/>
      <w:bookmarkStart w:id="93" w:name="_Toc175741909"/>
      <w:bookmarkStart w:id="94" w:name="_Toc175741973"/>
      <w:bookmarkStart w:id="95" w:name="_Toc233869242"/>
      <w:r w:rsidRPr="002E5D10">
        <w:rPr>
          <w:rFonts w:eastAsia="Arial" w:cs="Arial"/>
          <w:b/>
          <w:bCs/>
          <w:lang w:val="fi-FI"/>
        </w:rPr>
        <w:lastRenderedPageBreak/>
        <w:t xml:space="preserve">5. </w:t>
      </w:r>
      <w:r w:rsidR="42007D97" w:rsidRPr="002E5D10">
        <w:rPr>
          <w:rFonts w:eastAsia="Arial" w:cs="Arial"/>
          <w:b/>
          <w:bCs/>
          <w:lang w:val="fi-FI"/>
        </w:rPr>
        <w:t>Omavalvonnan s</w:t>
      </w:r>
      <w:r w:rsidR="7D27462D" w:rsidRPr="002E5D10">
        <w:rPr>
          <w:rFonts w:eastAsia="Arial" w:cs="Arial"/>
          <w:b/>
          <w:bCs/>
          <w:lang w:val="fi-FI"/>
        </w:rPr>
        <w:t>euranta</w:t>
      </w:r>
      <w:r w:rsidR="5A470AFD" w:rsidRPr="002E5D10">
        <w:rPr>
          <w:rFonts w:eastAsia="Arial" w:cs="Arial"/>
          <w:b/>
          <w:bCs/>
          <w:lang w:val="fi-FI"/>
        </w:rPr>
        <w:t xml:space="preserve"> ja</w:t>
      </w:r>
      <w:r w:rsidR="7D27462D" w:rsidRPr="002E5D10">
        <w:rPr>
          <w:rFonts w:eastAsia="Arial" w:cs="Arial"/>
          <w:b/>
          <w:bCs/>
          <w:lang w:val="fi-FI"/>
        </w:rPr>
        <w:t xml:space="preserve"> raportointi</w:t>
      </w:r>
      <w:bookmarkEnd w:id="91"/>
      <w:bookmarkEnd w:id="92"/>
      <w:bookmarkEnd w:id="93"/>
      <w:bookmarkEnd w:id="94"/>
      <w:bookmarkEnd w:id="95"/>
    </w:p>
    <w:p w14:paraId="2A8DCA69" w14:textId="510CBD8F" w:rsidR="28AC9AD4" w:rsidRPr="009B0122" w:rsidRDefault="1D6A363C" w:rsidP="004E67E2">
      <w:pPr>
        <w:spacing w:after="0" w:line="276" w:lineRule="auto"/>
        <w:rPr>
          <w:rFonts w:eastAsia="Arial" w:cs="Arial"/>
          <w:b/>
          <w:bCs/>
          <w:sz w:val="24"/>
          <w:szCs w:val="24"/>
          <w:lang w:val="fi-FI"/>
        </w:rPr>
      </w:pPr>
      <w:r w:rsidRPr="009B0122">
        <w:rPr>
          <w:rFonts w:eastAsia="Arial" w:cs="Arial"/>
          <w:b/>
          <w:bCs/>
          <w:sz w:val="24"/>
          <w:szCs w:val="24"/>
          <w:lang w:val="fi-FI"/>
        </w:rPr>
        <w:t>Millä menetelmillä ja millä mittareilla palveluiden laatua ja turvallisuutta seurataan?</w:t>
      </w:r>
    </w:p>
    <w:p w14:paraId="0E48E60A" w14:textId="77777777" w:rsidR="00434799" w:rsidRPr="009B0122" w:rsidRDefault="00434799" w:rsidP="00434799">
      <w:pPr>
        <w:spacing w:after="0" w:line="276" w:lineRule="auto"/>
        <w:rPr>
          <w:rFonts w:eastAsia="Arial" w:cs="Arial"/>
          <w:sz w:val="24"/>
          <w:szCs w:val="24"/>
          <w:highlight w:val="yellow"/>
          <w:lang w:val="fi-FI"/>
        </w:rPr>
      </w:pPr>
    </w:p>
    <w:p w14:paraId="277CA300" w14:textId="39B0E2F6" w:rsidR="00434799" w:rsidRPr="009B0122" w:rsidRDefault="00434799" w:rsidP="00434799">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Palvelujen laadun keskiössä on hyvinvoiva asukas. Palvelun ja kuntoutumisen tavoitteet ja toteutumisen seuranta on määritelty kunkin asukkaan omassa toteuttamissuunnitelmassa.  Hoivakodin arjessa asukkaiden toimintakykyä ja hyvinvointia seurataan päivittäin. Kunkin asukkaan tilanne käsitellään raportilla ja asukaskohtaiset kirjaukset tehdään päivittäin. Asukkaan voinnissa tapahtuneisiin muutoksiin pyritään reagoimaan mahdollisimman nopeasti.</w:t>
      </w:r>
    </w:p>
    <w:p w14:paraId="774C818B" w14:textId="77777777" w:rsidR="00434799" w:rsidRPr="009B0122" w:rsidRDefault="00434799" w:rsidP="00434799">
      <w:pPr>
        <w:spacing w:after="0" w:line="276" w:lineRule="auto"/>
        <w:rPr>
          <w:rFonts w:eastAsia="Arial" w:cs="Arial"/>
          <w:sz w:val="24"/>
          <w:szCs w:val="24"/>
          <w:highlight w:val="yellow"/>
          <w:lang w:val="fi-FI"/>
        </w:rPr>
      </w:pPr>
    </w:p>
    <w:p w14:paraId="4D6ED719" w14:textId="77777777" w:rsidR="002E5D10" w:rsidRPr="009B0122" w:rsidRDefault="002E5D10" w:rsidP="002D6085">
      <w:pPr>
        <w:spacing w:after="0" w:line="276" w:lineRule="auto"/>
        <w:rPr>
          <w:rFonts w:eastAsia="Arial" w:cs="Arial"/>
          <w:b/>
          <w:bCs/>
          <w:sz w:val="24"/>
          <w:szCs w:val="24"/>
          <w:lang w:val="fi-FI"/>
        </w:rPr>
      </w:pPr>
    </w:p>
    <w:p w14:paraId="325A9B56" w14:textId="77777777" w:rsidR="00E90A97" w:rsidRPr="009B0122" w:rsidRDefault="00E90A97" w:rsidP="002D6085">
      <w:pPr>
        <w:spacing w:after="0" w:line="276" w:lineRule="auto"/>
        <w:rPr>
          <w:rFonts w:eastAsia="Arial" w:cs="Arial"/>
          <w:b/>
          <w:bCs/>
          <w:sz w:val="24"/>
          <w:szCs w:val="24"/>
          <w:lang w:val="fi-FI"/>
        </w:rPr>
      </w:pPr>
    </w:p>
    <w:p w14:paraId="583E10F9" w14:textId="77777777" w:rsidR="00E90A97" w:rsidRDefault="00E90A97" w:rsidP="002D6085">
      <w:pPr>
        <w:spacing w:after="0" w:line="276" w:lineRule="auto"/>
        <w:rPr>
          <w:rFonts w:eastAsia="Arial" w:cs="Arial"/>
          <w:b/>
          <w:bCs/>
          <w:sz w:val="24"/>
          <w:szCs w:val="24"/>
          <w:lang w:val="fi-FI"/>
        </w:rPr>
      </w:pPr>
    </w:p>
    <w:p w14:paraId="18B6DA95" w14:textId="77777777" w:rsidR="005E296D" w:rsidRDefault="005E296D" w:rsidP="002D6085">
      <w:pPr>
        <w:spacing w:after="0" w:line="276" w:lineRule="auto"/>
        <w:rPr>
          <w:rFonts w:eastAsia="Arial" w:cs="Arial"/>
          <w:b/>
          <w:bCs/>
          <w:sz w:val="24"/>
          <w:szCs w:val="24"/>
          <w:lang w:val="fi-FI"/>
        </w:rPr>
      </w:pPr>
    </w:p>
    <w:p w14:paraId="3A953100" w14:textId="77777777" w:rsidR="005E296D" w:rsidRPr="009B0122" w:rsidRDefault="005E296D" w:rsidP="002D6085">
      <w:pPr>
        <w:spacing w:after="0" w:line="276" w:lineRule="auto"/>
        <w:rPr>
          <w:rFonts w:eastAsia="Arial" w:cs="Arial"/>
          <w:b/>
          <w:bCs/>
          <w:sz w:val="24"/>
          <w:szCs w:val="24"/>
          <w:lang w:val="fi-FI"/>
        </w:rPr>
      </w:pPr>
    </w:p>
    <w:p w14:paraId="796883A8" w14:textId="77777777" w:rsidR="00E90A97" w:rsidRPr="009B0122" w:rsidRDefault="00E90A97" w:rsidP="002D6085">
      <w:pPr>
        <w:spacing w:after="0" w:line="276" w:lineRule="auto"/>
        <w:rPr>
          <w:rFonts w:eastAsia="Arial" w:cs="Arial"/>
          <w:b/>
          <w:bCs/>
          <w:sz w:val="24"/>
          <w:szCs w:val="24"/>
          <w:lang w:val="fi-FI"/>
        </w:rPr>
      </w:pPr>
    </w:p>
    <w:p w14:paraId="5B4B44D6" w14:textId="77777777" w:rsidR="00E90A97" w:rsidRPr="009B0122" w:rsidRDefault="00E90A97" w:rsidP="002D6085">
      <w:pPr>
        <w:spacing w:after="0" w:line="276" w:lineRule="auto"/>
        <w:rPr>
          <w:rFonts w:eastAsia="Arial" w:cs="Arial"/>
          <w:b/>
          <w:bCs/>
          <w:sz w:val="24"/>
          <w:szCs w:val="24"/>
          <w:lang w:val="fi-FI"/>
        </w:rPr>
      </w:pPr>
    </w:p>
    <w:p w14:paraId="220A38A3" w14:textId="77777777" w:rsidR="00E90A97" w:rsidRPr="009B0122" w:rsidRDefault="00E90A97" w:rsidP="002D6085">
      <w:pPr>
        <w:spacing w:after="0" w:line="276" w:lineRule="auto"/>
        <w:rPr>
          <w:rFonts w:eastAsia="Arial" w:cs="Arial"/>
          <w:b/>
          <w:bCs/>
          <w:sz w:val="24"/>
          <w:szCs w:val="24"/>
          <w:lang w:val="fi-FI"/>
        </w:rPr>
      </w:pPr>
    </w:p>
    <w:p w14:paraId="719D29FD" w14:textId="77777777" w:rsidR="002E5D10" w:rsidRPr="009B0122" w:rsidRDefault="002E5D10" w:rsidP="002D6085">
      <w:pPr>
        <w:spacing w:after="0" w:line="276" w:lineRule="auto"/>
        <w:rPr>
          <w:rFonts w:eastAsia="Arial" w:cs="Arial"/>
          <w:b/>
          <w:bCs/>
          <w:sz w:val="24"/>
          <w:szCs w:val="24"/>
          <w:lang w:val="fi-FI"/>
        </w:rPr>
      </w:pPr>
    </w:p>
    <w:p w14:paraId="3C2BDDC1" w14:textId="303EBB1E" w:rsidR="28AC9AD4" w:rsidRPr="009B0122" w:rsidRDefault="1D6A363C" w:rsidP="002D6085">
      <w:pPr>
        <w:spacing w:after="0" w:line="276" w:lineRule="auto"/>
        <w:rPr>
          <w:rFonts w:eastAsia="Arial" w:cs="Arial"/>
          <w:b/>
          <w:bCs/>
          <w:sz w:val="24"/>
          <w:szCs w:val="24"/>
          <w:lang w:val="fi-FI"/>
        </w:rPr>
      </w:pPr>
      <w:r w:rsidRPr="009B0122">
        <w:rPr>
          <w:rFonts w:eastAsia="Arial" w:cs="Arial"/>
          <w:b/>
          <w:bCs/>
          <w:sz w:val="24"/>
          <w:szCs w:val="24"/>
          <w:lang w:val="fi-FI"/>
        </w:rPr>
        <w:t>Miten, kenelle ja kuinka usein laadun ja turvallisuuden seurannasta raportoidaan?</w:t>
      </w:r>
    </w:p>
    <w:p w14:paraId="5C571E4E" w14:textId="77777777" w:rsidR="00CE364B" w:rsidRPr="009B0122" w:rsidRDefault="00CE364B" w:rsidP="00CE364B">
      <w:pPr>
        <w:spacing w:after="0" w:line="276" w:lineRule="auto"/>
        <w:rPr>
          <w:rFonts w:eastAsia="Arial" w:cs="Arial"/>
          <w:sz w:val="24"/>
          <w:szCs w:val="24"/>
          <w:highlight w:val="yellow"/>
          <w:lang w:val="fi-FI"/>
        </w:rPr>
      </w:pPr>
    </w:p>
    <w:p w14:paraId="14A4E668" w14:textId="1A4CAC52" w:rsidR="00CE364B" w:rsidRPr="009B0122" w:rsidRDefault="00CE364B" w:rsidP="00CE364B">
      <w:pPr>
        <w:spacing w:after="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 xml:space="preserve">Laadun ja turvallisuuden seurannasta raportoidaan säännöllisesti toimintayksikön johdolle ja tarvittaessa myös ulkoisille sidosryhmille. Raportointi voi tapahtua erilaisten raporttien, kokousten tai seurantajärjestelmien kautta. </w:t>
      </w:r>
    </w:p>
    <w:p w14:paraId="347410E8" w14:textId="77777777" w:rsidR="00CE364B" w:rsidRPr="009B0122" w:rsidRDefault="00CE364B" w:rsidP="00CE364B">
      <w:pPr>
        <w:spacing w:after="0" w:line="276" w:lineRule="auto"/>
        <w:rPr>
          <w:rFonts w:eastAsia="Arial" w:cs="Arial"/>
          <w:sz w:val="24"/>
          <w:szCs w:val="24"/>
          <w:highlight w:val="yellow"/>
          <w:lang w:val="fi-FI"/>
        </w:rPr>
      </w:pPr>
    </w:p>
    <w:p w14:paraId="70CD197A" w14:textId="41561288" w:rsidR="28AC9AD4" w:rsidRPr="009B0122" w:rsidRDefault="14552CCD" w:rsidP="004E67E2">
      <w:pPr>
        <w:spacing w:before="120" w:after="240" w:line="276" w:lineRule="auto"/>
        <w:rPr>
          <w:rFonts w:eastAsia="Arial" w:cs="Arial"/>
          <w:b/>
          <w:bCs/>
          <w:sz w:val="24"/>
          <w:szCs w:val="24"/>
          <w:lang w:val="fi-FI"/>
        </w:rPr>
      </w:pPr>
      <w:r w:rsidRPr="009B0122">
        <w:rPr>
          <w:rFonts w:eastAsia="Arial" w:cs="Arial"/>
          <w:b/>
          <w:bCs/>
          <w:sz w:val="24"/>
          <w:szCs w:val="24"/>
          <w:lang w:val="fi-FI"/>
        </w:rPr>
        <w:t>Miten riskienhallintakeinojen toimivuus ja riittävyys varmistetaan</w:t>
      </w:r>
      <w:r w:rsidR="517F8DE6" w:rsidRPr="009B0122">
        <w:rPr>
          <w:rFonts w:eastAsia="Arial" w:cs="Arial"/>
          <w:b/>
          <w:bCs/>
          <w:sz w:val="24"/>
          <w:szCs w:val="24"/>
          <w:lang w:val="fi-FI"/>
        </w:rPr>
        <w:t>?</w:t>
      </w:r>
    </w:p>
    <w:p w14:paraId="4B1B33D7" w14:textId="7D1F6D4B" w:rsidR="004E67E2" w:rsidRPr="009B0122" w:rsidRDefault="004E67E2" w:rsidP="004E67E2">
      <w:pPr>
        <w:spacing w:before="120" w:after="240" w:line="276" w:lineRule="auto"/>
        <w:jc w:val="both"/>
        <w:rPr>
          <w:rFonts w:ascii="Times New Roman" w:eastAsia="Arial" w:hAnsi="Times New Roman" w:cs="Times New Roman"/>
          <w:highlight w:val="yellow"/>
          <w:lang w:val="fi-FI"/>
        </w:rPr>
      </w:pPr>
      <w:r w:rsidRPr="009B0122">
        <w:rPr>
          <w:rFonts w:ascii="Times New Roman" w:eastAsia="Arial" w:hAnsi="Times New Roman" w:cs="Times New Roman"/>
          <w:lang w:val="fi-FI"/>
        </w:rPr>
        <w:t>Riskienhallintakeinojen toimivuus ja riittävyys varmistetaan arvioimalla ja seuraamalla jatkuvasti hoivakodin toimintaa. Erilaisten vaaratilanteiden yhteydessä havaitaan, ovatko käytössä olevat riskinhallintakeinot riittäviä. Henkilöstölle järjestetään tarvittaessa riskienhallintaan liittyvää koulutusta</w:t>
      </w:r>
      <w:r w:rsidR="00425E13" w:rsidRPr="009B0122">
        <w:rPr>
          <w:rFonts w:ascii="Times New Roman" w:eastAsia="Arial" w:hAnsi="Times New Roman" w:cs="Times New Roman"/>
          <w:lang w:val="fi-FI"/>
        </w:rPr>
        <w:t>.</w:t>
      </w:r>
      <w:r w:rsidR="002E5D10" w:rsidRPr="009B0122">
        <w:rPr>
          <w:rFonts w:ascii="Times New Roman" w:eastAsia="Arial" w:hAnsi="Times New Roman" w:cs="Times New Roman"/>
          <w:lang w:val="fi-FI"/>
        </w:rPr>
        <w:t xml:space="preserve"> M</w:t>
      </w:r>
      <w:r w:rsidR="00E12796">
        <w:rPr>
          <w:rFonts w:ascii="Times New Roman" w:eastAsia="Arial" w:hAnsi="Times New Roman" w:cs="Times New Roman"/>
          <w:lang w:val="fi-FI"/>
        </w:rPr>
        <w:t>i</w:t>
      </w:r>
      <w:r w:rsidR="002E5D10" w:rsidRPr="009B0122">
        <w:rPr>
          <w:rFonts w:ascii="Times New Roman" w:eastAsia="Arial" w:hAnsi="Times New Roman" w:cs="Times New Roman"/>
          <w:lang w:val="fi-FI"/>
        </w:rPr>
        <w:t>käli OP-ohjelmasta nousee tietyn osa-alueen ilmoituksia enemmän, konsultoimme sen alan asiantuntijaa ja muutamme toimintakäytänteitämme.</w:t>
      </w:r>
    </w:p>
    <w:p w14:paraId="49C0D266" w14:textId="601B6145" w:rsidR="28AC9AD4" w:rsidRPr="009B0122" w:rsidRDefault="14552CCD" w:rsidP="004E67E2">
      <w:pPr>
        <w:spacing w:before="120" w:after="240" w:line="276" w:lineRule="auto"/>
        <w:rPr>
          <w:rFonts w:eastAsia="Arial" w:cs="Arial"/>
          <w:b/>
          <w:bCs/>
          <w:sz w:val="24"/>
          <w:szCs w:val="24"/>
          <w:lang w:val="fi-FI"/>
        </w:rPr>
      </w:pPr>
      <w:r w:rsidRPr="009B0122">
        <w:rPr>
          <w:rFonts w:eastAsia="Arial" w:cs="Arial"/>
          <w:b/>
          <w:bCs/>
          <w:sz w:val="24"/>
          <w:szCs w:val="24"/>
          <w:lang w:val="fi-FI"/>
        </w:rPr>
        <w:t>Miten riskienhallinnan toimivuutta ja seurantaa arvioidaan?</w:t>
      </w:r>
    </w:p>
    <w:p w14:paraId="76F24AC2" w14:textId="12587D6E" w:rsidR="004E67E2" w:rsidRPr="009B0122" w:rsidRDefault="004E67E2" w:rsidP="004E67E2">
      <w:pPr>
        <w:spacing w:before="120" w:after="24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Rantakodin johto seuraa riskienhallinnan toimivuutta arvioimalla jälkikäteen toteutuneiden riskien ja ns. läheltä pitää-tapausten määrää. Samalla arvioidaan riskienhallintakeinojen toimivuutta. Työsuojelu on vahvasti mukana. </w:t>
      </w:r>
    </w:p>
    <w:p w14:paraId="731553C8" w14:textId="304739BB" w:rsidR="28AC9AD4" w:rsidRPr="009B0122" w:rsidRDefault="1D6A363C" w:rsidP="00422542">
      <w:pPr>
        <w:spacing w:before="120" w:after="240" w:line="276" w:lineRule="auto"/>
        <w:rPr>
          <w:rFonts w:eastAsia="Arial" w:cs="Arial"/>
          <w:b/>
          <w:bCs/>
          <w:sz w:val="24"/>
          <w:szCs w:val="24"/>
          <w:lang w:val="fi-FI"/>
        </w:rPr>
      </w:pPr>
      <w:r w:rsidRPr="009B0122">
        <w:rPr>
          <w:rFonts w:eastAsia="Arial" w:cs="Arial"/>
          <w:b/>
          <w:bCs/>
          <w:sz w:val="24"/>
          <w:szCs w:val="24"/>
          <w:lang w:val="fi-FI"/>
        </w:rPr>
        <w:t>Miten, kenelle ja kuinka usein riskienhallinnan toteutumisen arvioinnista raportoidaan?</w:t>
      </w:r>
    </w:p>
    <w:p w14:paraId="2A1702F9" w14:textId="7A194DDE" w:rsidR="001C0108" w:rsidRDefault="002E5D10" w:rsidP="002E5D10">
      <w:pPr>
        <w:spacing w:after="0" w:line="276" w:lineRule="auto"/>
        <w:rPr>
          <w:rFonts w:ascii="Times New Roman" w:eastAsia="Arial" w:hAnsi="Times New Roman" w:cs="Times New Roman"/>
          <w:color w:val="000000" w:themeColor="text1"/>
          <w:lang w:val="fi-FI"/>
        </w:rPr>
      </w:pPr>
      <w:r w:rsidRPr="00DF188A">
        <w:rPr>
          <w:rFonts w:ascii="Times New Roman" w:eastAsia="Arial" w:hAnsi="Times New Roman" w:cs="Times New Roman"/>
          <w:color w:val="000000" w:themeColor="text1"/>
          <w:lang w:val="fi-FI"/>
        </w:rPr>
        <w:t xml:space="preserve">Riskienhallinnan </w:t>
      </w:r>
      <w:r w:rsidR="00DF188A" w:rsidRPr="00DF188A">
        <w:rPr>
          <w:rFonts w:ascii="Times New Roman" w:eastAsia="Arial" w:hAnsi="Times New Roman" w:cs="Times New Roman"/>
          <w:color w:val="000000" w:themeColor="text1"/>
          <w:lang w:val="fi-FI"/>
        </w:rPr>
        <w:t>toteut</w:t>
      </w:r>
      <w:r w:rsidR="00DF188A">
        <w:rPr>
          <w:rFonts w:ascii="Times New Roman" w:eastAsia="Arial" w:hAnsi="Times New Roman" w:cs="Times New Roman"/>
          <w:color w:val="000000" w:themeColor="text1"/>
          <w:lang w:val="fi-FI"/>
        </w:rPr>
        <w:t>u</w:t>
      </w:r>
      <w:r w:rsidR="00DF188A" w:rsidRPr="00DF188A">
        <w:rPr>
          <w:rFonts w:ascii="Times New Roman" w:eastAsia="Arial" w:hAnsi="Times New Roman" w:cs="Times New Roman"/>
          <w:color w:val="000000" w:themeColor="text1"/>
          <w:lang w:val="fi-FI"/>
        </w:rPr>
        <w:t xml:space="preserve">misen arvioinnista raportoidaan </w:t>
      </w:r>
      <w:r w:rsidR="00DF188A">
        <w:rPr>
          <w:rFonts w:ascii="Times New Roman" w:eastAsia="Arial" w:hAnsi="Times New Roman" w:cs="Times New Roman"/>
          <w:color w:val="000000" w:themeColor="text1"/>
          <w:lang w:val="fi-FI"/>
        </w:rPr>
        <w:t xml:space="preserve">kirjallisesti </w:t>
      </w:r>
      <w:r w:rsidR="00DF188A" w:rsidRPr="00DF188A">
        <w:rPr>
          <w:rFonts w:ascii="Times New Roman" w:eastAsia="Arial" w:hAnsi="Times New Roman" w:cs="Times New Roman"/>
          <w:color w:val="000000" w:themeColor="text1"/>
          <w:lang w:val="fi-FI"/>
        </w:rPr>
        <w:t>yksikön johdolle ja lähijohtajalle</w:t>
      </w:r>
      <w:r w:rsidR="00DF188A">
        <w:rPr>
          <w:rFonts w:ascii="Times New Roman" w:eastAsia="Arial" w:hAnsi="Times New Roman" w:cs="Times New Roman"/>
          <w:color w:val="000000" w:themeColor="text1"/>
          <w:lang w:val="fi-FI"/>
        </w:rPr>
        <w:t xml:space="preserve"> niin usein, kun on tarpeen. Asiat nostetaan viikkopalaverien asialistoille.</w:t>
      </w:r>
    </w:p>
    <w:p w14:paraId="4AF8D3E4" w14:textId="77777777" w:rsidR="00DF188A" w:rsidRPr="00DF188A" w:rsidRDefault="00DF188A" w:rsidP="002E5D10">
      <w:pPr>
        <w:spacing w:after="0" w:line="276" w:lineRule="auto"/>
        <w:rPr>
          <w:rFonts w:ascii="Times New Roman" w:eastAsia="Arial" w:hAnsi="Times New Roman" w:cs="Times New Roman"/>
          <w:color w:val="000000" w:themeColor="text1"/>
          <w:lang w:val="fi-FI"/>
        </w:rPr>
      </w:pPr>
    </w:p>
    <w:p w14:paraId="30AAF7C2" w14:textId="0F7B196D" w:rsidR="55F2A755" w:rsidRPr="00870D77" w:rsidRDefault="269ACF45" w:rsidP="00B95694">
      <w:pPr>
        <w:pStyle w:val="Otsikko2"/>
        <w:spacing w:line="276" w:lineRule="auto"/>
        <w:rPr>
          <w:rFonts w:eastAsia="Arial" w:cs="Arial"/>
          <w:b/>
          <w:bCs/>
          <w:lang w:val="fi-FI"/>
        </w:rPr>
      </w:pPr>
      <w:bookmarkStart w:id="96" w:name="_Toc175740448"/>
      <w:bookmarkStart w:id="97" w:name="_Toc175741911"/>
      <w:bookmarkStart w:id="98" w:name="_Toc175741975"/>
      <w:bookmarkStart w:id="99" w:name="_Toc233869243"/>
      <w:r w:rsidRPr="00870D77">
        <w:rPr>
          <w:rFonts w:eastAsia="Arial" w:cs="Arial"/>
          <w:b/>
          <w:bCs/>
          <w:lang w:val="fi-FI"/>
        </w:rPr>
        <w:t>Kehittämistoimenpiteiden etenemisen seuranta ja raportointi</w:t>
      </w:r>
      <w:bookmarkEnd w:id="96"/>
      <w:bookmarkEnd w:id="97"/>
      <w:bookmarkEnd w:id="98"/>
      <w:bookmarkEnd w:id="99"/>
    </w:p>
    <w:p w14:paraId="036687F9" w14:textId="77777777" w:rsidR="00B95694" w:rsidRPr="00B95694" w:rsidRDefault="00B95694" w:rsidP="00B95694">
      <w:pPr>
        <w:pStyle w:val="Luettelokappale"/>
        <w:ind w:left="1875"/>
      </w:pPr>
    </w:p>
    <w:p w14:paraId="6026942A" w14:textId="60A1D197" w:rsidR="170A8251" w:rsidRPr="009B0122" w:rsidRDefault="170A8251" w:rsidP="00B95694">
      <w:pPr>
        <w:spacing w:after="0"/>
        <w:rPr>
          <w:rFonts w:eastAsia="Arial" w:cs="Arial"/>
          <w:b/>
          <w:bCs/>
          <w:sz w:val="24"/>
          <w:szCs w:val="24"/>
          <w:lang w:val="fi-FI"/>
        </w:rPr>
      </w:pPr>
      <w:r w:rsidRPr="009B0122">
        <w:rPr>
          <w:rFonts w:eastAsia="Arial" w:cs="Arial"/>
          <w:b/>
          <w:bCs/>
          <w:sz w:val="24"/>
          <w:szCs w:val="24"/>
          <w:lang w:val="fi-FI"/>
        </w:rPr>
        <w:t>Miten varmistetaan, että omavalvontasuunnitelman toteutumista seurataan ja seurannassa havaitut puutteellisuudet korjataan</w:t>
      </w:r>
      <w:r w:rsidR="00D561CE" w:rsidRPr="009B0122">
        <w:rPr>
          <w:rFonts w:eastAsia="Arial" w:cs="Arial"/>
          <w:b/>
          <w:bCs/>
          <w:sz w:val="24"/>
          <w:szCs w:val="24"/>
          <w:lang w:val="fi-FI"/>
        </w:rPr>
        <w:t>?</w:t>
      </w:r>
    </w:p>
    <w:p w14:paraId="67D9ED6B" w14:textId="77777777" w:rsidR="00B95694" w:rsidRPr="009B0122" w:rsidRDefault="00B95694" w:rsidP="00B95694">
      <w:pPr>
        <w:spacing w:after="0" w:line="276" w:lineRule="auto"/>
        <w:rPr>
          <w:rFonts w:eastAsia="Arial" w:cs="Arial"/>
          <w:sz w:val="24"/>
          <w:szCs w:val="24"/>
          <w:highlight w:val="yellow"/>
          <w:lang w:val="fi-FI"/>
        </w:rPr>
      </w:pPr>
    </w:p>
    <w:p w14:paraId="34A7F0E6" w14:textId="3FFCDC0B" w:rsidR="00434799" w:rsidRPr="009B0122" w:rsidRDefault="00434799" w:rsidP="00434799">
      <w:pPr>
        <w:spacing w:line="276" w:lineRule="auto"/>
        <w:jc w:val="both"/>
        <w:rPr>
          <w:rFonts w:eastAsia="Arial" w:cs="Arial"/>
          <w:sz w:val="24"/>
          <w:szCs w:val="24"/>
          <w:lang w:val="fi-FI"/>
        </w:rPr>
      </w:pPr>
      <w:r w:rsidRPr="009B0122">
        <w:rPr>
          <w:rFonts w:ascii="Times New Roman" w:eastAsia="Arial" w:hAnsi="Times New Roman" w:cs="Times New Roman"/>
          <w:lang w:val="fi-FI"/>
        </w:rPr>
        <w:t xml:space="preserve">Hoito- ja palvelutapahtumien laatua ja toteutumista seurataan säännöllisesti Rantakodin arjessa. Omavalvontasuunnitelma päivitetään aina, kun toiminnassa tai toimintaympäristössä tapahtuu muutoksia. Suunnitelman tekemisestä vastaa </w:t>
      </w:r>
      <w:r w:rsidR="00B96251" w:rsidRPr="009B0122">
        <w:rPr>
          <w:rFonts w:ascii="Times New Roman" w:eastAsia="Arial" w:hAnsi="Times New Roman" w:cs="Times New Roman"/>
          <w:lang w:val="fi-FI"/>
        </w:rPr>
        <w:t>toiminnanjohtaja</w:t>
      </w:r>
      <w:r w:rsidRPr="009B0122">
        <w:rPr>
          <w:rFonts w:ascii="Times New Roman" w:eastAsia="Arial" w:hAnsi="Times New Roman" w:cs="Times New Roman"/>
          <w:lang w:val="fi-FI"/>
        </w:rPr>
        <w:t>. Suunnitelma käydään läpi henkilökunnan palaverissa</w:t>
      </w:r>
      <w:r w:rsidRPr="009B0122">
        <w:rPr>
          <w:rFonts w:eastAsia="Arial" w:cs="Arial"/>
          <w:sz w:val="24"/>
          <w:szCs w:val="24"/>
          <w:lang w:val="fi-FI"/>
        </w:rPr>
        <w:t xml:space="preserve">.  </w:t>
      </w:r>
    </w:p>
    <w:p w14:paraId="4E70C1D3" w14:textId="77777777" w:rsidR="00B95694" w:rsidRPr="009B0122" w:rsidRDefault="00B95694" w:rsidP="00B95694">
      <w:pPr>
        <w:spacing w:after="0" w:line="276" w:lineRule="auto"/>
        <w:rPr>
          <w:rFonts w:eastAsia="Arial" w:cs="Arial"/>
          <w:sz w:val="24"/>
          <w:szCs w:val="24"/>
          <w:highlight w:val="yellow"/>
          <w:lang w:val="fi-FI"/>
        </w:rPr>
      </w:pPr>
    </w:p>
    <w:p w14:paraId="51C15564" w14:textId="15B16E23" w:rsidR="170A8251" w:rsidRPr="009B0122" w:rsidRDefault="170A8251" w:rsidP="00434799">
      <w:pPr>
        <w:spacing w:after="0" w:line="276" w:lineRule="auto"/>
        <w:rPr>
          <w:rFonts w:eastAsia="Arial" w:cs="Arial"/>
          <w:b/>
          <w:bCs/>
          <w:sz w:val="24"/>
          <w:szCs w:val="24"/>
          <w:lang w:val="fi-FI"/>
        </w:rPr>
      </w:pPr>
      <w:r w:rsidRPr="009B0122">
        <w:rPr>
          <w:rFonts w:eastAsia="Arial" w:cs="Arial"/>
          <w:b/>
          <w:bCs/>
          <w:sz w:val="24"/>
          <w:szCs w:val="24"/>
          <w:lang w:val="fi-FI"/>
        </w:rPr>
        <w:t>Miten varmistetaan, että seurannasta tehdään selvitys</w:t>
      </w:r>
      <w:r w:rsidR="00D561CE" w:rsidRPr="009B0122">
        <w:rPr>
          <w:rFonts w:eastAsia="Arial" w:cs="Arial"/>
          <w:b/>
          <w:bCs/>
          <w:sz w:val="24"/>
          <w:szCs w:val="24"/>
          <w:lang w:val="fi-FI"/>
        </w:rPr>
        <w:t xml:space="preserve">? Miten varmistetaan, että selvityksen </w:t>
      </w:r>
      <w:r w:rsidRPr="009B0122">
        <w:rPr>
          <w:rFonts w:eastAsia="Arial" w:cs="Arial"/>
          <w:b/>
          <w:bCs/>
          <w:sz w:val="24"/>
          <w:szCs w:val="24"/>
          <w:lang w:val="fi-FI"/>
        </w:rPr>
        <w:t>perusteella tehtävät muutokset julkaistaan vähintään neljän kuukauden välein</w:t>
      </w:r>
      <w:r w:rsidR="00641D7B" w:rsidRPr="009B0122">
        <w:rPr>
          <w:rFonts w:eastAsia="Arial" w:cs="Arial"/>
          <w:b/>
          <w:bCs/>
          <w:sz w:val="24"/>
          <w:szCs w:val="24"/>
          <w:lang w:val="fi-FI"/>
        </w:rPr>
        <w:t>?</w:t>
      </w:r>
    </w:p>
    <w:p w14:paraId="63ADABE1" w14:textId="77777777" w:rsidR="00434799" w:rsidRPr="00FC2CAE" w:rsidRDefault="00434799" w:rsidP="00434799">
      <w:pPr>
        <w:pStyle w:val="Luettelokappale"/>
        <w:spacing w:after="0" w:line="276" w:lineRule="auto"/>
        <w:ind w:left="1440"/>
        <w:rPr>
          <w:rFonts w:eastAsia="Arial" w:cs="Arial"/>
          <w:sz w:val="24"/>
          <w:szCs w:val="24"/>
          <w:highlight w:val="yellow"/>
        </w:rPr>
      </w:pPr>
    </w:p>
    <w:p w14:paraId="404370D4" w14:textId="17109D48" w:rsidR="00434799" w:rsidRPr="009B0122" w:rsidRDefault="00434799" w:rsidP="00434799">
      <w:pPr>
        <w:spacing w:after="0" w:line="276" w:lineRule="auto"/>
        <w:jc w:val="both"/>
        <w:rPr>
          <w:rFonts w:ascii="Times New Roman" w:eastAsia="Arial" w:hAnsi="Times New Roman" w:cs="Times New Roman"/>
          <w:lang w:val="fi-FI"/>
        </w:rPr>
      </w:pPr>
      <w:r w:rsidRPr="009B0122">
        <w:rPr>
          <w:rFonts w:ascii="Times New Roman" w:eastAsia="Arial" w:hAnsi="Times New Roman" w:cs="Times New Roman"/>
          <w:lang w:val="fi-FI"/>
        </w:rPr>
        <w:t xml:space="preserve">Neljän kuukauden välein tehtävä päivitys/selvitys seurannasta on julkisesti nähtävillä Rantakodin tiloissa. Samoin se on nähtävillä yrityksen www-sivuilla. Selvityksen tekemisestä vastaa toiminnanjohtaja.  Tällä tavalla pyritään varmistamaan, että henkilökunta ja asukkaat ovat tietoisia toimintaan tehdyistä muutoksista ja niiden vaikutuksista hoidon ja palvelun toteutumiseen.  </w:t>
      </w:r>
    </w:p>
    <w:p w14:paraId="3042DFDD" w14:textId="77777777" w:rsidR="009B3C07" w:rsidRPr="009B0122" w:rsidRDefault="009B3C07" w:rsidP="00434799">
      <w:pPr>
        <w:spacing w:after="0" w:line="276" w:lineRule="auto"/>
        <w:jc w:val="both"/>
        <w:rPr>
          <w:rFonts w:ascii="Times New Roman" w:eastAsia="Arial" w:hAnsi="Times New Roman" w:cs="Times New Roman"/>
          <w:lang w:val="fi-FI"/>
        </w:rPr>
      </w:pPr>
    </w:p>
    <w:p w14:paraId="6F2F2986" w14:textId="77777777" w:rsidR="009B3C07" w:rsidRPr="009B0122" w:rsidRDefault="009B3C07" w:rsidP="00434799">
      <w:pPr>
        <w:spacing w:after="0" w:line="276" w:lineRule="auto"/>
        <w:jc w:val="both"/>
        <w:rPr>
          <w:rFonts w:ascii="Times New Roman" w:eastAsia="Arial" w:hAnsi="Times New Roman" w:cs="Times New Roman"/>
          <w:lang w:val="fi-FI"/>
        </w:rPr>
      </w:pPr>
    </w:p>
    <w:p w14:paraId="0F3E557A" w14:textId="77777777" w:rsidR="009B3C07" w:rsidRPr="009B0122" w:rsidRDefault="009B3C07" w:rsidP="00434799">
      <w:pPr>
        <w:spacing w:after="0" w:line="276" w:lineRule="auto"/>
        <w:jc w:val="both"/>
        <w:rPr>
          <w:rFonts w:ascii="Times New Roman" w:eastAsia="Arial" w:hAnsi="Times New Roman" w:cs="Times New Roman"/>
          <w:lang w:val="fi-FI"/>
        </w:rPr>
      </w:pPr>
    </w:p>
    <w:p w14:paraId="10A54DB3" w14:textId="39716F08" w:rsidR="3872A1D0" w:rsidRPr="009B3C07" w:rsidRDefault="009B3C07" w:rsidP="3872A1D0">
      <w:pPr>
        <w:pStyle w:val="Otsikko1"/>
        <w:spacing w:line="276" w:lineRule="auto"/>
        <w:rPr>
          <w:rFonts w:eastAsia="Arial" w:cs="Arial"/>
          <w:sz w:val="22"/>
          <w:szCs w:val="22"/>
          <w:lang w:val="fi-FI"/>
        </w:rPr>
      </w:pPr>
      <w:bookmarkStart w:id="100" w:name="_Toc233869244"/>
      <w:r w:rsidRPr="009B3C07">
        <w:rPr>
          <w:rFonts w:eastAsia="Arial" w:cs="Arial"/>
          <w:sz w:val="22"/>
          <w:szCs w:val="22"/>
          <w:lang w:val="fi-FI"/>
        </w:rPr>
        <w:t>Omavalvontasuunnitelma päivitetty:</w:t>
      </w:r>
      <w:bookmarkEnd w:id="100"/>
    </w:p>
    <w:p w14:paraId="0421F861" w14:textId="77777777" w:rsidR="009B3C07" w:rsidRDefault="009B3C07" w:rsidP="009B3C07">
      <w:pPr>
        <w:rPr>
          <w:lang w:val="fi-FI"/>
        </w:rPr>
      </w:pPr>
    </w:p>
    <w:p w14:paraId="5A98F810" w14:textId="77777777" w:rsidR="009B3C07" w:rsidRPr="009B3C07" w:rsidRDefault="009B3C07" w:rsidP="009B3C07">
      <w:pPr>
        <w:rPr>
          <w:lang w:val="fi-FI"/>
        </w:rPr>
      </w:pPr>
    </w:p>
    <w:p w14:paraId="2D9E7C87" w14:textId="5A86F443" w:rsidR="00422542" w:rsidRDefault="00422542" w:rsidP="00422542">
      <w:pPr>
        <w:rPr>
          <w:lang w:val="fi-FI"/>
        </w:rPr>
      </w:pPr>
      <w:r>
        <w:rPr>
          <w:lang w:val="fi-FI"/>
        </w:rPr>
        <w:t xml:space="preserve">Inkeroisissa </w:t>
      </w:r>
      <w:r w:rsidR="00350381">
        <w:rPr>
          <w:lang w:val="fi-FI"/>
        </w:rPr>
        <w:t>3</w:t>
      </w:r>
      <w:r w:rsidR="00295BB7">
        <w:rPr>
          <w:lang w:val="fi-FI"/>
        </w:rPr>
        <w:t>0.6</w:t>
      </w:r>
      <w:r w:rsidR="00350381">
        <w:rPr>
          <w:lang w:val="fi-FI"/>
        </w:rPr>
        <w:t>.2026</w:t>
      </w:r>
      <w:r>
        <w:rPr>
          <w:lang w:val="fi-FI"/>
        </w:rPr>
        <w:t xml:space="preserve">. </w:t>
      </w:r>
      <w:r w:rsidR="00927C29">
        <w:rPr>
          <w:lang w:val="fi-FI"/>
        </w:rPr>
        <w:t>_______________________________________</w:t>
      </w:r>
    </w:p>
    <w:p w14:paraId="53E032A2" w14:textId="77777777" w:rsidR="000E24FE" w:rsidRDefault="000E24FE" w:rsidP="00422542">
      <w:pPr>
        <w:rPr>
          <w:lang w:val="fi-FI"/>
        </w:rPr>
      </w:pPr>
    </w:p>
    <w:p w14:paraId="0E0D5661" w14:textId="7545DD3E" w:rsidR="00927C29" w:rsidRDefault="00927C29" w:rsidP="00422542">
      <w:pPr>
        <w:rPr>
          <w:lang w:val="fi-FI"/>
        </w:rPr>
      </w:pPr>
      <w:r>
        <w:rPr>
          <w:lang w:val="fi-FI"/>
        </w:rPr>
        <w:t xml:space="preserve">                                     Anu Pöllänen, toimin</w:t>
      </w:r>
      <w:r w:rsidR="00B011DF">
        <w:rPr>
          <w:lang w:val="fi-FI"/>
        </w:rPr>
        <w:t>n</w:t>
      </w:r>
      <w:r>
        <w:rPr>
          <w:lang w:val="fi-FI"/>
        </w:rPr>
        <w:t>anjohtaja</w:t>
      </w:r>
    </w:p>
    <w:p w14:paraId="2A496379" w14:textId="77777777" w:rsidR="000E24FE" w:rsidRDefault="000E24FE" w:rsidP="00422542">
      <w:pPr>
        <w:rPr>
          <w:lang w:val="fi-FI"/>
        </w:rPr>
      </w:pPr>
    </w:p>
    <w:p w14:paraId="49597C57" w14:textId="27A05FB5" w:rsidR="000E24FE" w:rsidRPr="00422542" w:rsidRDefault="000E24FE" w:rsidP="00422542">
      <w:pPr>
        <w:rPr>
          <w:lang w:val="fi-FI"/>
        </w:rPr>
      </w:pPr>
      <w:r>
        <w:rPr>
          <w:lang w:val="fi-FI"/>
        </w:rPr>
        <w:t xml:space="preserve">Seuraava </w:t>
      </w:r>
      <w:proofErr w:type="spellStart"/>
      <w:proofErr w:type="gramStart"/>
      <w:r>
        <w:rPr>
          <w:lang w:val="fi-FI"/>
        </w:rPr>
        <w:t>päivitys:_</w:t>
      </w:r>
      <w:proofErr w:type="gramEnd"/>
      <w:r>
        <w:rPr>
          <w:lang w:val="fi-FI"/>
        </w:rPr>
        <w:t>__</w:t>
      </w:r>
      <w:r w:rsidR="00295BB7">
        <w:rPr>
          <w:lang w:val="fi-FI"/>
        </w:rPr>
        <w:t>syyskuu</w:t>
      </w:r>
      <w:proofErr w:type="spellEnd"/>
      <w:r w:rsidR="00350381">
        <w:rPr>
          <w:lang w:val="fi-FI"/>
        </w:rPr>
        <w:t xml:space="preserve"> </w:t>
      </w:r>
      <w:r w:rsidR="005E1CBF">
        <w:rPr>
          <w:lang w:val="fi-FI"/>
        </w:rPr>
        <w:t>202</w:t>
      </w:r>
      <w:r w:rsidR="00782DC6">
        <w:rPr>
          <w:lang w:val="fi-FI"/>
        </w:rPr>
        <w:t>6</w:t>
      </w:r>
      <w:r>
        <w:rPr>
          <w:lang w:val="fi-FI"/>
        </w:rPr>
        <w:t>___________________________</w:t>
      </w:r>
    </w:p>
    <w:sectPr w:rsidR="000E24FE" w:rsidRPr="00422542" w:rsidSect="00196269">
      <w:headerReference w:type="default" r:id="rId37"/>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5704" w14:textId="77777777" w:rsidR="004B0CD4" w:rsidRDefault="004B0CD4" w:rsidP="00EC3CDD">
      <w:pPr>
        <w:spacing w:after="0" w:line="240" w:lineRule="auto"/>
      </w:pPr>
      <w:r>
        <w:separator/>
      </w:r>
    </w:p>
  </w:endnote>
  <w:endnote w:type="continuationSeparator" w:id="0">
    <w:p w14:paraId="5C5E97D0" w14:textId="77777777" w:rsidR="004B0CD4" w:rsidRDefault="004B0CD4" w:rsidP="00EC3CDD">
      <w:pPr>
        <w:spacing w:after="0" w:line="240" w:lineRule="auto"/>
      </w:pPr>
      <w:r>
        <w:continuationSeparator/>
      </w:r>
    </w:p>
  </w:endnote>
  <w:endnote w:type="continuationNotice" w:id="1">
    <w:p w14:paraId="0C744918" w14:textId="77777777" w:rsidR="004B0CD4" w:rsidRDefault="004B0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C9BC" w14:textId="77777777" w:rsidR="004B0CD4" w:rsidRDefault="004B0CD4" w:rsidP="00EC3CDD">
      <w:pPr>
        <w:spacing w:after="0" w:line="240" w:lineRule="auto"/>
      </w:pPr>
      <w:r>
        <w:separator/>
      </w:r>
    </w:p>
  </w:footnote>
  <w:footnote w:type="continuationSeparator" w:id="0">
    <w:p w14:paraId="4857455D" w14:textId="77777777" w:rsidR="004B0CD4" w:rsidRDefault="004B0CD4" w:rsidP="00EC3CDD">
      <w:pPr>
        <w:spacing w:after="0" w:line="240" w:lineRule="auto"/>
      </w:pPr>
      <w:r>
        <w:continuationSeparator/>
      </w:r>
    </w:p>
  </w:footnote>
  <w:footnote w:type="continuationNotice" w:id="1">
    <w:p w14:paraId="25AA2C8D" w14:textId="77777777" w:rsidR="004B0CD4" w:rsidRDefault="004B0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7D3B8A73" w:rsidR="00035645" w:rsidRDefault="004B0CD4">
    <w:pPr>
      <w:pStyle w:val="Yltunniste"/>
      <w:jc w:val="right"/>
    </w:pPr>
    <w:sdt>
      <w:sdtPr>
        <w:id w:val="-1938667569"/>
        <w:docPartObj>
          <w:docPartGallery w:val="Page Numbers (Top of Page)"/>
          <w:docPartUnique/>
        </w:docPartObj>
      </w:sdtPr>
      <w:sdtEndPr/>
      <w:sdtContent>
        <w:r w:rsidR="00035645">
          <w:fldChar w:fldCharType="begin"/>
        </w:r>
        <w:r w:rsidR="00035645">
          <w:instrText>PAGE   \* MERGEFORMAT</w:instrText>
        </w:r>
        <w:r w:rsidR="00035645">
          <w:fldChar w:fldCharType="separate"/>
        </w:r>
        <w:r w:rsidR="0088123F" w:rsidRPr="0088123F">
          <w:rPr>
            <w:noProof/>
            <w:lang w:val="fi-FI"/>
          </w:rPr>
          <w:t>3</w:t>
        </w:r>
        <w:r w:rsidR="00035645">
          <w:fldChar w:fldCharType="end"/>
        </w:r>
      </w:sdtContent>
    </w:sdt>
  </w:p>
  <w:p w14:paraId="226ABB6B" w14:textId="77777777" w:rsidR="00035645" w:rsidRDefault="0003564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3F"/>
    <w:multiLevelType w:val="multilevel"/>
    <w:tmpl w:val="BBF8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6F9"/>
    <w:multiLevelType w:val="multilevel"/>
    <w:tmpl w:val="EB0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F1DF9"/>
    <w:multiLevelType w:val="hybridMultilevel"/>
    <w:tmpl w:val="97146CCA"/>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F26BDF"/>
    <w:multiLevelType w:val="multilevel"/>
    <w:tmpl w:val="4F2C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D1CE4"/>
    <w:multiLevelType w:val="multilevel"/>
    <w:tmpl w:val="0F4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F7D8A"/>
    <w:multiLevelType w:val="multilevel"/>
    <w:tmpl w:val="B8F4F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A151C"/>
    <w:multiLevelType w:val="multilevel"/>
    <w:tmpl w:val="0636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470A9"/>
    <w:multiLevelType w:val="multilevel"/>
    <w:tmpl w:val="84E0F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2F0D60"/>
    <w:multiLevelType w:val="multilevel"/>
    <w:tmpl w:val="8296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504B9"/>
    <w:multiLevelType w:val="multilevel"/>
    <w:tmpl w:val="B6D2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64CFC"/>
    <w:multiLevelType w:val="multilevel"/>
    <w:tmpl w:val="26E4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8147D"/>
    <w:multiLevelType w:val="multilevel"/>
    <w:tmpl w:val="4740E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91D91"/>
    <w:multiLevelType w:val="multilevel"/>
    <w:tmpl w:val="F58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52BE7"/>
    <w:multiLevelType w:val="multilevel"/>
    <w:tmpl w:val="2F2C1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color w:val="000000"/>
      </w:rPr>
    </w:lvl>
    <w:lvl w:ilvl="3">
      <w:start w:val="4"/>
      <w:numFmt w:val="decimal"/>
      <w:lvlText w:val="%4."/>
      <w:lvlJc w:val="left"/>
      <w:pPr>
        <w:ind w:left="2880" w:hanging="360"/>
      </w:pPr>
      <w:rPr>
        <w:rFonts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41277"/>
    <w:multiLevelType w:val="multilevel"/>
    <w:tmpl w:val="0D32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20BF7"/>
    <w:multiLevelType w:val="hybridMultilevel"/>
    <w:tmpl w:val="85BC02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7B6B1C"/>
    <w:multiLevelType w:val="multilevel"/>
    <w:tmpl w:val="B9C8A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328A1"/>
    <w:multiLevelType w:val="multilevel"/>
    <w:tmpl w:val="D156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C3993"/>
    <w:multiLevelType w:val="multilevel"/>
    <w:tmpl w:val="F0884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97CBA"/>
    <w:multiLevelType w:val="multilevel"/>
    <w:tmpl w:val="5A7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93790"/>
    <w:multiLevelType w:val="multilevel"/>
    <w:tmpl w:val="BFAE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755A19"/>
    <w:multiLevelType w:val="multilevel"/>
    <w:tmpl w:val="59A2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F74C6E"/>
    <w:multiLevelType w:val="multilevel"/>
    <w:tmpl w:val="CD46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261897"/>
    <w:multiLevelType w:val="multilevel"/>
    <w:tmpl w:val="004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F2996"/>
    <w:multiLevelType w:val="multilevel"/>
    <w:tmpl w:val="1620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0A35B5"/>
    <w:multiLevelType w:val="multilevel"/>
    <w:tmpl w:val="59765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F72EF"/>
    <w:multiLevelType w:val="multilevel"/>
    <w:tmpl w:val="045E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3766C8"/>
    <w:multiLevelType w:val="multilevel"/>
    <w:tmpl w:val="CB7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B5444D"/>
    <w:multiLevelType w:val="multilevel"/>
    <w:tmpl w:val="DE12D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BA764B"/>
    <w:multiLevelType w:val="multilevel"/>
    <w:tmpl w:val="F01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BA3AD7"/>
    <w:multiLevelType w:val="multilevel"/>
    <w:tmpl w:val="0F6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6E4C69"/>
    <w:multiLevelType w:val="multilevel"/>
    <w:tmpl w:val="2FC8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A20E62"/>
    <w:multiLevelType w:val="multilevel"/>
    <w:tmpl w:val="E3944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801592"/>
    <w:multiLevelType w:val="multilevel"/>
    <w:tmpl w:val="6D1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AE3404"/>
    <w:multiLevelType w:val="multilevel"/>
    <w:tmpl w:val="51E2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767FC0"/>
    <w:multiLevelType w:val="multilevel"/>
    <w:tmpl w:val="A2680EC0"/>
    <w:lvl w:ilvl="0">
      <w:start w:val="1"/>
      <w:numFmt w:val="decimal"/>
      <w:lvlText w:val="%1."/>
      <w:lvlJc w:val="left"/>
      <w:pPr>
        <w:ind w:left="1800" w:hanging="360"/>
      </w:pPr>
      <w:rPr>
        <w:rFonts w:hint="default"/>
      </w:rPr>
    </w:lvl>
    <w:lvl w:ilvl="1">
      <w:start w:val="2"/>
      <w:numFmt w:val="decimal"/>
      <w:isLgl/>
      <w:lvlText w:val="%1.%2"/>
      <w:lvlJc w:val="left"/>
      <w:pPr>
        <w:ind w:left="187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54A5154D"/>
    <w:multiLevelType w:val="multilevel"/>
    <w:tmpl w:val="E4843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F5456"/>
    <w:multiLevelType w:val="multilevel"/>
    <w:tmpl w:val="8104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F2E7F"/>
    <w:multiLevelType w:val="multilevel"/>
    <w:tmpl w:val="0F3C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EF588E"/>
    <w:multiLevelType w:val="multilevel"/>
    <w:tmpl w:val="FE825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96B14"/>
    <w:multiLevelType w:val="multilevel"/>
    <w:tmpl w:val="7204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D7F51"/>
    <w:multiLevelType w:val="multilevel"/>
    <w:tmpl w:val="502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A4F4F"/>
    <w:multiLevelType w:val="multilevel"/>
    <w:tmpl w:val="BE8E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07053"/>
    <w:multiLevelType w:val="multilevel"/>
    <w:tmpl w:val="C59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3171FB"/>
    <w:multiLevelType w:val="multilevel"/>
    <w:tmpl w:val="ECBEF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472A57"/>
    <w:multiLevelType w:val="multilevel"/>
    <w:tmpl w:val="FB6E4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5B5568"/>
    <w:multiLevelType w:val="multilevel"/>
    <w:tmpl w:val="8BF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8D5496"/>
    <w:multiLevelType w:val="multilevel"/>
    <w:tmpl w:val="A062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9A4D56"/>
    <w:multiLevelType w:val="multilevel"/>
    <w:tmpl w:val="5472E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50C67"/>
    <w:multiLevelType w:val="multilevel"/>
    <w:tmpl w:val="03A08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C4601B"/>
    <w:multiLevelType w:val="multilevel"/>
    <w:tmpl w:val="8664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EF50E5"/>
    <w:multiLevelType w:val="hybridMultilevel"/>
    <w:tmpl w:val="759ED10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93162214">
    <w:abstractNumId w:val="51"/>
  </w:num>
  <w:num w:numId="2" w16cid:durableId="370962072">
    <w:abstractNumId w:val="2"/>
  </w:num>
  <w:num w:numId="3" w16cid:durableId="1423140076">
    <w:abstractNumId w:val="35"/>
  </w:num>
  <w:num w:numId="4" w16cid:durableId="1703088092">
    <w:abstractNumId w:val="20"/>
  </w:num>
  <w:num w:numId="5" w16cid:durableId="1178498512">
    <w:abstractNumId w:val="6"/>
  </w:num>
  <w:num w:numId="6" w16cid:durableId="1173105067">
    <w:abstractNumId w:val="21"/>
  </w:num>
  <w:num w:numId="7" w16cid:durableId="775833511">
    <w:abstractNumId w:val="0"/>
  </w:num>
  <w:num w:numId="8" w16cid:durableId="1651473335">
    <w:abstractNumId w:val="32"/>
  </w:num>
  <w:num w:numId="9" w16cid:durableId="742793738">
    <w:abstractNumId w:val="49"/>
  </w:num>
  <w:num w:numId="10" w16cid:durableId="733234794">
    <w:abstractNumId w:val="44"/>
  </w:num>
  <w:num w:numId="11" w16cid:durableId="1221793962">
    <w:abstractNumId w:val="47"/>
  </w:num>
  <w:num w:numId="12" w16cid:durableId="151525438">
    <w:abstractNumId w:val="48"/>
  </w:num>
  <w:num w:numId="13" w16cid:durableId="1236285123">
    <w:abstractNumId w:val="16"/>
  </w:num>
  <w:num w:numId="14" w16cid:durableId="617416666">
    <w:abstractNumId w:val="7"/>
  </w:num>
  <w:num w:numId="15" w16cid:durableId="812721866">
    <w:abstractNumId w:val="22"/>
  </w:num>
  <w:num w:numId="16" w16cid:durableId="1361130603">
    <w:abstractNumId w:val="31"/>
  </w:num>
  <w:num w:numId="17" w16cid:durableId="362098878">
    <w:abstractNumId w:val="19"/>
  </w:num>
  <w:num w:numId="18" w16cid:durableId="172184392">
    <w:abstractNumId w:val="43"/>
  </w:num>
  <w:num w:numId="19" w16cid:durableId="256906096">
    <w:abstractNumId w:val="29"/>
  </w:num>
  <w:num w:numId="20" w16cid:durableId="1799257968">
    <w:abstractNumId w:val="42"/>
  </w:num>
  <w:num w:numId="21" w16cid:durableId="949701733">
    <w:abstractNumId w:val="23"/>
  </w:num>
  <w:num w:numId="22" w16cid:durableId="363291419">
    <w:abstractNumId w:val="9"/>
  </w:num>
  <w:num w:numId="23" w16cid:durableId="1845436091">
    <w:abstractNumId w:val="33"/>
  </w:num>
  <w:num w:numId="24" w16cid:durableId="773478057">
    <w:abstractNumId w:val="8"/>
  </w:num>
  <w:num w:numId="25" w16cid:durableId="1065756490">
    <w:abstractNumId w:val="39"/>
  </w:num>
  <w:num w:numId="26" w16cid:durableId="437262976">
    <w:abstractNumId w:val="50"/>
  </w:num>
  <w:num w:numId="27" w16cid:durableId="903103362">
    <w:abstractNumId w:val="41"/>
  </w:num>
  <w:num w:numId="28" w16cid:durableId="878476452">
    <w:abstractNumId w:val="10"/>
  </w:num>
  <w:num w:numId="29" w16cid:durableId="1165362355">
    <w:abstractNumId w:val="46"/>
  </w:num>
  <w:num w:numId="30" w16cid:durableId="1211117297">
    <w:abstractNumId w:val="1"/>
  </w:num>
  <w:num w:numId="31" w16cid:durableId="1708263601">
    <w:abstractNumId w:val="4"/>
  </w:num>
  <w:num w:numId="32" w16cid:durableId="420301966">
    <w:abstractNumId w:val="17"/>
  </w:num>
  <w:num w:numId="33" w16cid:durableId="80295418">
    <w:abstractNumId w:val="27"/>
  </w:num>
  <w:num w:numId="34" w16cid:durableId="735972432">
    <w:abstractNumId w:val="30"/>
  </w:num>
  <w:num w:numId="35" w16cid:durableId="13770145">
    <w:abstractNumId w:val="12"/>
  </w:num>
  <w:num w:numId="36" w16cid:durableId="1925988051">
    <w:abstractNumId w:val="38"/>
  </w:num>
  <w:num w:numId="37" w16cid:durableId="860314376">
    <w:abstractNumId w:val="40"/>
  </w:num>
  <w:num w:numId="38" w16cid:durableId="430704440">
    <w:abstractNumId w:val="13"/>
  </w:num>
  <w:num w:numId="39" w16cid:durableId="389503994">
    <w:abstractNumId w:val="14"/>
  </w:num>
  <w:num w:numId="40" w16cid:durableId="2099132681">
    <w:abstractNumId w:val="5"/>
  </w:num>
  <w:num w:numId="41" w16cid:durableId="878854547">
    <w:abstractNumId w:val="36"/>
  </w:num>
  <w:num w:numId="42" w16cid:durableId="1737389706">
    <w:abstractNumId w:val="24"/>
  </w:num>
  <w:num w:numId="43" w16cid:durableId="1341157710">
    <w:abstractNumId w:val="25"/>
  </w:num>
  <w:num w:numId="44" w16cid:durableId="1281840921">
    <w:abstractNumId w:val="34"/>
  </w:num>
  <w:num w:numId="45" w16cid:durableId="1050375812">
    <w:abstractNumId w:val="26"/>
  </w:num>
  <w:num w:numId="46" w16cid:durableId="1661424670">
    <w:abstractNumId w:val="28"/>
  </w:num>
  <w:num w:numId="47" w16cid:durableId="2039694650">
    <w:abstractNumId w:val="45"/>
  </w:num>
  <w:num w:numId="48" w16cid:durableId="988093870">
    <w:abstractNumId w:val="11"/>
  </w:num>
  <w:num w:numId="49" w16cid:durableId="544223039">
    <w:abstractNumId w:val="37"/>
  </w:num>
  <w:num w:numId="50" w16cid:durableId="1746031059">
    <w:abstractNumId w:val="3"/>
  </w:num>
  <w:num w:numId="51" w16cid:durableId="9117">
    <w:abstractNumId w:val="18"/>
  </w:num>
  <w:num w:numId="52" w16cid:durableId="89458353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2C20"/>
    <w:rsid w:val="00006E0C"/>
    <w:rsid w:val="00012FFE"/>
    <w:rsid w:val="00016FB7"/>
    <w:rsid w:val="0002065D"/>
    <w:rsid w:val="00020F82"/>
    <w:rsid w:val="0002375C"/>
    <w:rsid w:val="000239FE"/>
    <w:rsid w:val="000245C3"/>
    <w:rsid w:val="00030AD3"/>
    <w:rsid w:val="00031582"/>
    <w:rsid w:val="000348C8"/>
    <w:rsid w:val="00034C4F"/>
    <w:rsid w:val="00035645"/>
    <w:rsid w:val="0003595B"/>
    <w:rsid w:val="00035E85"/>
    <w:rsid w:val="00036E2C"/>
    <w:rsid w:val="000401A1"/>
    <w:rsid w:val="00046769"/>
    <w:rsid w:val="00047391"/>
    <w:rsid w:val="000500FE"/>
    <w:rsid w:val="000502A6"/>
    <w:rsid w:val="00051F8E"/>
    <w:rsid w:val="0005252A"/>
    <w:rsid w:val="00060A5C"/>
    <w:rsid w:val="0006325A"/>
    <w:rsid w:val="00063B74"/>
    <w:rsid w:val="00064895"/>
    <w:rsid w:val="00066444"/>
    <w:rsid w:val="00072507"/>
    <w:rsid w:val="0007351D"/>
    <w:rsid w:val="00075C8C"/>
    <w:rsid w:val="00077DF1"/>
    <w:rsid w:val="00081723"/>
    <w:rsid w:val="0008296F"/>
    <w:rsid w:val="000848CE"/>
    <w:rsid w:val="0008545B"/>
    <w:rsid w:val="000863B2"/>
    <w:rsid w:val="00087041"/>
    <w:rsid w:val="000900FC"/>
    <w:rsid w:val="0009010C"/>
    <w:rsid w:val="00091324"/>
    <w:rsid w:val="00091D5B"/>
    <w:rsid w:val="000927AD"/>
    <w:rsid w:val="000955DF"/>
    <w:rsid w:val="000974D3"/>
    <w:rsid w:val="000A0614"/>
    <w:rsid w:val="000A3A50"/>
    <w:rsid w:val="000B1405"/>
    <w:rsid w:val="000B1541"/>
    <w:rsid w:val="000B4DB1"/>
    <w:rsid w:val="000B652B"/>
    <w:rsid w:val="000B65C2"/>
    <w:rsid w:val="000B7643"/>
    <w:rsid w:val="000B9319"/>
    <w:rsid w:val="000C6AB1"/>
    <w:rsid w:val="000C79E2"/>
    <w:rsid w:val="000D02F3"/>
    <w:rsid w:val="000D083A"/>
    <w:rsid w:val="000D1B93"/>
    <w:rsid w:val="000D36CD"/>
    <w:rsid w:val="000D4B96"/>
    <w:rsid w:val="000D4B9E"/>
    <w:rsid w:val="000D6457"/>
    <w:rsid w:val="000E1EC9"/>
    <w:rsid w:val="000E24FE"/>
    <w:rsid w:val="000E2D8D"/>
    <w:rsid w:val="000E49DA"/>
    <w:rsid w:val="000E55DE"/>
    <w:rsid w:val="000F605D"/>
    <w:rsid w:val="000F6FD8"/>
    <w:rsid w:val="00103BF5"/>
    <w:rsid w:val="0010733F"/>
    <w:rsid w:val="0011099B"/>
    <w:rsid w:val="00111145"/>
    <w:rsid w:val="0011200C"/>
    <w:rsid w:val="00114383"/>
    <w:rsid w:val="00115126"/>
    <w:rsid w:val="00117B49"/>
    <w:rsid w:val="00125311"/>
    <w:rsid w:val="00125BD8"/>
    <w:rsid w:val="001310DF"/>
    <w:rsid w:val="00131CF7"/>
    <w:rsid w:val="00131DCB"/>
    <w:rsid w:val="00134503"/>
    <w:rsid w:val="00134F10"/>
    <w:rsid w:val="00141CF0"/>
    <w:rsid w:val="00143035"/>
    <w:rsid w:val="0014497D"/>
    <w:rsid w:val="00145572"/>
    <w:rsid w:val="001455E7"/>
    <w:rsid w:val="001459DE"/>
    <w:rsid w:val="0014703C"/>
    <w:rsid w:val="00151CB0"/>
    <w:rsid w:val="001521E5"/>
    <w:rsid w:val="00154B39"/>
    <w:rsid w:val="0016476C"/>
    <w:rsid w:val="00166925"/>
    <w:rsid w:val="001679C8"/>
    <w:rsid w:val="00171110"/>
    <w:rsid w:val="0017186D"/>
    <w:rsid w:val="00171C32"/>
    <w:rsid w:val="00172A9D"/>
    <w:rsid w:val="00172F37"/>
    <w:rsid w:val="00174F00"/>
    <w:rsid w:val="00176E5A"/>
    <w:rsid w:val="001801C6"/>
    <w:rsid w:val="0018092F"/>
    <w:rsid w:val="001817ED"/>
    <w:rsid w:val="00181F2F"/>
    <w:rsid w:val="001820EF"/>
    <w:rsid w:val="00184644"/>
    <w:rsid w:val="00184CD9"/>
    <w:rsid w:val="00190307"/>
    <w:rsid w:val="00192D61"/>
    <w:rsid w:val="00196269"/>
    <w:rsid w:val="001A403B"/>
    <w:rsid w:val="001A5829"/>
    <w:rsid w:val="001B2BB3"/>
    <w:rsid w:val="001B58C2"/>
    <w:rsid w:val="001B6FAD"/>
    <w:rsid w:val="001C0108"/>
    <w:rsid w:val="001C14E0"/>
    <w:rsid w:val="001D2B2C"/>
    <w:rsid w:val="001D34F1"/>
    <w:rsid w:val="001D4CE8"/>
    <w:rsid w:val="001D4E22"/>
    <w:rsid w:val="001D5CF9"/>
    <w:rsid w:val="001D633F"/>
    <w:rsid w:val="001D6E23"/>
    <w:rsid w:val="001D7C2D"/>
    <w:rsid w:val="001E2504"/>
    <w:rsid w:val="001E2D38"/>
    <w:rsid w:val="001E3540"/>
    <w:rsid w:val="001E4029"/>
    <w:rsid w:val="001E4286"/>
    <w:rsid w:val="001F2067"/>
    <w:rsid w:val="001F3411"/>
    <w:rsid w:val="001F3B67"/>
    <w:rsid w:val="001F54B6"/>
    <w:rsid w:val="001F5684"/>
    <w:rsid w:val="001F6B35"/>
    <w:rsid w:val="00200B8E"/>
    <w:rsid w:val="00201DA5"/>
    <w:rsid w:val="00203213"/>
    <w:rsid w:val="00204AE3"/>
    <w:rsid w:val="00205CF5"/>
    <w:rsid w:val="00206C4D"/>
    <w:rsid w:val="0020788B"/>
    <w:rsid w:val="002100A1"/>
    <w:rsid w:val="00215CC8"/>
    <w:rsid w:val="00216CBD"/>
    <w:rsid w:val="0022409B"/>
    <w:rsid w:val="00226D8C"/>
    <w:rsid w:val="0023190C"/>
    <w:rsid w:val="00233C7D"/>
    <w:rsid w:val="0023407A"/>
    <w:rsid w:val="0023447B"/>
    <w:rsid w:val="002345C0"/>
    <w:rsid w:val="00234D29"/>
    <w:rsid w:val="00235404"/>
    <w:rsid w:val="00235BCE"/>
    <w:rsid w:val="00235FEB"/>
    <w:rsid w:val="002408FD"/>
    <w:rsid w:val="00240A5E"/>
    <w:rsid w:val="002455E2"/>
    <w:rsid w:val="00246EE9"/>
    <w:rsid w:val="002513C9"/>
    <w:rsid w:val="0025150D"/>
    <w:rsid w:val="002529F0"/>
    <w:rsid w:val="00253BE0"/>
    <w:rsid w:val="00253D59"/>
    <w:rsid w:val="00257413"/>
    <w:rsid w:val="00260049"/>
    <w:rsid w:val="002615A5"/>
    <w:rsid w:val="00264F74"/>
    <w:rsid w:val="00265AE9"/>
    <w:rsid w:val="00265C27"/>
    <w:rsid w:val="00270AB2"/>
    <w:rsid w:val="00273567"/>
    <w:rsid w:val="00275470"/>
    <w:rsid w:val="00275723"/>
    <w:rsid w:val="00276035"/>
    <w:rsid w:val="00277362"/>
    <w:rsid w:val="0027762C"/>
    <w:rsid w:val="00280437"/>
    <w:rsid w:val="0028551C"/>
    <w:rsid w:val="00285872"/>
    <w:rsid w:val="00285B42"/>
    <w:rsid w:val="0028656F"/>
    <w:rsid w:val="0029056B"/>
    <w:rsid w:val="00290F1F"/>
    <w:rsid w:val="00295BB7"/>
    <w:rsid w:val="00296E84"/>
    <w:rsid w:val="00296EF6"/>
    <w:rsid w:val="002971DC"/>
    <w:rsid w:val="00297DE9"/>
    <w:rsid w:val="002A1302"/>
    <w:rsid w:val="002A5E2D"/>
    <w:rsid w:val="002A7612"/>
    <w:rsid w:val="002B0047"/>
    <w:rsid w:val="002B25AC"/>
    <w:rsid w:val="002B328D"/>
    <w:rsid w:val="002B329B"/>
    <w:rsid w:val="002B40B6"/>
    <w:rsid w:val="002B50D3"/>
    <w:rsid w:val="002B55CB"/>
    <w:rsid w:val="002C1881"/>
    <w:rsid w:val="002C4D79"/>
    <w:rsid w:val="002C5E0F"/>
    <w:rsid w:val="002D4420"/>
    <w:rsid w:val="002D44B8"/>
    <w:rsid w:val="002D6085"/>
    <w:rsid w:val="002D6B52"/>
    <w:rsid w:val="002D6D41"/>
    <w:rsid w:val="002D70F9"/>
    <w:rsid w:val="002E20CC"/>
    <w:rsid w:val="002E3F35"/>
    <w:rsid w:val="002E5128"/>
    <w:rsid w:val="002E5D10"/>
    <w:rsid w:val="002E60D4"/>
    <w:rsid w:val="002E717F"/>
    <w:rsid w:val="002F02A1"/>
    <w:rsid w:val="002F2F50"/>
    <w:rsid w:val="002F3177"/>
    <w:rsid w:val="002F7BC4"/>
    <w:rsid w:val="00300E6B"/>
    <w:rsid w:val="00301767"/>
    <w:rsid w:val="003018FA"/>
    <w:rsid w:val="00303535"/>
    <w:rsid w:val="003045F0"/>
    <w:rsid w:val="0031148D"/>
    <w:rsid w:val="00313D05"/>
    <w:rsid w:val="0031454A"/>
    <w:rsid w:val="0032054C"/>
    <w:rsid w:val="0032272C"/>
    <w:rsid w:val="0032491D"/>
    <w:rsid w:val="00325C75"/>
    <w:rsid w:val="00331D91"/>
    <w:rsid w:val="00335535"/>
    <w:rsid w:val="00336811"/>
    <w:rsid w:val="00340668"/>
    <w:rsid w:val="00340DD1"/>
    <w:rsid w:val="003420BB"/>
    <w:rsid w:val="0034456D"/>
    <w:rsid w:val="00344709"/>
    <w:rsid w:val="0034494A"/>
    <w:rsid w:val="00346F8A"/>
    <w:rsid w:val="00350381"/>
    <w:rsid w:val="00351332"/>
    <w:rsid w:val="00351747"/>
    <w:rsid w:val="003538CE"/>
    <w:rsid w:val="003578CD"/>
    <w:rsid w:val="003614E2"/>
    <w:rsid w:val="00364A3F"/>
    <w:rsid w:val="003659C2"/>
    <w:rsid w:val="003666C3"/>
    <w:rsid w:val="003710CB"/>
    <w:rsid w:val="00373F5C"/>
    <w:rsid w:val="00375D56"/>
    <w:rsid w:val="00376431"/>
    <w:rsid w:val="0038487D"/>
    <w:rsid w:val="00384AB6"/>
    <w:rsid w:val="00384FD1"/>
    <w:rsid w:val="00387F03"/>
    <w:rsid w:val="00390492"/>
    <w:rsid w:val="00391E2D"/>
    <w:rsid w:val="003932FF"/>
    <w:rsid w:val="00393ED6"/>
    <w:rsid w:val="00394545"/>
    <w:rsid w:val="00396211"/>
    <w:rsid w:val="003A1419"/>
    <w:rsid w:val="003B084B"/>
    <w:rsid w:val="003B1965"/>
    <w:rsid w:val="003B24C5"/>
    <w:rsid w:val="003B3E19"/>
    <w:rsid w:val="003B4F2E"/>
    <w:rsid w:val="003C0159"/>
    <w:rsid w:val="003C05D4"/>
    <w:rsid w:val="003C060D"/>
    <w:rsid w:val="003C095F"/>
    <w:rsid w:val="003C218D"/>
    <w:rsid w:val="003C61BF"/>
    <w:rsid w:val="003D18F6"/>
    <w:rsid w:val="003D30BB"/>
    <w:rsid w:val="003D571F"/>
    <w:rsid w:val="003D6A84"/>
    <w:rsid w:val="003D6DC1"/>
    <w:rsid w:val="003D72E5"/>
    <w:rsid w:val="003D7ED2"/>
    <w:rsid w:val="003E11C7"/>
    <w:rsid w:val="003E322A"/>
    <w:rsid w:val="003E3F6A"/>
    <w:rsid w:val="003E7542"/>
    <w:rsid w:val="003E75AE"/>
    <w:rsid w:val="003F087C"/>
    <w:rsid w:val="003F50FA"/>
    <w:rsid w:val="003F5E0A"/>
    <w:rsid w:val="003F71CD"/>
    <w:rsid w:val="003F7CB1"/>
    <w:rsid w:val="00403215"/>
    <w:rsid w:val="00404D51"/>
    <w:rsid w:val="004055F3"/>
    <w:rsid w:val="00411C24"/>
    <w:rsid w:val="00413877"/>
    <w:rsid w:val="00416466"/>
    <w:rsid w:val="00416E81"/>
    <w:rsid w:val="00420B60"/>
    <w:rsid w:val="00420D3B"/>
    <w:rsid w:val="0042100D"/>
    <w:rsid w:val="00421DCA"/>
    <w:rsid w:val="00422542"/>
    <w:rsid w:val="00425E13"/>
    <w:rsid w:val="00426CDF"/>
    <w:rsid w:val="00427C8F"/>
    <w:rsid w:val="00434799"/>
    <w:rsid w:val="00434D98"/>
    <w:rsid w:val="00436BC9"/>
    <w:rsid w:val="00437C5C"/>
    <w:rsid w:val="00444E5E"/>
    <w:rsid w:val="00445714"/>
    <w:rsid w:val="00446529"/>
    <w:rsid w:val="00447C46"/>
    <w:rsid w:val="0045617A"/>
    <w:rsid w:val="00464EAC"/>
    <w:rsid w:val="00470E31"/>
    <w:rsid w:val="0047149C"/>
    <w:rsid w:val="004725B6"/>
    <w:rsid w:val="004876FA"/>
    <w:rsid w:val="00487C73"/>
    <w:rsid w:val="00490D3F"/>
    <w:rsid w:val="00492886"/>
    <w:rsid w:val="00495EA6"/>
    <w:rsid w:val="004A0036"/>
    <w:rsid w:val="004A0211"/>
    <w:rsid w:val="004A065D"/>
    <w:rsid w:val="004A1C59"/>
    <w:rsid w:val="004A3D8D"/>
    <w:rsid w:val="004A3F7E"/>
    <w:rsid w:val="004A615F"/>
    <w:rsid w:val="004A6167"/>
    <w:rsid w:val="004A644D"/>
    <w:rsid w:val="004A69E4"/>
    <w:rsid w:val="004A6CCF"/>
    <w:rsid w:val="004B0CD4"/>
    <w:rsid w:val="004B1C54"/>
    <w:rsid w:val="004B4222"/>
    <w:rsid w:val="004B486E"/>
    <w:rsid w:val="004B5AE6"/>
    <w:rsid w:val="004B6439"/>
    <w:rsid w:val="004C068E"/>
    <w:rsid w:val="004C15E0"/>
    <w:rsid w:val="004C76F8"/>
    <w:rsid w:val="004D327E"/>
    <w:rsid w:val="004D403A"/>
    <w:rsid w:val="004D606A"/>
    <w:rsid w:val="004E0635"/>
    <w:rsid w:val="004E09FE"/>
    <w:rsid w:val="004E34B5"/>
    <w:rsid w:val="004E5C7D"/>
    <w:rsid w:val="004E66A7"/>
    <w:rsid w:val="004E67E2"/>
    <w:rsid w:val="004E7B21"/>
    <w:rsid w:val="004F1771"/>
    <w:rsid w:val="004F20EC"/>
    <w:rsid w:val="004F3039"/>
    <w:rsid w:val="004F5C9D"/>
    <w:rsid w:val="004F6A13"/>
    <w:rsid w:val="004F6D26"/>
    <w:rsid w:val="004F6F58"/>
    <w:rsid w:val="004F7EF0"/>
    <w:rsid w:val="0050225D"/>
    <w:rsid w:val="005024AB"/>
    <w:rsid w:val="0050350E"/>
    <w:rsid w:val="00503C9A"/>
    <w:rsid w:val="00505975"/>
    <w:rsid w:val="00506A7B"/>
    <w:rsid w:val="00506AA2"/>
    <w:rsid w:val="00507CB8"/>
    <w:rsid w:val="00511275"/>
    <w:rsid w:val="00512B41"/>
    <w:rsid w:val="005130EA"/>
    <w:rsid w:val="005137CE"/>
    <w:rsid w:val="00515D20"/>
    <w:rsid w:val="005171F8"/>
    <w:rsid w:val="00520E00"/>
    <w:rsid w:val="00521C69"/>
    <w:rsid w:val="00521F95"/>
    <w:rsid w:val="00522F8C"/>
    <w:rsid w:val="00525635"/>
    <w:rsid w:val="00530F02"/>
    <w:rsid w:val="0053317F"/>
    <w:rsid w:val="0053508D"/>
    <w:rsid w:val="0053527F"/>
    <w:rsid w:val="0053667C"/>
    <w:rsid w:val="0053728C"/>
    <w:rsid w:val="00542E35"/>
    <w:rsid w:val="00546D01"/>
    <w:rsid w:val="005479BF"/>
    <w:rsid w:val="00547CC9"/>
    <w:rsid w:val="00551242"/>
    <w:rsid w:val="005549FC"/>
    <w:rsid w:val="005567E4"/>
    <w:rsid w:val="005620D3"/>
    <w:rsid w:val="005621AF"/>
    <w:rsid w:val="005636B4"/>
    <w:rsid w:val="00563ADF"/>
    <w:rsid w:val="00563B78"/>
    <w:rsid w:val="00566D6D"/>
    <w:rsid w:val="00570BA3"/>
    <w:rsid w:val="00570CFF"/>
    <w:rsid w:val="00571599"/>
    <w:rsid w:val="0057185C"/>
    <w:rsid w:val="00576F15"/>
    <w:rsid w:val="00577534"/>
    <w:rsid w:val="00580BA3"/>
    <w:rsid w:val="0058174A"/>
    <w:rsid w:val="00584B43"/>
    <w:rsid w:val="00585F1E"/>
    <w:rsid w:val="00587283"/>
    <w:rsid w:val="00587D50"/>
    <w:rsid w:val="00593FF3"/>
    <w:rsid w:val="005943F7"/>
    <w:rsid w:val="00595804"/>
    <w:rsid w:val="005A082C"/>
    <w:rsid w:val="005A11BB"/>
    <w:rsid w:val="005A227D"/>
    <w:rsid w:val="005A39E4"/>
    <w:rsid w:val="005A628E"/>
    <w:rsid w:val="005A7B1A"/>
    <w:rsid w:val="005B3DC8"/>
    <w:rsid w:val="005B4AFB"/>
    <w:rsid w:val="005B7D5A"/>
    <w:rsid w:val="005C27DA"/>
    <w:rsid w:val="005C5388"/>
    <w:rsid w:val="005C5BA4"/>
    <w:rsid w:val="005C75F9"/>
    <w:rsid w:val="005D13B0"/>
    <w:rsid w:val="005D2A6B"/>
    <w:rsid w:val="005D383B"/>
    <w:rsid w:val="005D52E5"/>
    <w:rsid w:val="005E1CBF"/>
    <w:rsid w:val="005E296D"/>
    <w:rsid w:val="005E4D37"/>
    <w:rsid w:val="005E5B1A"/>
    <w:rsid w:val="005E7F3E"/>
    <w:rsid w:val="005F240D"/>
    <w:rsid w:val="005F6CB6"/>
    <w:rsid w:val="005F7431"/>
    <w:rsid w:val="00602205"/>
    <w:rsid w:val="006047EF"/>
    <w:rsid w:val="00605588"/>
    <w:rsid w:val="00611719"/>
    <w:rsid w:val="00611B70"/>
    <w:rsid w:val="0061367B"/>
    <w:rsid w:val="00613B0C"/>
    <w:rsid w:val="00614924"/>
    <w:rsid w:val="006208F7"/>
    <w:rsid w:val="00622A39"/>
    <w:rsid w:val="00622B3F"/>
    <w:rsid w:val="006245C1"/>
    <w:rsid w:val="00625CF2"/>
    <w:rsid w:val="00626C43"/>
    <w:rsid w:val="00635309"/>
    <w:rsid w:val="00641D7B"/>
    <w:rsid w:val="00642339"/>
    <w:rsid w:val="00652402"/>
    <w:rsid w:val="006558A5"/>
    <w:rsid w:val="00661274"/>
    <w:rsid w:val="00662F1B"/>
    <w:rsid w:val="00664DA6"/>
    <w:rsid w:val="0066502F"/>
    <w:rsid w:val="00673A68"/>
    <w:rsid w:val="0068102F"/>
    <w:rsid w:val="0068582A"/>
    <w:rsid w:val="00686E00"/>
    <w:rsid w:val="00690AB5"/>
    <w:rsid w:val="006917A1"/>
    <w:rsid w:val="00695B10"/>
    <w:rsid w:val="006A4C84"/>
    <w:rsid w:val="006A50C3"/>
    <w:rsid w:val="006A69C8"/>
    <w:rsid w:val="006B06A4"/>
    <w:rsid w:val="006B149E"/>
    <w:rsid w:val="006B2D72"/>
    <w:rsid w:val="006B47C4"/>
    <w:rsid w:val="006B48AE"/>
    <w:rsid w:val="006B5248"/>
    <w:rsid w:val="006C0555"/>
    <w:rsid w:val="006C09C0"/>
    <w:rsid w:val="006C4BCA"/>
    <w:rsid w:val="006D0C29"/>
    <w:rsid w:val="006D2F2E"/>
    <w:rsid w:val="006E1340"/>
    <w:rsid w:val="006F022E"/>
    <w:rsid w:val="006F02F9"/>
    <w:rsid w:val="006F0740"/>
    <w:rsid w:val="006F13F4"/>
    <w:rsid w:val="006F4A75"/>
    <w:rsid w:val="006F5F2E"/>
    <w:rsid w:val="006F68BE"/>
    <w:rsid w:val="00711C71"/>
    <w:rsid w:val="00713950"/>
    <w:rsid w:val="007145CF"/>
    <w:rsid w:val="0071692B"/>
    <w:rsid w:val="00721419"/>
    <w:rsid w:val="00723217"/>
    <w:rsid w:val="00723530"/>
    <w:rsid w:val="007243DD"/>
    <w:rsid w:val="0072515E"/>
    <w:rsid w:val="00734171"/>
    <w:rsid w:val="00735A81"/>
    <w:rsid w:val="0073753C"/>
    <w:rsid w:val="007401EE"/>
    <w:rsid w:val="00741CFB"/>
    <w:rsid w:val="00745548"/>
    <w:rsid w:val="00747EEE"/>
    <w:rsid w:val="007509CC"/>
    <w:rsid w:val="00750AA0"/>
    <w:rsid w:val="00750D73"/>
    <w:rsid w:val="00753C1F"/>
    <w:rsid w:val="007545B7"/>
    <w:rsid w:val="00754805"/>
    <w:rsid w:val="0075544D"/>
    <w:rsid w:val="00756BFD"/>
    <w:rsid w:val="007617A5"/>
    <w:rsid w:val="007631A2"/>
    <w:rsid w:val="007638D9"/>
    <w:rsid w:val="00770B5F"/>
    <w:rsid w:val="00772B44"/>
    <w:rsid w:val="0077571F"/>
    <w:rsid w:val="00776BDB"/>
    <w:rsid w:val="00777BF4"/>
    <w:rsid w:val="007816A3"/>
    <w:rsid w:val="00782DC6"/>
    <w:rsid w:val="007830E5"/>
    <w:rsid w:val="00783504"/>
    <w:rsid w:val="00784812"/>
    <w:rsid w:val="007850E2"/>
    <w:rsid w:val="007858B6"/>
    <w:rsid w:val="00786BE7"/>
    <w:rsid w:val="00786F39"/>
    <w:rsid w:val="00791072"/>
    <w:rsid w:val="007911CA"/>
    <w:rsid w:val="00792062"/>
    <w:rsid w:val="007966BC"/>
    <w:rsid w:val="007A1174"/>
    <w:rsid w:val="007A13F0"/>
    <w:rsid w:val="007A4119"/>
    <w:rsid w:val="007A4149"/>
    <w:rsid w:val="007A5049"/>
    <w:rsid w:val="007A5CD0"/>
    <w:rsid w:val="007A6174"/>
    <w:rsid w:val="007B163B"/>
    <w:rsid w:val="007B2001"/>
    <w:rsid w:val="007B27FD"/>
    <w:rsid w:val="007B5C55"/>
    <w:rsid w:val="007B6DEA"/>
    <w:rsid w:val="007C7876"/>
    <w:rsid w:val="007D2781"/>
    <w:rsid w:val="007E0F06"/>
    <w:rsid w:val="007E6539"/>
    <w:rsid w:val="007E7382"/>
    <w:rsid w:val="007F0B15"/>
    <w:rsid w:val="007F6F32"/>
    <w:rsid w:val="007F7663"/>
    <w:rsid w:val="007F76DB"/>
    <w:rsid w:val="00800D0C"/>
    <w:rsid w:val="008047F6"/>
    <w:rsid w:val="00805037"/>
    <w:rsid w:val="00806516"/>
    <w:rsid w:val="00815CB4"/>
    <w:rsid w:val="00815FC2"/>
    <w:rsid w:val="00816C27"/>
    <w:rsid w:val="008175B0"/>
    <w:rsid w:val="008210D9"/>
    <w:rsid w:val="008217E9"/>
    <w:rsid w:val="0082367E"/>
    <w:rsid w:val="00825A9C"/>
    <w:rsid w:val="00830724"/>
    <w:rsid w:val="00832A35"/>
    <w:rsid w:val="00833756"/>
    <w:rsid w:val="00837CEC"/>
    <w:rsid w:val="00840CC6"/>
    <w:rsid w:val="00841107"/>
    <w:rsid w:val="0084502F"/>
    <w:rsid w:val="0084745A"/>
    <w:rsid w:val="008476CF"/>
    <w:rsid w:val="00852916"/>
    <w:rsid w:val="00852A3D"/>
    <w:rsid w:val="008534FE"/>
    <w:rsid w:val="00860376"/>
    <w:rsid w:val="00863829"/>
    <w:rsid w:val="00870D77"/>
    <w:rsid w:val="0087108D"/>
    <w:rsid w:val="0087292A"/>
    <w:rsid w:val="00872BBE"/>
    <w:rsid w:val="00873979"/>
    <w:rsid w:val="00873D39"/>
    <w:rsid w:val="00875270"/>
    <w:rsid w:val="00875A76"/>
    <w:rsid w:val="00881143"/>
    <w:rsid w:val="0088123F"/>
    <w:rsid w:val="00881E77"/>
    <w:rsid w:val="00883B26"/>
    <w:rsid w:val="008854EC"/>
    <w:rsid w:val="00885EFA"/>
    <w:rsid w:val="008863E3"/>
    <w:rsid w:val="00886884"/>
    <w:rsid w:val="00894714"/>
    <w:rsid w:val="008959B2"/>
    <w:rsid w:val="0089688A"/>
    <w:rsid w:val="008A059B"/>
    <w:rsid w:val="008A2CC6"/>
    <w:rsid w:val="008A2D56"/>
    <w:rsid w:val="008A3DA6"/>
    <w:rsid w:val="008A4899"/>
    <w:rsid w:val="008A60F1"/>
    <w:rsid w:val="008A6E27"/>
    <w:rsid w:val="008A7DEE"/>
    <w:rsid w:val="008C17E0"/>
    <w:rsid w:val="008C2209"/>
    <w:rsid w:val="008C2542"/>
    <w:rsid w:val="008C4220"/>
    <w:rsid w:val="008D148E"/>
    <w:rsid w:val="008D2E65"/>
    <w:rsid w:val="008D32FA"/>
    <w:rsid w:val="008D48EE"/>
    <w:rsid w:val="008D6210"/>
    <w:rsid w:val="008D69E1"/>
    <w:rsid w:val="008E29BA"/>
    <w:rsid w:val="008E4B7F"/>
    <w:rsid w:val="008F1EA0"/>
    <w:rsid w:val="008F5101"/>
    <w:rsid w:val="008F63E6"/>
    <w:rsid w:val="008F6828"/>
    <w:rsid w:val="0090288C"/>
    <w:rsid w:val="009030E6"/>
    <w:rsid w:val="00905F47"/>
    <w:rsid w:val="00906D46"/>
    <w:rsid w:val="00907817"/>
    <w:rsid w:val="009133F7"/>
    <w:rsid w:val="009179C0"/>
    <w:rsid w:val="00917AFF"/>
    <w:rsid w:val="00920A43"/>
    <w:rsid w:val="009213D2"/>
    <w:rsid w:val="00922BCD"/>
    <w:rsid w:val="00924D25"/>
    <w:rsid w:val="00927C29"/>
    <w:rsid w:val="00930736"/>
    <w:rsid w:val="009310AC"/>
    <w:rsid w:val="00935AE5"/>
    <w:rsid w:val="00935B1E"/>
    <w:rsid w:val="00940534"/>
    <w:rsid w:val="009442DF"/>
    <w:rsid w:val="0094434A"/>
    <w:rsid w:val="00945FD7"/>
    <w:rsid w:val="0094626C"/>
    <w:rsid w:val="00947F82"/>
    <w:rsid w:val="0095096D"/>
    <w:rsid w:val="00951FC7"/>
    <w:rsid w:val="00953DDB"/>
    <w:rsid w:val="009609BE"/>
    <w:rsid w:val="00962CBD"/>
    <w:rsid w:val="00964AF7"/>
    <w:rsid w:val="00966F36"/>
    <w:rsid w:val="0097229B"/>
    <w:rsid w:val="00972F16"/>
    <w:rsid w:val="00974DF8"/>
    <w:rsid w:val="00975C25"/>
    <w:rsid w:val="009777BE"/>
    <w:rsid w:val="00977BBE"/>
    <w:rsid w:val="00981D9D"/>
    <w:rsid w:val="009826D0"/>
    <w:rsid w:val="00983D5D"/>
    <w:rsid w:val="009845C4"/>
    <w:rsid w:val="009849E2"/>
    <w:rsid w:val="009858CB"/>
    <w:rsid w:val="00986930"/>
    <w:rsid w:val="009878F0"/>
    <w:rsid w:val="00991D98"/>
    <w:rsid w:val="00995A71"/>
    <w:rsid w:val="00997628"/>
    <w:rsid w:val="009A4F82"/>
    <w:rsid w:val="009A56E1"/>
    <w:rsid w:val="009A685D"/>
    <w:rsid w:val="009B0122"/>
    <w:rsid w:val="009B0ACE"/>
    <w:rsid w:val="009B2E35"/>
    <w:rsid w:val="009B3C07"/>
    <w:rsid w:val="009B5F8B"/>
    <w:rsid w:val="009C28C6"/>
    <w:rsid w:val="009C3171"/>
    <w:rsid w:val="009C5E44"/>
    <w:rsid w:val="009D1764"/>
    <w:rsid w:val="009D3916"/>
    <w:rsid w:val="009D3CC0"/>
    <w:rsid w:val="009D51AD"/>
    <w:rsid w:val="009D5312"/>
    <w:rsid w:val="009D5519"/>
    <w:rsid w:val="009D68D8"/>
    <w:rsid w:val="009D6AC1"/>
    <w:rsid w:val="009D7A93"/>
    <w:rsid w:val="009E178C"/>
    <w:rsid w:val="009E45C2"/>
    <w:rsid w:val="009E496D"/>
    <w:rsid w:val="009E594A"/>
    <w:rsid w:val="009E5C0B"/>
    <w:rsid w:val="009F04A6"/>
    <w:rsid w:val="009F2249"/>
    <w:rsid w:val="009F395B"/>
    <w:rsid w:val="009F4E20"/>
    <w:rsid w:val="00A01BC2"/>
    <w:rsid w:val="00A05701"/>
    <w:rsid w:val="00A06136"/>
    <w:rsid w:val="00A15A33"/>
    <w:rsid w:val="00A27911"/>
    <w:rsid w:val="00A338AB"/>
    <w:rsid w:val="00A341F0"/>
    <w:rsid w:val="00A34620"/>
    <w:rsid w:val="00A400C9"/>
    <w:rsid w:val="00A40E6F"/>
    <w:rsid w:val="00A4213E"/>
    <w:rsid w:val="00A47ADD"/>
    <w:rsid w:val="00A51426"/>
    <w:rsid w:val="00A53292"/>
    <w:rsid w:val="00A557E9"/>
    <w:rsid w:val="00A562B1"/>
    <w:rsid w:val="00A5726B"/>
    <w:rsid w:val="00A60C4E"/>
    <w:rsid w:val="00A63319"/>
    <w:rsid w:val="00A634F1"/>
    <w:rsid w:val="00A70061"/>
    <w:rsid w:val="00A70732"/>
    <w:rsid w:val="00A73C56"/>
    <w:rsid w:val="00A74518"/>
    <w:rsid w:val="00A74DA3"/>
    <w:rsid w:val="00A75A77"/>
    <w:rsid w:val="00A7637F"/>
    <w:rsid w:val="00A82801"/>
    <w:rsid w:val="00A84FC7"/>
    <w:rsid w:val="00A85A4B"/>
    <w:rsid w:val="00A941A4"/>
    <w:rsid w:val="00AA1A99"/>
    <w:rsid w:val="00AA6795"/>
    <w:rsid w:val="00AB1469"/>
    <w:rsid w:val="00AB3919"/>
    <w:rsid w:val="00AB444C"/>
    <w:rsid w:val="00AB45CB"/>
    <w:rsid w:val="00AB61B6"/>
    <w:rsid w:val="00AC086F"/>
    <w:rsid w:val="00AC13AC"/>
    <w:rsid w:val="00AC798D"/>
    <w:rsid w:val="00AC7A7F"/>
    <w:rsid w:val="00AD3061"/>
    <w:rsid w:val="00AD3572"/>
    <w:rsid w:val="00AD5AD6"/>
    <w:rsid w:val="00AD5F0A"/>
    <w:rsid w:val="00AD6CFE"/>
    <w:rsid w:val="00AD74C2"/>
    <w:rsid w:val="00AE00A9"/>
    <w:rsid w:val="00AE24A6"/>
    <w:rsid w:val="00AE4EE1"/>
    <w:rsid w:val="00AE5334"/>
    <w:rsid w:val="00AF6FCE"/>
    <w:rsid w:val="00B005FC"/>
    <w:rsid w:val="00B006E7"/>
    <w:rsid w:val="00B011DF"/>
    <w:rsid w:val="00B036E5"/>
    <w:rsid w:val="00B0438C"/>
    <w:rsid w:val="00B048EB"/>
    <w:rsid w:val="00B10BEF"/>
    <w:rsid w:val="00B121C8"/>
    <w:rsid w:val="00B12595"/>
    <w:rsid w:val="00B138EB"/>
    <w:rsid w:val="00B13DC0"/>
    <w:rsid w:val="00B13E86"/>
    <w:rsid w:val="00B15482"/>
    <w:rsid w:val="00B22FE6"/>
    <w:rsid w:val="00B265BE"/>
    <w:rsid w:val="00B26831"/>
    <w:rsid w:val="00B3393B"/>
    <w:rsid w:val="00B35BB3"/>
    <w:rsid w:val="00B471AD"/>
    <w:rsid w:val="00B528D1"/>
    <w:rsid w:val="00B5498A"/>
    <w:rsid w:val="00B54F3A"/>
    <w:rsid w:val="00B56087"/>
    <w:rsid w:val="00B5611A"/>
    <w:rsid w:val="00B62A09"/>
    <w:rsid w:val="00B62B94"/>
    <w:rsid w:val="00B63E78"/>
    <w:rsid w:val="00B64A17"/>
    <w:rsid w:val="00B65E8F"/>
    <w:rsid w:val="00B712C6"/>
    <w:rsid w:val="00B74FA1"/>
    <w:rsid w:val="00B75B39"/>
    <w:rsid w:val="00B8056F"/>
    <w:rsid w:val="00B8093B"/>
    <w:rsid w:val="00B83C14"/>
    <w:rsid w:val="00B95694"/>
    <w:rsid w:val="00B959F6"/>
    <w:rsid w:val="00B95D5D"/>
    <w:rsid w:val="00B96251"/>
    <w:rsid w:val="00BA081E"/>
    <w:rsid w:val="00BA3455"/>
    <w:rsid w:val="00BA4AF6"/>
    <w:rsid w:val="00BA77A4"/>
    <w:rsid w:val="00BB2C39"/>
    <w:rsid w:val="00BB2DDB"/>
    <w:rsid w:val="00BB420D"/>
    <w:rsid w:val="00BBD4CD"/>
    <w:rsid w:val="00BC39BF"/>
    <w:rsid w:val="00BD52AA"/>
    <w:rsid w:val="00BD5748"/>
    <w:rsid w:val="00BD6E48"/>
    <w:rsid w:val="00BD6E6F"/>
    <w:rsid w:val="00BD7712"/>
    <w:rsid w:val="00BE1E7C"/>
    <w:rsid w:val="00BE3855"/>
    <w:rsid w:val="00BE4201"/>
    <w:rsid w:val="00BE5904"/>
    <w:rsid w:val="00BE7467"/>
    <w:rsid w:val="00BF217A"/>
    <w:rsid w:val="00BF53B9"/>
    <w:rsid w:val="00BF5CA1"/>
    <w:rsid w:val="00BF60B9"/>
    <w:rsid w:val="00BF60DE"/>
    <w:rsid w:val="00BF7284"/>
    <w:rsid w:val="00C0144E"/>
    <w:rsid w:val="00C03936"/>
    <w:rsid w:val="00C0634D"/>
    <w:rsid w:val="00C0703D"/>
    <w:rsid w:val="00C07065"/>
    <w:rsid w:val="00C11EEE"/>
    <w:rsid w:val="00C136E2"/>
    <w:rsid w:val="00C137F2"/>
    <w:rsid w:val="00C1684C"/>
    <w:rsid w:val="00C17F8F"/>
    <w:rsid w:val="00C20C85"/>
    <w:rsid w:val="00C26B0F"/>
    <w:rsid w:val="00C26D14"/>
    <w:rsid w:val="00C30F0E"/>
    <w:rsid w:val="00C34761"/>
    <w:rsid w:val="00C410C5"/>
    <w:rsid w:val="00C416E4"/>
    <w:rsid w:val="00C420C2"/>
    <w:rsid w:val="00C435B4"/>
    <w:rsid w:val="00C45247"/>
    <w:rsid w:val="00C50926"/>
    <w:rsid w:val="00C51722"/>
    <w:rsid w:val="00C521B6"/>
    <w:rsid w:val="00C56E54"/>
    <w:rsid w:val="00C61C8B"/>
    <w:rsid w:val="00C62060"/>
    <w:rsid w:val="00C6309B"/>
    <w:rsid w:val="00C64CB8"/>
    <w:rsid w:val="00C66CF3"/>
    <w:rsid w:val="00C70FF4"/>
    <w:rsid w:val="00C7459F"/>
    <w:rsid w:val="00C74F0D"/>
    <w:rsid w:val="00C75D3F"/>
    <w:rsid w:val="00C77A88"/>
    <w:rsid w:val="00C833D9"/>
    <w:rsid w:val="00C837BD"/>
    <w:rsid w:val="00C84184"/>
    <w:rsid w:val="00C84CFB"/>
    <w:rsid w:val="00C85DE2"/>
    <w:rsid w:val="00C86DBA"/>
    <w:rsid w:val="00C904B0"/>
    <w:rsid w:val="00C93150"/>
    <w:rsid w:val="00CA1D9D"/>
    <w:rsid w:val="00CA232D"/>
    <w:rsid w:val="00CA2FBF"/>
    <w:rsid w:val="00CA5200"/>
    <w:rsid w:val="00CA7A4D"/>
    <w:rsid w:val="00CAF1FF"/>
    <w:rsid w:val="00CB2301"/>
    <w:rsid w:val="00CC04D5"/>
    <w:rsid w:val="00CC2775"/>
    <w:rsid w:val="00CC52A5"/>
    <w:rsid w:val="00CC72E5"/>
    <w:rsid w:val="00CC79A6"/>
    <w:rsid w:val="00CD1751"/>
    <w:rsid w:val="00CD3176"/>
    <w:rsid w:val="00CD4C47"/>
    <w:rsid w:val="00CD5A48"/>
    <w:rsid w:val="00CD6433"/>
    <w:rsid w:val="00CE065D"/>
    <w:rsid w:val="00CE1375"/>
    <w:rsid w:val="00CE2808"/>
    <w:rsid w:val="00CE364B"/>
    <w:rsid w:val="00CE3A08"/>
    <w:rsid w:val="00CE5304"/>
    <w:rsid w:val="00CF00AC"/>
    <w:rsid w:val="00CF2BEC"/>
    <w:rsid w:val="00CF526C"/>
    <w:rsid w:val="00CF5DEF"/>
    <w:rsid w:val="00D01FBE"/>
    <w:rsid w:val="00D04C8C"/>
    <w:rsid w:val="00D072DE"/>
    <w:rsid w:val="00D11B84"/>
    <w:rsid w:val="00D129EF"/>
    <w:rsid w:val="00D17DD7"/>
    <w:rsid w:val="00D203B0"/>
    <w:rsid w:val="00D2057C"/>
    <w:rsid w:val="00D20D56"/>
    <w:rsid w:val="00D21A06"/>
    <w:rsid w:val="00D225EA"/>
    <w:rsid w:val="00D26B0C"/>
    <w:rsid w:val="00D26E06"/>
    <w:rsid w:val="00D26F2A"/>
    <w:rsid w:val="00D305A0"/>
    <w:rsid w:val="00D308EA"/>
    <w:rsid w:val="00D30A8C"/>
    <w:rsid w:val="00D3202B"/>
    <w:rsid w:val="00D32065"/>
    <w:rsid w:val="00D32113"/>
    <w:rsid w:val="00D32E12"/>
    <w:rsid w:val="00D3437A"/>
    <w:rsid w:val="00D40349"/>
    <w:rsid w:val="00D40722"/>
    <w:rsid w:val="00D4086D"/>
    <w:rsid w:val="00D42018"/>
    <w:rsid w:val="00D44048"/>
    <w:rsid w:val="00D5466E"/>
    <w:rsid w:val="00D54F30"/>
    <w:rsid w:val="00D55B3B"/>
    <w:rsid w:val="00D561CE"/>
    <w:rsid w:val="00D56DF6"/>
    <w:rsid w:val="00D60D49"/>
    <w:rsid w:val="00D631DD"/>
    <w:rsid w:val="00D64A8F"/>
    <w:rsid w:val="00D76B11"/>
    <w:rsid w:val="00D77395"/>
    <w:rsid w:val="00D773BA"/>
    <w:rsid w:val="00D828A0"/>
    <w:rsid w:val="00D8359F"/>
    <w:rsid w:val="00D84D64"/>
    <w:rsid w:val="00D85973"/>
    <w:rsid w:val="00D859D8"/>
    <w:rsid w:val="00D864BE"/>
    <w:rsid w:val="00D900D3"/>
    <w:rsid w:val="00D90239"/>
    <w:rsid w:val="00D93AE0"/>
    <w:rsid w:val="00D93DDC"/>
    <w:rsid w:val="00D95BAF"/>
    <w:rsid w:val="00DA14C3"/>
    <w:rsid w:val="00DA474A"/>
    <w:rsid w:val="00DA4997"/>
    <w:rsid w:val="00DB1207"/>
    <w:rsid w:val="00DB27BE"/>
    <w:rsid w:val="00DB311E"/>
    <w:rsid w:val="00DB3EFC"/>
    <w:rsid w:val="00DB41D4"/>
    <w:rsid w:val="00DB48F2"/>
    <w:rsid w:val="00DB54E2"/>
    <w:rsid w:val="00DB61D8"/>
    <w:rsid w:val="00DB63E8"/>
    <w:rsid w:val="00DB6F40"/>
    <w:rsid w:val="00DB7778"/>
    <w:rsid w:val="00DC0398"/>
    <w:rsid w:val="00DC2502"/>
    <w:rsid w:val="00DC288F"/>
    <w:rsid w:val="00DC5452"/>
    <w:rsid w:val="00DC61F4"/>
    <w:rsid w:val="00DC62DA"/>
    <w:rsid w:val="00DC70B2"/>
    <w:rsid w:val="00DC796D"/>
    <w:rsid w:val="00DD04B7"/>
    <w:rsid w:val="00DD2ED2"/>
    <w:rsid w:val="00DD743E"/>
    <w:rsid w:val="00DE1288"/>
    <w:rsid w:val="00DE4B03"/>
    <w:rsid w:val="00DE4C62"/>
    <w:rsid w:val="00DE59A7"/>
    <w:rsid w:val="00DF182B"/>
    <w:rsid w:val="00DF188A"/>
    <w:rsid w:val="00DF3F26"/>
    <w:rsid w:val="00DF7E35"/>
    <w:rsid w:val="00E02B10"/>
    <w:rsid w:val="00E05143"/>
    <w:rsid w:val="00E065A4"/>
    <w:rsid w:val="00E0681D"/>
    <w:rsid w:val="00E07833"/>
    <w:rsid w:val="00E07E8D"/>
    <w:rsid w:val="00E12796"/>
    <w:rsid w:val="00E14A81"/>
    <w:rsid w:val="00E15C33"/>
    <w:rsid w:val="00E16CBB"/>
    <w:rsid w:val="00E173AC"/>
    <w:rsid w:val="00E2243E"/>
    <w:rsid w:val="00E23715"/>
    <w:rsid w:val="00E267B4"/>
    <w:rsid w:val="00E31F1F"/>
    <w:rsid w:val="00E33AF5"/>
    <w:rsid w:val="00E36021"/>
    <w:rsid w:val="00E36966"/>
    <w:rsid w:val="00E460D9"/>
    <w:rsid w:val="00E53C96"/>
    <w:rsid w:val="00E552BB"/>
    <w:rsid w:val="00E6097D"/>
    <w:rsid w:val="00E60C86"/>
    <w:rsid w:val="00E61EF1"/>
    <w:rsid w:val="00E66AC4"/>
    <w:rsid w:val="00E675D5"/>
    <w:rsid w:val="00E716F0"/>
    <w:rsid w:val="00E73372"/>
    <w:rsid w:val="00E75889"/>
    <w:rsid w:val="00E761C4"/>
    <w:rsid w:val="00E812E6"/>
    <w:rsid w:val="00E81B92"/>
    <w:rsid w:val="00E84BE1"/>
    <w:rsid w:val="00E87E55"/>
    <w:rsid w:val="00E90A97"/>
    <w:rsid w:val="00E91030"/>
    <w:rsid w:val="00E9320A"/>
    <w:rsid w:val="00E9322A"/>
    <w:rsid w:val="00E94C8D"/>
    <w:rsid w:val="00E94D1A"/>
    <w:rsid w:val="00E952A3"/>
    <w:rsid w:val="00E9605B"/>
    <w:rsid w:val="00E96B0C"/>
    <w:rsid w:val="00E96B87"/>
    <w:rsid w:val="00EA0126"/>
    <w:rsid w:val="00EA1B65"/>
    <w:rsid w:val="00EA4C97"/>
    <w:rsid w:val="00EA5A99"/>
    <w:rsid w:val="00EB2826"/>
    <w:rsid w:val="00EB373A"/>
    <w:rsid w:val="00EB6994"/>
    <w:rsid w:val="00EB71FD"/>
    <w:rsid w:val="00EC1728"/>
    <w:rsid w:val="00EC17E2"/>
    <w:rsid w:val="00EC32B1"/>
    <w:rsid w:val="00EC3B70"/>
    <w:rsid w:val="00EC3CDD"/>
    <w:rsid w:val="00EC429B"/>
    <w:rsid w:val="00EC49A9"/>
    <w:rsid w:val="00EC519B"/>
    <w:rsid w:val="00EC6514"/>
    <w:rsid w:val="00ED12AF"/>
    <w:rsid w:val="00ED640B"/>
    <w:rsid w:val="00EE5246"/>
    <w:rsid w:val="00EE6718"/>
    <w:rsid w:val="00EE6D25"/>
    <w:rsid w:val="00EF29BF"/>
    <w:rsid w:val="00EF2AD8"/>
    <w:rsid w:val="00F008AA"/>
    <w:rsid w:val="00F014A9"/>
    <w:rsid w:val="00F0277E"/>
    <w:rsid w:val="00F031B2"/>
    <w:rsid w:val="00F058C1"/>
    <w:rsid w:val="00F108EA"/>
    <w:rsid w:val="00F10C5E"/>
    <w:rsid w:val="00F11AF6"/>
    <w:rsid w:val="00F148C5"/>
    <w:rsid w:val="00F21BE1"/>
    <w:rsid w:val="00F23131"/>
    <w:rsid w:val="00F2324E"/>
    <w:rsid w:val="00F24604"/>
    <w:rsid w:val="00F25A18"/>
    <w:rsid w:val="00F25B35"/>
    <w:rsid w:val="00F26A52"/>
    <w:rsid w:val="00F30BC6"/>
    <w:rsid w:val="00F3401B"/>
    <w:rsid w:val="00F35C9E"/>
    <w:rsid w:val="00F400C8"/>
    <w:rsid w:val="00F41667"/>
    <w:rsid w:val="00F4726A"/>
    <w:rsid w:val="00F502BB"/>
    <w:rsid w:val="00F52319"/>
    <w:rsid w:val="00F52FE6"/>
    <w:rsid w:val="00F54690"/>
    <w:rsid w:val="00F56038"/>
    <w:rsid w:val="00F57997"/>
    <w:rsid w:val="00F579B9"/>
    <w:rsid w:val="00F61ADB"/>
    <w:rsid w:val="00F65E64"/>
    <w:rsid w:val="00F706ED"/>
    <w:rsid w:val="00F72996"/>
    <w:rsid w:val="00F751DE"/>
    <w:rsid w:val="00F75607"/>
    <w:rsid w:val="00F7726B"/>
    <w:rsid w:val="00F77FB2"/>
    <w:rsid w:val="00F82B9A"/>
    <w:rsid w:val="00F83C83"/>
    <w:rsid w:val="00F87E69"/>
    <w:rsid w:val="00F958A6"/>
    <w:rsid w:val="00F958F1"/>
    <w:rsid w:val="00F95C09"/>
    <w:rsid w:val="00F95D7D"/>
    <w:rsid w:val="00F96CC3"/>
    <w:rsid w:val="00F97587"/>
    <w:rsid w:val="00F978DA"/>
    <w:rsid w:val="00FA41DA"/>
    <w:rsid w:val="00FA4BF4"/>
    <w:rsid w:val="00FA4F2F"/>
    <w:rsid w:val="00FA590C"/>
    <w:rsid w:val="00FB0183"/>
    <w:rsid w:val="00FB0FD4"/>
    <w:rsid w:val="00FB3FC3"/>
    <w:rsid w:val="00FB76D4"/>
    <w:rsid w:val="00FC21AA"/>
    <w:rsid w:val="00FC2CAE"/>
    <w:rsid w:val="00FC3659"/>
    <w:rsid w:val="00FC4AC1"/>
    <w:rsid w:val="00FC5AFD"/>
    <w:rsid w:val="00FC6F9C"/>
    <w:rsid w:val="00FC748C"/>
    <w:rsid w:val="00FC776F"/>
    <w:rsid w:val="00FC7FAC"/>
    <w:rsid w:val="00FD043A"/>
    <w:rsid w:val="00FD2A72"/>
    <w:rsid w:val="00FD429D"/>
    <w:rsid w:val="00FD4409"/>
    <w:rsid w:val="00FD457D"/>
    <w:rsid w:val="00FD48CB"/>
    <w:rsid w:val="00FE1131"/>
    <w:rsid w:val="00FE3EA9"/>
    <w:rsid w:val="00FE6CEF"/>
    <w:rsid w:val="00FF0A73"/>
    <w:rsid w:val="00FF136F"/>
    <w:rsid w:val="00FF2F3C"/>
    <w:rsid w:val="00FF4606"/>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DD930FE0-DC6E-433A-83C2-442C375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link w:val="LuettelokappaleChar"/>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E16CBB"/>
    <w:rPr>
      <w:color w:val="605E5C"/>
      <w:shd w:val="clear" w:color="auto" w:fill="E1DFDD"/>
    </w:rPr>
  </w:style>
  <w:style w:type="paragraph" w:customStyle="1" w:styleId="Arial9">
    <w:name w:val="Arial 9"/>
    <w:basedOn w:val="Normaali"/>
    <w:rsid w:val="0023447B"/>
    <w:pPr>
      <w:spacing w:after="0" w:line="240" w:lineRule="auto"/>
    </w:pPr>
    <w:rPr>
      <w:rFonts w:eastAsia="Times New Roman" w:cs="Arial"/>
      <w:sz w:val="18"/>
      <w:szCs w:val="20"/>
      <w:lang w:val="fi-FI" w:eastAsia="fi-FI"/>
    </w:rPr>
  </w:style>
  <w:style w:type="character" w:customStyle="1" w:styleId="LuettelokappaleChar">
    <w:name w:val="Luettelokappale Char"/>
    <w:basedOn w:val="Kappaleenoletusfontti"/>
    <w:link w:val="Luettelokappale"/>
    <w:uiPriority w:val="34"/>
    <w:locked/>
    <w:rsid w:val="00114383"/>
    <w:rPr>
      <w:rFonts w:ascii="Arial" w:hAnsi="Arial" w:cs="Calibri"/>
      <w:lang w:val="fi-FI"/>
    </w:rPr>
  </w:style>
  <w:style w:type="character" w:customStyle="1" w:styleId="uv3um">
    <w:name w:val="uv3um"/>
    <w:basedOn w:val="Kappaleenoletusfontti"/>
    <w:rsid w:val="00A941A4"/>
  </w:style>
  <w:style w:type="paragraph" w:customStyle="1" w:styleId="stylesbodytextivt7b">
    <w:name w:val="styles_bodytext__ivt7b"/>
    <w:basedOn w:val="Normaali"/>
    <w:rsid w:val="007E0F06"/>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highlightable">
    <w:name w:val="highlightable"/>
    <w:basedOn w:val="Kappaleenoletusfontti"/>
    <w:rsid w:val="007E0F06"/>
  </w:style>
  <w:style w:type="paragraph" w:customStyle="1" w:styleId="xxdefault">
    <w:name w:val="x_xdefault"/>
    <w:basedOn w:val="Normaali"/>
    <w:rsid w:val="00031582"/>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33392834">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1974864062">
      <w:bodyDiv w:val="1"/>
      <w:marLeft w:val="0"/>
      <w:marRight w:val="0"/>
      <w:marTop w:val="0"/>
      <w:marBottom w:val="0"/>
      <w:divBdr>
        <w:top w:val="none" w:sz="0" w:space="0" w:color="auto"/>
        <w:left w:val="none" w:sz="0" w:space="0" w:color="auto"/>
        <w:bottom w:val="none" w:sz="0" w:space="0" w:color="auto"/>
        <w:right w:val="none" w:sz="0" w:space="0" w:color="auto"/>
      </w:divBdr>
      <w:divsChild>
        <w:div w:id="980503235">
          <w:marLeft w:val="0"/>
          <w:marRight w:val="0"/>
          <w:marTop w:val="0"/>
          <w:marBottom w:val="0"/>
          <w:divBdr>
            <w:top w:val="none" w:sz="0" w:space="0" w:color="auto"/>
            <w:left w:val="none" w:sz="0" w:space="0" w:color="auto"/>
            <w:bottom w:val="none" w:sz="0" w:space="0" w:color="auto"/>
            <w:right w:val="none" w:sz="0" w:space="0" w:color="auto"/>
          </w:divBdr>
        </w:div>
        <w:div w:id="1224559251">
          <w:marLeft w:val="0"/>
          <w:marRight w:val="0"/>
          <w:marTop w:val="0"/>
          <w:marBottom w:val="0"/>
          <w:divBdr>
            <w:top w:val="none" w:sz="0" w:space="0" w:color="auto"/>
            <w:left w:val="none" w:sz="0" w:space="0" w:color="auto"/>
            <w:bottom w:val="none" w:sz="0" w:space="0" w:color="auto"/>
            <w:right w:val="none" w:sz="0" w:space="0" w:color="auto"/>
          </w:divBdr>
        </w:div>
        <w:div w:id="1277784791">
          <w:marLeft w:val="0"/>
          <w:marRight w:val="0"/>
          <w:marTop w:val="0"/>
          <w:marBottom w:val="0"/>
          <w:divBdr>
            <w:top w:val="none" w:sz="0" w:space="0" w:color="auto"/>
            <w:left w:val="none" w:sz="0" w:space="0" w:color="auto"/>
            <w:bottom w:val="none" w:sz="0" w:space="0" w:color="auto"/>
            <w:right w:val="none" w:sz="0" w:space="0" w:color="auto"/>
          </w:divBdr>
        </w:div>
      </w:divsChild>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 w:id="2130199060">
      <w:bodyDiv w:val="1"/>
      <w:marLeft w:val="0"/>
      <w:marRight w:val="0"/>
      <w:marTop w:val="0"/>
      <w:marBottom w:val="0"/>
      <w:divBdr>
        <w:top w:val="none" w:sz="0" w:space="0" w:color="auto"/>
        <w:left w:val="none" w:sz="0" w:space="0" w:color="auto"/>
        <w:bottom w:val="none" w:sz="0" w:space="0" w:color="auto"/>
        <w:right w:val="none" w:sz="0" w:space="0" w:color="auto"/>
      </w:divBdr>
      <w:divsChild>
        <w:div w:id="1771583338">
          <w:marLeft w:val="0"/>
          <w:marRight w:val="0"/>
          <w:marTop w:val="0"/>
          <w:marBottom w:val="0"/>
          <w:divBdr>
            <w:top w:val="none" w:sz="0" w:space="0" w:color="auto"/>
            <w:left w:val="none" w:sz="0" w:space="0" w:color="auto"/>
            <w:bottom w:val="none" w:sz="0" w:space="0" w:color="auto"/>
            <w:right w:val="none" w:sz="0" w:space="0" w:color="auto"/>
          </w:divBdr>
          <w:divsChild>
            <w:div w:id="960264453">
              <w:marLeft w:val="0"/>
              <w:marRight w:val="0"/>
              <w:marTop w:val="0"/>
              <w:marBottom w:val="0"/>
              <w:divBdr>
                <w:top w:val="none" w:sz="0" w:space="0" w:color="auto"/>
                <w:left w:val="none" w:sz="0" w:space="0" w:color="auto"/>
                <w:bottom w:val="none" w:sz="0" w:space="0" w:color="auto"/>
                <w:right w:val="none" w:sz="0" w:space="0" w:color="auto"/>
              </w:divBdr>
              <w:divsChild>
                <w:div w:id="11842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rsi.keranen@kymijoenhoiva.fi" TargetMode="External"/><Relationship Id="rId18" Type="http://schemas.openxmlformats.org/officeDocument/2006/relationships/hyperlink" Target="mailto:anu.pollanen@kymijoenhoiva.fi" TargetMode="External"/><Relationship Id="rId26" Type="http://schemas.openxmlformats.org/officeDocument/2006/relationships/hyperlink" Target="mailto:kirsi.keranen@kymijoenhoiva.fi" TargetMode="External"/><Relationship Id="rId39" Type="http://schemas.openxmlformats.org/officeDocument/2006/relationships/theme" Target="theme/theme1.xml"/><Relationship Id="rId21" Type="http://schemas.openxmlformats.org/officeDocument/2006/relationships/hyperlink" Target="mailto:kirsi.keranen@kymijoenhoiva.fi" TargetMode="External"/><Relationship Id="rId34" Type="http://schemas.openxmlformats.org/officeDocument/2006/relationships/hyperlink" Target="https://kymenhva.fi/ajanvaraus-ja-asiointi/asiakkaan-ja-potilaan-oikeudet/tyytymattomyys-palveluun-tai-hoitoon/" TargetMode="External"/><Relationship Id="rId7" Type="http://schemas.openxmlformats.org/officeDocument/2006/relationships/settings" Target="settings.xml"/><Relationship Id="rId12" Type="http://schemas.openxmlformats.org/officeDocument/2006/relationships/hyperlink" Target="mailto:Kirsi.keranen@kymijoenhoiva.fi" TargetMode="External"/><Relationship Id="rId17" Type="http://schemas.openxmlformats.org/officeDocument/2006/relationships/hyperlink" Target="mailto:anu.pollanen@kymijoenhoiva.fi" TargetMode="External"/><Relationship Id="rId25" Type="http://schemas.openxmlformats.org/officeDocument/2006/relationships/hyperlink" Target="mailto:kuntoutus@kymijoenhoiva.fi" TargetMode="External"/><Relationship Id="rId33" Type="http://schemas.openxmlformats.org/officeDocument/2006/relationships/hyperlink" Target="http://www.oikeusasiamies.fi"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u.pollanen@kymijoenhoiva.fi" TargetMode="External"/><Relationship Id="rId20" Type="http://schemas.openxmlformats.org/officeDocument/2006/relationships/hyperlink" Target="mailto:tiimivastaava@kymijoenhoiva.fi" TargetMode="External"/><Relationship Id="rId29" Type="http://schemas.openxmlformats.org/officeDocument/2006/relationships/hyperlink" Target="mailto:sosiaali.potilasasiavastaava@kymenhva.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u.pollanen@kymijoenhoiva.fi" TargetMode="External"/><Relationship Id="rId24" Type="http://schemas.openxmlformats.org/officeDocument/2006/relationships/hyperlink" Target="mailto:anu.pollanen@kymijoenhoiva.fi" TargetMode="External"/><Relationship Id="rId32" Type="http://schemas.openxmlformats.org/officeDocument/2006/relationships/hyperlink" Target="https://kymenhva.fi/ajanvaraus-ja-asiointi/asiakkaan-ja-potilaan-oikeudet/tyytymattomyys-palveluun-tai-hoitoon/"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fimea.fi/vaestolle/laakkeiden_turvallisuus/haittavaikutusilmoituksen-tekeminen" TargetMode="External"/><Relationship Id="rId28" Type="http://schemas.openxmlformats.org/officeDocument/2006/relationships/hyperlink" Target="mailto:kirsi.keranen@kymijoenhoiva.fi" TargetMode="External"/><Relationship Id="rId36" Type="http://schemas.openxmlformats.org/officeDocument/2006/relationships/hyperlink" Target="http://www.oikeusasiamies.fi" TargetMode="External"/><Relationship Id="rId10" Type="http://schemas.openxmlformats.org/officeDocument/2006/relationships/endnotes" Target="endnotes.xml"/><Relationship Id="rId19" Type="http://schemas.openxmlformats.org/officeDocument/2006/relationships/hyperlink" Target="mailto:Kirsi.keranen@kymijoenhoiva.fi" TargetMode="External"/><Relationship Id="rId31" Type="http://schemas.openxmlformats.org/officeDocument/2006/relationships/hyperlink" Target="mailto:kirjaamo@kymenhva.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u.pollanen@kymijoenhoiva.fi" TargetMode="External"/><Relationship Id="rId22" Type="http://schemas.openxmlformats.org/officeDocument/2006/relationships/hyperlink" Target="mailto:kirsi.keranen@kymijoenhoiva.fi" TargetMode="External"/><Relationship Id="rId27" Type="http://schemas.openxmlformats.org/officeDocument/2006/relationships/hyperlink" Target="https://tlt.fimea.fi/tltvaara/index.html" TargetMode="External"/><Relationship Id="rId30" Type="http://schemas.openxmlformats.org/officeDocument/2006/relationships/hyperlink" Target="https://www.kkv.fi/kuluttaja-asiat/" TargetMode="External"/><Relationship Id="rId35" Type="http://schemas.openxmlformats.org/officeDocument/2006/relationships/hyperlink" Target="http://www.oikeusasiamies.fi"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2.xml><?xml version="1.0" encoding="utf-8"?>
<ds:datastoreItem xmlns:ds="http://schemas.openxmlformats.org/officeDocument/2006/customXml" ds:itemID="{9CA19FBB-6AF3-434C-9742-CCEF57E9512E}">
  <ds:schemaRefs>
    <ds:schemaRef ds:uri="http://schemas.openxmlformats.org/officeDocument/2006/bibliography"/>
  </ds:schemaRefs>
</ds:datastoreItem>
</file>

<file path=customXml/itemProps3.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4.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3646</TotalTime>
  <Pages>62</Pages>
  <Words>15724</Words>
  <Characters>127370</Characters>
  <Application>Microsoft Office Word</Application>
  <DocSecurity>0</DocSecurity>
  <Lines>1061</Lines>
  <Paragraphs>285</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142809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Pöllänen Vilho</cp:lastModifiedBy>
  <cp:revision>28</cp:revision>
  <cp:lastPrinted>2026-07-01T06:04:00Z</cp:lastPrinted>
  <dcterms:created xsi:type="dcterms:W3CDTF">2025-07-18T06:48:00Z</dcterms:created>
  <dcterms:modified xsi:type="dcterms:W3CDTF">2026-07-02T05:59:00Z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